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C29" w:rsidRPr="002D4812" w:rsidRDefault="00D12C29" w:rsidP="00403A91">
      <w:pPr>
        <w:bidi w:val="0"/>
        <w:spacing w:before="120" w:after="0" w:line="240" w:lineRule="auto"/>
        <w:jc w:val="center"/>
        <w:rPr>
          <w:rFonts w:ascii="AR JULIAN" w:hAnsi="AR JULIAN" w:cs="Traditional Arabic"/>
          <w:smallCaps/>
          <w:sz w:val="54"/>
          <w:szCs w:val="52"/>
        </w:rPr>
      </w:pPr>
    </w:p>
    <w:p w:rsidR="00FF290A" w:rsidRPr="00FF290A" w:rsidRDefault="00012D43" w:rsidP="00103D8F">
      <w:pPr>
        <w:bidi w:val="0"/>
        <w:spacing w:before="120" w:after="0" w:line="240" w:lineRule="auto"/>
        <w:jc w:val="center"/>
        <w:rPr>
          <w:rFonts w:ascii="Perpetua" w:hAnsi="Perpetua" w:cs="Traditional Arabic"/>
          <w:b/>
          <w:bCs/>
          <w:color w:val="000000"/>
          <w:sz w:val="40"/>
          <w:szCs w:val="40"/>
          <w:lang w:val="fr-FR"/>
        </w:rPr>
      </w:pPr>
      <w:r w:rsidRPr="00103D8F">
        <w:rPr>
          <w:rFonts w:ascii="AR JULIAN" w:hAnsi="AR JULIAN" w:cs="Traditional Arabic"/>
          <w:smallCaps/>
          <w:color w:val="800000"/>
          <w:sz w:val="52"/>
          <w:szCs w:val="52"/>
          <w:lang w:val="fr-FR"/>
        </w:rPr>
        <w:t>L</w:t>
      </w:r>
      <w:r w:rsidR="0000465B" w:rsidRPr="00103D8F">
        <w:rPr>
          <w:rFonts w:ascii="AR JULIAN" w:hAnsi="AR JULIAN" w:cs="Traditional Arabic"/>
          <w:smallCaps/>
          <w:color w:val="800000"/>
          <w:sz w:val="52"/>
          <w:szCs w:val="52"/>
          <w:lang w:val="fr-FR"/>
        </w:rPr>
        <w:t xml:space="preserve">e </w:t>
      </w:r>
      <w:r w:rsidR="00FA4AE6" w:rsidRPr="00103D8F">
        <w:rPr>
          <w:rFonts w:ascii="AR JULIAN" w:hAnsi="AR JULIAN" w:cs="Traditional Arabic"/>
          <w:smallCaps/>
          <w:color w:val="800000"/>
          <w:sz w:val="52"/>
          <w:szCs w:val="52"/>
          <w:lang w:val="fr-FR"/>
        </w:rPr>
        <w:t>P</w:t>
      </w:r>
      <w:r w:rsidR="0000465B" w:rsidRPr="00103D8F">
        <w:rPr>
          <w:rFonts w:ascii="AR JULIAN" w:hAnsi="AR JULIAN" w:cs="Traditional Arabic"/>
          <w:smallCaps/>
          <w:color w:val="800000"/>
          <w:sz w:val="52"/>
          <w:szCs w:val="52"/>
          <w:lang w:val="fr-FR"/>
        </w:rPr>
        <w:t xml:space="preserve">rophète </w:t>
      </w:r>
      <w:r w:rsidR="00FA4AE6" w:rsidRPr="00103D8F">
        <w:rPr>
          <w:rFonts w:ascii="AR JULIAN" w:hAnsi="AR JULIAN" w:cs="Traditional Arabic"/>
          <w:smallCaps/>
          <w:color w:val="800000"/>
          <w:sz w:val="52"/>
          <w:szCs w:val="52"/>
          <w:lang w:val="fr-FR"/>
        </w:rPr>
        <w:t>D</w:t>
      </w:r>
      <w:r w:rsidR="0000465B" w:rsidRPr="00103D8F">
        <w:rPr>
          <w:rFonts w:ascii="AR JULIAN" w:hAnsi="AR JULIAN" w:cs="Traditional Arabic"/>
          <w:smallCaps/>
          <w:color w:val="800000"/>
          <w:sz w:val="52"/>
          <w:szCs w:val="52"/>
          <w:lang w:val="fr-FR"/>
        </w:rPr>
        <w:t xml:space="preserve">e </w:t>
      </w:r>
      <w:r w:rsidR="00FA4AE6" w:rsidRPr="00103D8F">
        <w:rPr>
          <w:rFonts w:ascii="AR JULIAN" w:hAnsi="AR JULIAN" w:cs="Traditional Arabic"/>
          <w:smallCaps/>
          <w:color w:val="800000"/>
          <w:sz w:val="52"/>
          <w:szCs w:val="52"/>
          <w:lang w:val="fr-FR"/>
        </w:rPr>
        <w:t>L</w:t>
      </w:r>
      <w:r w:rsidR="0000465B" w:rsidRPr="00103D8F">
        <w:rPr>
          <w:rFonts w:ascii="AR JULIAN" w:hAnsi="AR JULIAN" w:cs="Traditional Arabic"/>
          <w:smallCaps/>
          <w:color w:val="800000"/>
          <w:sz w:val="52"/>
          <w:szCs w:val="52"/>
          <w:lang w:val="fr-FR"/>
        </w:rPr>
        <w:t>a</w:t>
      </w:r>
      <w:r w:rsidR="00FA4AE6" w:rsidRPr="00103D8F">
        <w:rPr>
          <w:rFonts w:cs="Cambria"/>
          <w:smallCaps/>
          <w:color w:val="800000"/>
          <w:sz w:val="52"/>
          <w:szCs w:val="52"/>
          <w:lang w:val="fr-FR"/>
        </w:rPr>
        <w:t> </w:t>
      </w:r>
      <w:r w:rsidR="00FA4AE6" w:rsidRPr="00103D8F">
        <w:rPr>
          <w:rFonts w:ascii="AR JULIAN" w:hAnsi="AR JULIAN" w:cs="Traditional Arabic"/>
          <w:smallCaps/>
          <w:color w:val="800000"/>
          <w:sz w:val="52"/>
          <w:szCs w:val="52"/>
          <w:lang w:val="fr-FR"/>
        </w:rPr>
        <w:t>M</w:t>
      </w:r>
      <w:r w:rsidR="0000465B" w:rsidRPr="00103D8F">
        <w:rPr>
          <w:rFonts w:ascii="AR JULIAN" w:hAnsi="AR JULIAN" w:cs="Traditional Arabic"/>
          <w:smallCaps/>
          <w:color w:val="800000"/>
          <w:sz w:val="52"/>
          <w:szCs w:val="52"/>
          <w:lang w:val="fr-FR"/>
        </w:rPr>
        <w:t>iséricorde</w:t>
      </w:r>
      <w:r w:rsidR="0000465B" w:rsidRPr="0000465B">
        <w:rPr>
          <w:rFonts w:ascii="AR JULIAN" w:hAnsi="AR JULIAN" w:cs="Traditional Arabic"/>
          <w:smallCaps/>
          <w:sz w:val="54"/>
          <w:szCs w:val="52"/>
          <w:lang w:val="fr-FR"/>
        </w:rPr>
        <w:t xml:space="preserve"> </w:t>
      </w:r>
      <w:r w:rsidR="008430C5">
        <w:rPr>
          <w:rFonts w:ascii="Perpetua" w:hAnsi="Perpetua"/>
          <w:b/>
          <w:bCs/>
          <w:sz w:val="32"/>
          <w:szCs w:val="32"/>
          <w:lang w:val="fr-FR"/>
        </w:rPr>
        <w:pict>
          <v:rect id="_x0000_i1025" style="width:0;height:1.5pt" o:hralign="center" o:hrstd="t" o:hr="t" fillcolor="gray" stroked="f"/>
        </w:pict>
      </w:r>
    </w:p>
    <w:p w:rsidR="00FF290A" w:rsidRDefault="00FF290A" w:rsidP="00FF290A">
      <w:pPr>
        <w:bidi w:val="0"/>
        <w:spacing w:before="120" w:after="0" w:line="240" w:lineRule="auto"/>
        <w:jc w:val="center"/>
        <w:rPr>
          <w:rFonts w:ascii="Perpetua" w:hAnsi="Perpetua" w:cs="Traditional Arabic"/>
          <w:color w:val="000000"/>
          <w:sz w:val="20"/>
          <w:szCs w:val="20"/>
          <w:lang w:val="fr-FR"/>
        </w:rPr>
      </w:pPr>
    </w:p>
    <w:p w:rsidR="00FF290A" w:rsidRDefault="00FF290A" w:rsidP="00FF290A">
      <w:pPr>
        <w:bidi w:val="0"/>
        <w:spacing w:before="120" w:after="0" w:line="240" w:lineRule="auto"/>
        <w:jc w:val="center"/>
        <w:rPr>
          <w:rFonts w:ascii="Perpetua" w:hAnsi="Perpetua" w:cs="Traditional Arabic"/>
          <w:color w:val="000000"/>
          <w:sz w:val="20"/>
          <w:szCs w:val="20"/>
          <w:lang w:val="fr-FR"/>
        </w:rPr>
      </w:pPr>
    </w:p>
    <w:p w:rsidR="0000465B" w:rsidRDefault="0000465B" w:rsidP="0000465B">
      <w:pPr>
        <w:bidi w:val="0"/>
        <w:spacing w:before="120" w:after="0" w:line="240" w:lineRule="auto"/>
        <w:jc w:val="center"/>
        <w:rPr>
          <w:rFonts w:ascii="Perpetua" w:hAnsi="Perpetua" w:cs="Traditional Arabic"/>
          <w:color w:val="000000"/>
          <w:sz w:val="20"/>
          <w:szCs w:val="20"/>
          <w:lang w:val="fr-FR"/>
        </w:rPr>
      </w:pPr>
    </w:p>
    <w:p w:rsidR="00FF290A" w:rsidRDefault="00FF290A" w:rsidP="00FF290A">
      <w:pPr>
        <w:bidi w:val="0"/>
        <w:spacing w:before="120" w:after="0" w:line="240" w:lineRule="auto"/>
        <w:jc w:val="center"/>
        <w:rPr>
          <w:rFonts w:ascii="Perpetua" w:hAnsi="Perpetua" w:cs="Traditional Arabic"/>
          <w:color w:val="000000"/>
          <w:sz w:val="20"/>
          <w:szCs w:val="20"/>
          <w:lang w:val="fr-FR"/>
        </w:rPr>
      </w:pPr>
    </w:p>
    <w:p w:rsidR="00FF290A" w:rsidRPr="000F64B4" w:rsidRDefault="00FF290A" w:rsidP="00FF290A">
      <w:pPr>
        <w:bidi w:val="0"/>
        <w:spacing w:before="120" w:after="0" w:line="240" w:lineRule="auto"/>
        <w:jc w:val="center"/>
        <w:rPr>
          <w:rFonts w:ascii="Perpetua" w:hAnsi="Perpetua" w:cs="Traditional Arabic"/>
          <w:color w:val="000000"/>
          <w:sz w:val="24"/>
          <w:szCs w:val="24"/>
          <w:lang w:val="fr-FR"/>
        </w:rPr>
      </w:pPr>
      <w:r>
        <w:rPr>
          <w:rFonts w:ascii="Perpetua" w:hAnsi="Perpetua" w:cs="Traditional Arabic"/>
          <w:color w:val="000000"/>
          <w:sz w:val="20"/>
          <w:szCs w:val="20"/>
          <w:lang w:val="fr-FR"/>
        </w:rPr>
        <w:t>Ecrit par</w:t>
      </w:r>
      <w:r w:rsidRPr="000F64B4">
        <w:rPr>
          <w:rFonts w:ascii="Perpetua" w:hAnsi="Perpetua" w:cs="Traditional Arabic"/>
          <w:color w:val="000000"/>
          <w:sz w:val="24"/>
          <w:szCs w:val="24"/>
          <w:lang w:val="fr-FR"/>
        </w:rPr>
        <w:t xml:space="preserve"> </w:t>
      </w:r>
    </w:p>
    <w:p w:rsidR="00FF290A" w:rsidRPr="00BB363E" w:rsidRDefault="00FF290A" w:rsidP="00FF290A">
      <w:pPr>
        <w:bidi w:val="0"/>
        <w:spacing w:before="120" w:after="0" w:line="240" w:lineRule="auto"/>
        <w:jc w:val="center"/>
        <w:rPr>
          <w:rFonts w:ascii="AR JULIAN" w:hAnsi="AR JULIAN" w:cs="Traditional Arabic"/>
          <w:smallCaps/>
          <w:color w:val="000000"/>
          <w:szCs w:val="20"/>
          <w:lang w:val="fr-FR"/>
        </w:rPr>
      </w:pPr>
      <w:r w:rsidRPr="00BB363E">
        <w:rPr>
          <w:rFonts w:ascii="AR JULIAN" w:hAnsi="AR JULIAN" w:cs="Traditional Arabic"/>
          <w:smallCaps/>
          <w:color w:val="000000"/>
          <w:szCs w:val="20"/>
          <w:lang w:val="fr-FR"/>
        </w:rPr>
        <w:t>Le Noble Sheikh</w:t>
      </w:r>
      <w:r w:rsidRPr="00BB363E">
        <w:rPr>
          <w:rFonts w:ascii="Times New Roman" w:hAnsi="Times New Roman" w:cs="Times New Roman"/>
          <w:smallCaps/>
          <w:color w:val="000000"/>
          <w:szCs w:val="20"/>
          <w:lang w:val="fr-FR"/>
        </w:rPr>
        <w:t> </w:t>
      </w:r>
      <w:r w:rsidRPr="00BB363E">
        <w:rPr>
          <w:rFonts w:ascii="AR JULIAN" w:hAnsi="AR JULIAN" w:cs="Traditional Arabic"/>
          <w:smallCaps/>
          <w:color w:val="000000"/>
          <w:szCs w:val="20"/>
          <w:lang w:val="fr-FR"/>
        </w:rPr>
        <w:t xml:space="preserve">: </w:t>
      </w:r>
    </w:p>
    <w:p w:rsidR="00FF290A" w:rsidRPr="00045AE4" w:rsidRDefault="00FF290A" w:rsidP="00FF290A">
      <w:pPr>
        <w:bidi w:val="0"/>
        <w:spacing w:before="120" w:after="0" w:line="240" w:lineRule="auto"/>
        <w:jc w:val="center"/>
        <w:rPr>
          <w:rFonts w:ascii="Perpetua" w:hAnsi="Perpetua" w:cs="Traditional Arabic"/>
          <w:color w:val="000000"/>
          <w:sz w:val="20"/>
          <w:szCs w:val="20"/>
          <w:lang w:val="fr-FR"/>
        </w:rPr>
      </w:pPr>
      <w:bookmarkStart w:id="0" w:name="_GoBack"/>
      <w:r w:rsidRPr="00045AE4">
        <w:rPr>
          <w:rFonts w:ascii="AR JULIAN" w:hAnsi="AR JULIAN" w:cs="Traditional Arabic"/>
          <w:smallCaps/>
          <w:color w:val="000000"/>
          <w:sz w:val="32"/>
          <w:szCs w:val="32"/>
          <w:lang w:val="fr-FR"/>
        </w:rPr>
        <w:t>Dr Adel Ibn Ali Achaddi</w:t>
      </w:r>
    </w:p>
    <w:bookmarkEnd w:id="0"/>
    <w:p w:rsidR="00FF290A" w:rsidRPr="00045AE4" w:rsidRDefault="00FF290A" w:rsidP="00FF290A">
      <w:pPr>
        <w:bidi w:val="0"/>
        <w:spacing w:before="120" w:after="0" w:line="240" w:lineRule="auto"/>
        <w:jc w:val="center"/>
        <w:rPr>
          <w:rFonts w:ascii="Perpetua" w:hAnsi="Perpetua" w:cs="Traditional Arabic"/>
          <w:color w:val="000000"/>
          <w:sz w:val="20"/>
          <w:szCs w:val="20"/>
          <w:lang w:val="fr-FR"/>
        </w:rPr>
      </w:pPr>
    </w:p>
    <w:p w:rsidR="00FF290A" w:rsidRDefault="00FF290A" w:rsidP="00FF290A">
      <w:pPr>
        <w:bidi w:val="0"/>
        <w:spacing w:before="120" w:after="0" w:line="240" w:lineRule="auto"/>
        <w:jc w:val="center"/>
        <w:rPr>
          <w:rFonts w:ascii="Perpetua" w:hAnsi="Perpetua" w:cs="Traditional Arabic"/>
          <w:color w:val="000000"/>
          <w:sz w:val="20"/>
          <w:szCs w:val="20"/>
          <w:lang w:val="fr-FR"/>
        </w:rPr>
      </w:pPr>
    </w:p>
    <w:p w:rsidR="00012D43" w:rsidRPr="00045AE4" w:rsidRDefault="00012D43" w:rsidP="00012D43">
      <w:pPr>
        <w:bidi w:val="0"/>
        <w:spacing w:before="120" w:after="0" w:line="240" w:lineRule="auto"/>
        <w:jc w:val="center"/>
        <w:rPr>
          <w:rFonts w:ascii="Perpetua" w:hAnsi="Perpetua" w:cs="Traditional Arabic"/>
          <w:color w:val="000000"/>
          <w:sz w:val="20"/>
          <w:szCs w:val="20"/>
          <w:lang w:val="fr-FR"/>
        </w:rPr>
      </w:pPr>
    </w:p>
    <w:p w:rsidR="00FF290A" w:rsidRPr="00045AE4" w:rsidRDefault="00FF290A" w:rsidP="00FF290A">
      <w:pPr>
        <w:bidi w:val="0"/>
        <w:spacing w:before="120" w:after="0" w:line="240" w:lineRule="auto"/>
        <w:jc w:val="center"/>
        <w:rPr>
          <w:rFonts w:ascii="Perpetua" w:hAnsi="Perpetua" w:cs="Traditional Arabic"/>
          <w:color w:val="000000"/>
          <w:sz w:val="20"/>
          <w:szCs w:val="20"/>
          <w:lang w:val="fr-FR"/>
        </w:rPr>
      </w:pPr>
    </w:p>
    <w:p w:rsidR="00FF290A" w:rsidRPr="000F64B4" w:rsidRDefault="00FF290A" w:rsidP="00FF290A">
      <w:pPr>
        <w:bidi w:val="0"/>
        <w:spacing w:before="120" w:after="0" w:line="240" w:lineRule="auto"/>
        <w:jc w:val="center"/>
        <w:rPr>
          <w:rFonts w:ascii="Perpetua" w:hAnsi="Perpetua" w:cs="Traditional Arabic"/>
          <w:color w:val="000000"/>
          <w:sz w:val="20"/>
          <w:szCs w:val="20"/>
          <w:lang w:val="fr-FR"/>
        </w:rPr>
      </w:pPr>
      <w:r w:rsidRPr="000F64B4">
        <w:rPr>
          <w:rFonts w:ascii="Perpetua" w:hAnsi="Perpetua" w:cs="Traditional Arabic"/>
          <w:color w:val="000000"/>
          <w:sz w:val="20"/>
          <w:szCs w:val="20"/>
          <w:lang w:val="fr-FR"/>
        </w:rPr>
        <w:t>Traduit par</w:t>
      </w:r>
    </w:p>
    <w:p w:rsidR="00FF290A" w:rsidRPr="0000465B" w:rsidRDefault="00FF290A" w:rsidP="00FF290A">
      <w:pPr>
        <w:bidi w:val="0"/>
        <w:spacing w:after="0" w:line="240" w:lineRule="auto"/>
        <w:jc w:val="center"/>
        <w:rPr>
          <w:rFonts w:ascii="AR JULIAN" w:hAnsi="AR JULIAN" w:cs="Traditional Arabic"/>
          <w:color w:val="000000"/>
        </w:rPr>
      </w:pPr>
      <w:r w:rsidRPr="0000465B">
        <w:rPr>
          <w:rFonts w:ascii="AR JULIAN" w:hAnsi="AR JULIAN"/>
          <w:smallCaps/>
          <w:sz w:val="24"/>
          <w:szCs w:val="32"/>
        </w:rPr>
        <w:t>Sofian Abou Abdillah</w:t>
      </w:r>
    </w:p>
    <w:p w:rsidR="00FF290A" w:rsidRPr="0000465B" w:rsidRDefault="00FF290A" w:rsidP="00FF290A">
      <w:pPr>
        <w:bidi w:val="0"/>
        <w:spacing w:after="0" w:line="240" w:lineRule="auto"/>
        <w:jc w:val="center"/>
        <w:rPr>
          <w:rFonts w:ascii="AR JULIAN" w:hAnsi="AR JULIAN"/>
          <w:smallCaps/>
          <w:sz w:val="28"/>
          <w:szCs w:val="28"/>
        </w:rPr>
      </w:pPr>
    </w:p>
    <w:p w:rsidR="00FF290A" w:rsidRPr="0000465B" w:rsidRDefault="00FF290A" w:rsidP="00FF290A">
      <w:pPr>
        <w:bidi w:val="0"/>
        <w:spacing w:after="0" w:line="240" w:lineRule="auto"/>
        <w:jc w:val="center"/>
        <w:rPr>
          <w:rFonts w:ascii="AR JULIAN" w:hAnsi="AR JULIAN"/>
          <w:smallCaps/>
          <w:sz w:val="28"/>
          <w:szCs w:val="28"/>
        </w:rPr>
      </w:pPr>
    </w:p>
    <w:p w:rsidR="00FF290A" w:rsidRDefault="00FF290A" w:rsidP="00FF290A">
      <w:pPr>
        <w:bidi w:val="0"/>
        <w:spacing w:after="0" w:line="240" w:lineRule="auto"/>
        <w:jc w:val="center"/>
        <w:rPr>
          <w:rFonts w:ascii="Constantia" w:hAnsi="Constantia" w:cs="Monotype Corsiva"/>
          <w:b/>
          <w:bCs/>
        </w:rPr>
      </w:pPr>
    </w:p>
    <w:p w:rsidR="00012D43" w:rsidRDefault="00012D43" w:rsidP="00012D43">
      <w:pPr>
        <w:bidi w:val="0"/>
        <w:spacing w:after="0" w:line="240" w:lineRule="auto"/>
        <w:jc w:val="center"/>
        <w:rPr>
          <w:rFonts w:ascii="Constantia" w:hAnsi="Constantia" w:cs="Monotype Corsiva"/>
          <w:b/>
          <w:bCs/>
        </w:rPr>
      </w:pPr>
    </w:p>
    <w:p w:rsidR="00012D43" w:rsidRPr="0000465B" w:rsidRDefault="00012D43" w:rsidP="00012D43">
      <w:pPr>
        <w:bidi w:val="0"/>
        <w:spacing w:after="0" w:line="240" w:lineRule="auto"/>
        <w:jc w:val="center"/>
        <w:rPr>
          <w:rFonts w:ascii="Constantia" w:hAnsi="Constantia" w:cs="Monotype Corsiva"/>
          <w:b/>
          <w:bCs/>
        </w:rPr>
      </w:pPr>
    </w:p>
    <w:p w:rsidR="00353D29" w:rsidRPr="0000465B" w:rsidRDefault="00353D29" w:rsidP="004F3F69">
      <w:pPr>
        <w:pBdr>
          <w:bottom w:val="single" w:sz="4" w:space="1" w:color="auto"/>
        </w:pBdr>
        <w:bidi w:val="0"/>
        <w:spacing w:after="0" w:line="240" w:lineRule="auto"/>
        <w:jc w:val="center"/>
        <w:rPr>
          <w:rFonts w:ascii="Perpetua" w:hAnsi="Perpetua"/>
          <w:b/>
          <w:bCs/>
          <w:color w:val="800000"/>
        </w:rPr>
      </w:pPr>
    </w:p>
    <w:p w:rsidR="00353D29" w:rsidRPr="0000465B" w:rsidRDefault="00353D29" w:rsidP="00353D29">
      <w:pPr>
        <w:pBdr>
          <w:bottom w:val="single" w:sz="4" w:space="1" w:color="auto"/>
        </w:pBdr>
        <w:bidi w:val="0"/>
        <w:spacing w:after="0" w:line="240" w:lineRule="auto"/>
        <w:jc w:val="center"/>
        <w:rPr>
          <w:rFonts w:ascii="Perpetua" w:hAnsi="Perpetua"/>
          <w:b/>
          <w:bCs/>
          <w:color w:val="800000"/>
        </w:rPr>
      </w:pPr>
    </w:p>
    <w:p w:rsidR="004F3F69" w:rsidRPr="00FA4AE6" w:rsidRDefault="004F3F69" w:rsidP="00353D29">
      <w:pPr>
        <w:pBdr>
          <w:bottom w:val="single" w:sz="4" w:space="1" w:color="auto"/>
        </w:pBdr>
        <w:bidi w:val="0"/>
        <w:spacing w:after="0" w:line="240" w:lineRule="auto"/>
        <w:jc w:val="center"/>
        <w:rPr>
          <w:rFonts w:ascii="Perpetua" w:hAnsi="Perpetua"/>
          <w:b/>
          <w:bCs/>
          <w:color w:val="800000"/>
          <w:sz w:val="40"/>
          <w:szCs w:val="40"/>
        </w:rPr>
      </w:pPr>
      <w:r w:rsidRPr="00FA4AE6">
        <w:rPr>
          <w:rFonts w:ascii="Perpetua" w:hAnsi="Perpetua"/>
          <w:b/>
          <w:bCs/>
          <w:color w:val="800000"/>
        </w:rPr>
        <w:t>www</w:t>
      </w:r>
      <w:r w:rsidRPr="00FA4AE6">
        <w:rPr>
          <w:rFonts w:ascii="Perpetua" w:hAnsi="Perpetua"/>
          <w:b/>
          <w:bCs/>
          <w:color w:val="800000"/>
          <w:sz w:val="40"/>
          <w:szCs w:val="40"/>
        </w:rPr>
        <w:t>.</w:t>
      </w:r>
      <w:r w:rsidRPr="00FA4AE6">
        <w:rPr>
          <w:rFonts w:ascii="Perpetua" w:hAnsi="Perpetua"/>
          <w:b/>
          <w:bCs/>
          <w:color w:val="800000"/>
          <w:sz w:val="48"/>
          <w:szCs w:val="44"/>
        </w:rPr>
        <w:t>islamhouse</w:t>
      </w:r>
      <w:r w:rsidRPr="00FA4AE6">
        <w:rPr>
          <w:rFonts w:ascii="Perpetua" w:hAnsi="Perpetua"/>
          <w:b/>
          <w:bCs/>
          <w:color w:val="800000"/>
          <w:sz w:val="40"/>
          <w:szCs w:val="40"/>
        </w:rPr>
        <w:t>.</w:t>
      </w:r>
      <w:r w:rsidRPr="00FA4AE6">
        <w:rPr>
          <w:rFonts w:ascii="Perpetua" w:hAnsi="Perpetua"/>
          <w:b/>
          <w:bCs/>
          <w:color w:val="800000"/>
        </w:rPr>
        <w:t>com</w:t>
      </w:r>
    </w:p>
    <w:p w:rsidR="004F3F69" w:rsidRPr="005E7D07" w:rsidRDefault="004F3F69" w:rsidP="004F3F69">
      <w:pPr>
        <w:bidi w:val="0"/>
        <w:spacing w:after="0" w:line="240" w:lineRule="auto"/>
        <w:jc w:val="center"/>
        <w:rPr>
          <w:rFonts w:ascii="Traditional Arabic" w:hAnsi="Traditional Arabic"/>
          <w:b/>
          <w:bCs/>
          <w:lang w:val="fr-FR"/>
        </w:rPr>
      </w:pPr>
      <w:r w:rsidRPr="000F64B4">
        <w:rPr>
          <w:rFonts w:ascii="Perpetua" w:hAnsi="Perpetua"/>
          <w:b/>
          <w:bCs/>
          <w:lang w:val="fr-FR"/>
        </w:rPr>
        <w:t>L</w:t>
      </w:r>
      <w:r w:rsidR="00B956CD">
        <w:rPr>
          <w:rFonts w:ascii="Perpetua" w:hAnsi="Perpetua"/>
          <w:b/>
          <w:bCs/>
          <w:lang w:val="fr-FR"/>
        </w:rPr>
        <w:t>’</w:t>
      </w:r>
      <w:r w:rsidRPr="000F64B4">
        <w:rPr>
          <w:rFonts w:ascii="Perpetua" w:hAnsi="Perpetua"/>
          <w:b/>
          <w:bCs/>
          <w:lang w:val="fr-FR"/>
        </w:rPr>
        <w:t>islam à la portée de tous !</w:t>
      </w:r>
    </w:p>
    <w:p w:rsidR="00353D29" w:rsidRDefault="004F3F69" w:rsidP="00231263">
      <w:pPr>
        <w:tabs>
          <w:tab w:val="right" w:pos="3960"/>
          <w:tab w:val="right" w:pos="4140"/>
        </w:tabs>
        <w:bidi w:val="0"/>
        <w:spacing w:line="240" w:lineRule="auto"/>
        <w:jc w:val="center"/>
        <w:rPr>
          <w:rFonts w:ascii="Traditional Arabic" w:hAnsi="Traditional Arabic"/>
          <w:b/>
          <w:bCs/>
          <w:lang w:val="fr-FR"/>
        </w:rPr>
      </w:pPr>
      <w:r w:rsidRPr="005E7D07">
        <w:rPr>
          <w:rFonts w:ascii="Traditional Arabic" w:hAnsi="Traditional Arabic"/>
          <w:b/>
          <w:bCs/>
          <w:lang w:val="fr-FR"/>
        </w:rPr>
        <w:br w:type="page"/>
      </w:r>
    </w:p>
    <w:p w:rsidR="00353D29" w:rsidRDefault="00353D29" w:rsidP="00353D29">
      <w:pPr>
        <w:tabs>
          <w:tab w:val="right" w:pos="3960"/>
          <w:tab w:val="right" w:pos="4140"/>
        </w:tabs>
        <w:bidi w:val="0"/>
        <w:spacing w:line="240" w:lineRule="auto"/>
        <w:jc w:val="center"/>
        <w:rPr>
          <w:rFonts w:ascii="Traditional Arabic" w:hAnsi="Traditional Arabic"/>
          <w:b/>
          <w:bCs/>
          <w:lang w:val="fr-FR"/>
        </w:rPr>
      </w:pPr>
    </w:p>
    <w:p w:rsidR="004F3F69" w:rsidRPr="000F64B4" w:rsidRDefault="0051002E" w:rsidP="00353D29">
      <w:pPr>
        <w:tabs>
          <w:tab w:val="right" w:pos="3960"/>
          <w:tab w:val="right" w:pos="4140"/>
        </w:tabs>
        <w:bidi w:val="0"/>
        <w:spacing w:line="240" w:lineRule="auto"/>
        <w:jc w:val="center"/>
        <w:rPr>
          <w:rFonts w:ascii="Book Antiqua" w:hAnsi="Book Antiqua"/>
          <w:b/>
          <w:bCs/>
          <w:lang w:val="fr-FR"/>
        </w:rPr>
      </w:pPr>
      <w:r>
        <w:rPr>
          <w:rFonts w:ascii="Book Antiqua" w:hAnsi="Book Antiqua"/>
          <w:b/>
          <w:bCs/>
          <w:lang w:val="fr-FR"/>
        </w:rPr>
        <w:t>1</w:t>
      </w:r>
      <w:r w:rsidR="002F7C40" w:rsidRPr="002F7C40">
        <w:rPr>
          <w:rFonts w:ascii="Book Antiqua" w:hAnsi="Book Antiqua"/>
          <w:b/>
          <w:bCs/>
          <w:vertAlign w:val="superscript"/>
          <w:lang w:val="fr-FR"/>
        </w:rPr>
        <w:t>è</w:t>
      </w:r>
      <w:r>
        <w:rPr>
          <w:rFonts w:ascii="Book Antiqua" w:hAnsi="Book Antiqua"/>
          <w:b/>
          <w:bCs/>
          <w:vertAlign w:val="superscript"/>
          <w:lang w:val="fr-FR"/>
        </w:rPr>
        <w:t>re</w:t>
      </w:r>
      <w:r w:rsidR="004F3F69" w:rsidRPr="000F64B4">
        <w:rPr>
          <w:rFonts w:ascii="Book Antiqua" w:hAnsi="Book Antiqua"/>
          <w:b/>
          <w:bCs/>
          <w:lang w:val="fr-FR"/>
        </w:rPr>
        <w:t xml:space="preserve"> édition, 2</w:t>
      </w:r>
      <w:r w:rsidR="007D33E5">
        <w:rPr>
          <w:rFonts w:ascii="Book Antiqua" w:hAnsi="Book Antiqua"/>
          <w:b/>
          <w:bCs/>
          <w:lang w:val="fr-FR"/>
        </w:rPr>
        <w:t>01</w:t>
      </w:r>
      <w:r w:rsidR="009E0D0F">
        <w:rPr>
          <w:rFonts w:ascii="Book Antiqua" w:hAnsi="Book Antiqua"/>
          <w:b/>
          <w:bCs/>
          <w:lang w:val="fr-FR"/>
        </w:rPr>
        <w:t>5</w:t>
      </w:r>
      <w:r w:rsidR="004F3F69" w:rsidRPr="000F64B4">
        <w:rPr>
          <w:rFonts w:ascii="Book Antiqua" w:hAnsi="Book Antiqua"/>
          <w:b/>
          <w:bCs/>
          <w:lang w:val="fr-FR"/>
        </w:rPr>
        <w:t>/14</w:t>
      </w:r>
      <w:r w:rsidR="007D33E5">
        <w:rPr>
          <w:rFonts w:ascii="Book Antiqua" w:hAnsi="Book Antiqua"/>
          <w:b/>
          <w:bCs/>
          <w:lang w:val="fr-FR"/>
        </w:rPr>
        <w:t>3</w:t>
      </w:r>
      <w:r w:rsidR="00231263">
        <w:rPr>
          <w:rFonts w:ascii="Book Antiqua" w:hAnsi="Book Antiqua"/>
          <w:b/>
          <w:bCs/>
          <w:lang w:val="fr-FR"/>
        </w:rPr>
        <w:t>5</w:t>
      </w:r>
    </w:p>
    <w:p w:rsidR="004F3F69" w:rsidRDefault="004F3F69" w:rsidP="002F7C40">
      <w:pPr>
        <w:tabs>
          <w:tab w:val="center" w:pos="3062"/>
          <w:tab w:val="right" w:pos="3960"/>
          <w:tab w:val="right" w:pos="4140"/>
          <w:tab w:val="left" w:pos="4669"/>
        </w:tabs>
        <w:bidi w:val="0"/>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sidR="00B956CD">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353D29" w:rsidRDefault="00353D29" w:rsidP="002F7C40">
      <w:pPr>
        <w:tabs>
          <w:tab w:val="right" w:pos="3960"/>
          <w:tab w:val="right" w:pos="4140"/>
        </w:tabs>
        <w:bidi w:val="0"/>
        <w:spacing w:before="120" w:line="240" w:lineRule="auto"/>
        <w:jc w:val="lowKashida"/>
        <w:rPr>
          <w:rFonts w:ascii="Book Antiqua" w:hAnsi="Book Antiqua"/>
          <w:lang w:val="fr-FR"/>
        </w:rPr>
      </w:pPr>
    </w:p>
    <w:p w:rsidR="004F3F69" w:rsidRPr="000F64B4" w:rsidRDefault="004F3F69" w:rsidP="00353D29">
      <w:pPr>
        <w:tabs>
          <w:tab w:val="right" w:pos="3960"/>
          <w:tab w:val="right" w:pos="4140"/>
        </w:tabs>
        <w:bidi w:val="0"/>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sidR="00B956CD">
        <w:rPr>
          <w:rFonts w:ascii="Book Antiqua" w:hAnsi="Book Antiqua"/>
          <w:lang w:val="fr-FR"/>
        </w:rPr>
        <w:t>’</w:t>
      </w:r>
      <w:r w:rsidRPr="000F64B4">
        <w:rPr>
          <w:rFonts w:ascii="Book Antiqua" w:hAnsi="Book Antiqua"/>
          <w:lang w:val="fr-FR"/>
        </w:rPr>
        <w:t xml:space="preserve">adresse suivante : </w:t>
      </w:r>
    </w:p>
    <w:p w:rsidR="004F3F69" w:rsidRPr="000F64B4" w:rsidRDefault="004F3F69" w:rsidP="004F3F69">
      <w:pPr>
        <w:tabs>
          <w:tab w:val="right" w:pos="3960"/>
          <w:tab w:val="right" w:pos="4140"/>
        </w:tabs>
        <w:bidi w:val="0"/>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4F3F69" w:rsidRPr="000F64B4" w:rsidRDefault="004F3F69" w:rsidP="004F3F69">
      <w:pPr>
        <w:tabs>
          <w:tab w:val="right" w:pos="3960"/>
          <w:tab w:val="right" w:pos="4140"/>
        </w:tabs>
        <w:bidi w:val="0"/>
        <w:spacing w:after="120" w:line="240" w:lineRule="auto"/>
        <w:jc w:val="lowKashida"/>
        <w:rPr>
          <w:rFonts w:ascii="Book Antiqua" w:hAnsi="Book Antiqua"/>
          <w:lang w:val="fr-FR"/>
        </w:rPr>
      </w:pPr>
      <w:r w:rsidRPr="000F64B4">
        <w:rPr>
          <w:rFonts w:ascii="Book Antiqua" w:hAnsi="Book Antiqua"/>
          <w:lang w:val="fr-FR"/>
        </w:rPr>
        <w:t>P.O Box 29465 – Riyadh 11457</w:t>
      </w:r>
    </w:p>
    <w:p w:rsidR="004F3F69" w:rsidRPr="00B9135C" w:rsidRDefault="004F3F69" w:rsidP="00A047C9">
      <w:pPr>
        <w:tabs>
          <w:tab w:val="right" w:pos="3960"/>
          <w:tab w:val="right" w:pos="4140"/>
        </w:tabs>
        <w:bidi w:val="0"/>
        <w:spacing w:after="120" w:line="240" w:lineRule="auto"/>
        <w:jc w:val="lowKashida"/>
        <w:rPr>
          <w:rFonts w:ascii="Book Antiqua" w:hAnsi="Book Antiqua"/>
        </w:rPr>
      </w:pPr>
      <w:r w:rsidRPr="00B9135C">
        <w:rPr>
          <w:rFonts w:ascii="Book Antiqua" w:hAnsi="Book Antiqua"/>
        </w:rPr>
        <w:t>Kingdom of Saudi Arabia</w:t>
      </w:r>
    </w:p>
    <w:p w:rsidR="004F3F69" w:rsidRPr="00B9135C" w:rsidRDefault="004F3F69" w:rsidP="004F3F69">
      <w:pPr>
        <w:tabs>
          <w:tab w:val="right" w:pos="3960"/>
          <w:tab w:val="right" w:pos="4140"/>
        </w:tabs>
        <w:bidi w:val="0"/>
        <w:spacing w:after="120" w:line="240" w:lineRule="auto"/>
        <w:jc w:val="lowKashida"/>
        <w:rPr>
          <w:rFonts w:ascii="Book Antiqua" w:hAnsi="Book Antiqua"/>
        </w:rPr>
      </w:pPr>
      <w:r w:rsidRPr="00B9135C">
        <w:rPr>
          <w:rFonts w:ascii="Book Antiqua" w:hAnsi="Book Antiqua"/>
        </w:rPr>
        <w:t>Tel : +966 (0)1</w:t>
      </w:r>
      <w:r w:rsidR="002F7C40" w:rsidRPr="00B9135C">
        <w:rPr>
          <w:rFonts w:ascii="Book Antiqua" w:hAnsi="Book Antiqua"/>
        </w:rPr>
        <w:t>1</w:t>
      </w:r>
      <w:r w:rsidR="008E62DC" w:rsidRPr="00B9135C">
        <w:rPr>
          <w:rFonts w:ascii="Book Antiqua" w:hAnsi="Book Antiqua"/>
        </w:rPr>
        <w:t xml:space="preserve"> </w:t>
      </w:r>
      <w:r w:rsidRPr="00B9135C">
        <w:rPr>
          <w:rFonts w:ascii="Book Antiqua" w:hAnsi="Book Antiqua"/>
        </w:rPr>
        <w:t>-</w:t>
      </w:r>
      <w:r w:rsidR="008E62DC" w:rsidRPr="00B9135C">
        <w:rPr>
          <w:rFonts w:ascii="Book Antiqua" w:hAnsi="Book Antiqua"/>
        </w:rPr>
        <w:t xml:space="preserve"> </w:t>
      </w:r>
      <w:r w:rsidRPr="00B9135C">
        <w:rPr>
          <w:rFonts w:ascii="Book Antiqua" w:hAnsi="Book Antiqua"/>
        </w:rPr>
        <w:t xml:space="preserve">4916065 - 4454900 </w:t>
      </w:r>
    </w:p>
    <w:p w:rsidR="004F3F69" w:rsidRDefault="004F3F69" w:rsidP="004F3F69">
      <w:pPr>
        <w:tabs>
          <w:tab w:val="right" w:pos="3960"/>
          <w:tab w:val="right" w:pos="4140"/>
        </w:tabs>
        <w:bidi w:val="0"/>
        <w:spacing w:after="120" w:line="240" w:lineRule="auto"/>
        <w:jc w:val="lowKashida"/>
        <w:rPr>
          <w:rFonts w:ascii="Book Antiqua" w:hAnsi="Book Antiqua"/>
          <w:rtl/>
        </w:rPr>
      </w:pPr>
      <w:r w:rsidRPr="00FA4AE6">
        <w:rPr>
          <w:rFonts w:ascii="Book Antiqua" w:hAnsi="Book Antiqua"/>
        </w:rPr>
        <w:t>Fax : +966 (0)1</w:t>
      </w:r>
      <w:r w:rsidR="002F7C40" w:rsidRPr="00FA4AE6">
        <w:rPr>
          <w:rFonts w:ascii="Book Antiqua" w:hAnsi="Book Antiqua"/>
        </w:rPr>
        <w:t>1</w:t>
      </w:r>
      <w:r w:rsidR="008E62DC" w:rsidRPr="00FA4AE6">
        <w:rPr>
          <w:rFonts w:ascii="Book Antiqua" w:hAnsi="Book Antiqua"/>
        </w:rPr>
        <w:t xml:space="preserve"> </w:t>
      </w:r>
      <w:r w:rsidR="0000016D" w:rsidRPr="00FA4AE6">
        <w:rPr>
          <w:rFonts w:ascii="Book Antiqua" w:hAnsi="Book Antiqua"/>
        </w:rPr>
        <w:t>–</w:t>
      </w:r>
      <w:r w:rsidR="008E62DC" w:rsidRPr="00FA4AE6">
        <w:rPr>
          <w:rFonts w:ascii="Book Antiqua" w:hAnsi="Book Antiqua"/>
        </w:rPr>
        <w:t xml:space="preserve"> </w:t>
      </w:r>
      <w:r w:rsidRPr="00FA4AE6">
        <w:rPr>
          <w:rFonts w:ascii="Book Antiqua" w:hAnsi="Book Antiqua"/>
        </w:rPr>
        <w:t>4970126</w:t>
      </w:r>
    </w:p>
    <w:p w:rsidR="0000016D" w:rsidRPr="00D25A33" w:rsidRDefault="0000016D" w:rsidP="0000016D">
      <w:pPr>
        <w:tabs>
          <w:tab w:val="right" w:pos="3960"/>
          <w:tab w:val="right" w:pos="4140"/>
        </w:tabs>
        <w:bidi w:val="0"/>
        <w:spacing w:after="120" w:line="240" w:lineRule="auto"/>
        <w:jc w:val="lowKashida"/>
        <w:rPr>
          <w:rFonts w:ascii="Book Antiqua" w:hAnsi="Book Antiqua"/>
          <w:lang w:val="fr-FR"/>
        </w:rPr>
      </w:pPr>
      <w:r w:rsidRPr="00D25A33">
        <w:rPr>
          <w:rFonts w:ascii="Book Antiqua" w:hAnsi="Book Antiqua"/>
          <w:lang w:val="fr-FR"/>
        </w:rPr>
        <w:t>e-mail : fr@islamhouse.com</w:t>
      </w:r>
    </w:p>
    <w:p w:rsidR="004F3F69" w:rsidRPr="00D25A33" w:rsidRDefault="004F3F6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4F3F6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353D29" w:rsidRDefault="00353D29" w:rsidP="00353D29">
      <w:pPr>
        <w:tabs>
          <w:tab w:val="right" w:pos="3960"/>
          <w:tab w:val="right" w:pos="4140"/>
        </w:tabs>
        <w:bidi w:val="0"/>
        <w:spacing w:after="120" w:line="240" w:lineRule="auto"/>
        <w:jc w:val="lowKashida"/>
        <w:rPr>
          <w:rFonts w:ascii="Book Antiqua" w:hAnsi="Book Antiqua"/>
          <w:b/>
          <w:bCs/>
          <w:color w:val="800000"/>
          <w:lang w:val="fr-FR"/>
        </w:rPr>
      </w:pPr>
    </w:p>
    <w:p w:rsidR="004F3F69" w:rsidRPr="005E7D07" w:rsidRDefault="004F3F69" w:rsidP="00353D29">
      <w:pPr>
        <w:bidi w:val="0"/>
        <w:spacing w:line="240" w:lineRule="auto"/>
        <w:jc w:val="center"/>
        <w:rPr>
          <w:rFonts w:ascii="Perpetua" w:hAnsi="Perpetua"/>
          <w:b/>
          <w:bCs/>
          <w:color w:val="800000"/>
          <w:lang w:val="fr-FR"/>
        </w:rPr>
      </w:pPr>
    </w:p>
    <w:p w:rsidR="00780ACD" w:rsidRDefault="00F84E6A" w:rsidP="00353D29">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875" cy="352425"/>
            <wp:effectExtent l="19050" t="0" r="9525"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_IslamHouse.png"/>
                    <pic:cNvPicPr/>
                  </pic:nvPicPr>
                  <pic:blipFill>
                    <a:blip r:embed="rId8" cstate="print">
                      <a:duotone>
                        <a:prstClr val="black"/>
                        <a:schemeClr val="tx1">
                          <a:tint val="45000"/>
                          <a:satMod val="400000"/>
                        </a:schemeClr>
                      </a:duotone>
                      <a:extLst/>
                    </a:blip>
                    <a:stretch>
                      <a:fillRect/>
                    </a:stretch>
                  </pic:blipFill>
                  <pic:spPr>
                    <a:xfrm>
                      <a:off x="0" y="0"/>
                      <a:ext cx="2809875" cy="352425"/>
                    </a:xfrm>
                    <a:prstGeom prst="rect">
                      <a:avLst/>
                    </a:prstGeom>
                  </pic:spPr>
                </pic:pic>
              </a:graphicData>
            </a:graphic>
          </wp:inline>
        </w:drawing>
      </w:r>
    </w:p>
    <w:p w:rsidR="00780ACD" w:rsidRDefault="00780ACD" w:rsidP="00780ACD">
      <w:pPr>
        <w:spacing w:after="0" w:line="240" w:lineRule="auto"/>
        <w:rPr>
          <w:rFonts w:ascii="Book Antiqua" w:hAnsi="Book Antiqua"/>
          <w:b/>
          <w:bCs/>
          <w:sz w:val="36"/>
          <w:szCs w:val="36"/>
          <w:rtl/>
          <w:lang w:val="fr-FR"/>
        </w:rPr>
      </w:pPr>
    </w:p>
    <w:p w:rsidR="00392EB7" w:rsidRDefault="00392EB7" w:rsidP="00780ACD">
      <w:pPr>
        <w:spacing w:after="0" w:line="240" w:lineRule="auto"/>
        <w:rPr>
          <w:rFonts w:ascii="Book Antiqua" w:hAnsi="Book Antiqua"/>
          <w:b/>
          <w:bCs/>
          <w:sz w:val="36"/>
          <w:szCs w:val="36"/>
          <w:lang w:val="fr-FR"/>
        </w:rPr>
      </w:pPr>
    </w:p>
    <w:p w:rsidR="00353D29" w:rsidRPr="0000465B" w:rsidRDefault="00780ACD" w:rsidP="0000465B">
      <w:pPr>
        <w:bidi w:val="0"/>
        <w:spacing w:after="0" w:line="240" w:lineRule="auto"/>
        <w:rPr>
          <w:rFonts w:ascii="Book Antiqua" w:hAnsi="Book Antiqua"/>
          <w:b/>
          <w:bCs/>
          <w:sz w:val="36"/>
          <w:szCs w:val="36"/>
          <w:lang w:val="fr-FR"/>
        </w:rPr>
      </w:pPr>
      <w:r>
        <w:br w:type="page"/>
      </w:r>
    </w:p>
    <w:p w:rsidR="0000465B" w:rsidRPr="0000465B" w:rsidRDefault="0000465B" w:rsidP="0000465B">
      <w:pPr>
        <w:spacing w:after="0" w:line="240" w:lineRule="auto"/>
        <w:jc w:val="center"/>
        <w:rPr>
          <w:rFonts w:ascii="Garamond" w:hAnsi="Garamond"/>
          <w:sz w:val="72"/>
          <w:szCs w:val="72"/>
        </w:rPr>
      </w:pPr>
      <w:r w:rsidRPr="0000465B">
        <w:rPr>
          <w:rFonts w:ascii="Garamond" w:hAnsi="Garamond"/>
          <w:sz w:val="72"/>
          <w:szCs w:val="72"/>
        </w:rPr>
        <w:lastRenderedPageBreak/>
        <w:sym w:font="KFGQPC Arabic Symbols 01" w:char="F021"/>
      </w:r>
    </w:p>
    <w:p w:rsidR="00726AFC" w:rsidRPr="00353D29" w:rsidRDefault="0000465B" w:rsidP="0000465B">
      <w:pPr>
        <w:pStyle w:val="Heading1"/>
      </w:pPr>
      <w:r w:rsidRPr="002F7C40">
        <w:rPr>
          <w:smallCaps/>
          <w:sz w:val="32"/>
          <w:szCs w:val="28"/>
        </w:rPr>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D771E5" w:rsidRPr="0000465B" w:rsidRDefault="00D771E5" w:rsidP="00D771E5">
      <w:pPr>
        <w:tabs>
          <w:tab w:val="left" w:pos="9746"/>
        </w:tabs>
        <w:bidi w:val="0"/>
        <w:spacing w:after="0" w:line="240" w:lineRule="auto"/>
        <w:ind w:firstLine="284"/>
        <w:jc w:val="both"/>
        <w:rPr>
          <w:rFonts w:ascii="Book Antiqua" w:hAnsi="Book Antiqua"/>
          <w:b/>
          <w:bCs/>
          <w:sz w:val="28"/>
          <w:szCs w:val="28"/>
          <w:lang w:val="fr-FR"/>
        </w:rPr>
      </w:pPr>
    </w:p>
    <w:p w:rsidR="00D771E5" w:rsidRDefault="00D771E5" w:rsidP="00D771E5">
      <w:pPr>
        <w:pStyle w:val="Heading2"/>
      </w:pPr>
      <w:r w:rsidRPr="00D771E5">
        <w:t>Sa miséricorde envers ses ennemis</w:t>
      </w:r>
    </w:p>
    <w:p w:rsidR="00D771E5" w:rsidRPr="00D771E5" w:rsidRDefault="00D771E5" w:rsidP="00012D43">
      <w:pPr>
        <w:bidi w:val="0"/>
        <w:spacing w:after="0"/>
        <w:jc w:val="both"/>
        <w:rPr>
          <w:rFonts w:eastAsia="Calibri"/>
          <w:lang w:val="fr-FR"/>
        </w:rPr>
      </w:pPr>
    </w:p>
    <w:p w:rsidR="00D771E5" w:rsidRPr="00186B84" w:rsidRDefault="00D771E5" w:rsidP="00012D43">
      <w:pPr>
        <w:bidi w:val="0"/>
        <w:spacing w:after="120" w:line="240" w:lineRule="auto"/>
        <w:ind w:firstLine="288"/>
        <w:jc w:val="both"/>
        <w:rPr>
          <w:lang w:val="fr-FR"/>
        </w:rPr>
      </w:pPr>
      <w:r>
        <w:rPr>
          <w:rFonts w:ascii="Book Antiqua" w:hAnsi="Book Antiqua" w:cs="Traditional Arabic"/>
          <w:sz w:val="24"/>
          <w:szCs w:val="24"/>
          <w:lang w:val="fr-FR"/>
        </w:rPr>
        <w:t>L</w:t>
      </w:r>
      <w:r w:rsidRPr="00D771E5">
        <w:rPr>
          <w:rFonts w:ascii="Book Antiqua" w:hAnsi="Book Antiqua" w:cs="Traditional Arabic"/>
          <w:sz w:val="24"/>
          <w:szCs w:val="24"/>
          <w:lang w:val="fr-FR"/>
        </w:rPr>
        <w:t xml:space="preserve">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était assurément une miséricorde pour l’humanité</w:t>
      </w:r>
      <w:r w:rsidR="00012D43">
        <w:rPr>
          <w:rFonts w:ascii="Book Antiqua" w:hAnsi="Book Antiqua" w:cs="Traditional Arabic"/>
          <w:sz w:val="24"/>
          <w:szCs w:val="24"/>
          <w:lang w:val="fr-FR"/>
        </w:rPr>
        <w:t xml:space="preserve"> </w:t>
      </w:r>
      <w:r w:rsidRPr="00D771E5">
        <w:rPr>
          <w:rFonts w:ascii="Book Antiqua" w:hAnsi="Book Antiqua" w:cs="Traditional Arabic"/>
          <w:sz w:val="24"/>
          <w:szCs w:val="24"/>
          <w:lang w:val="fr-FR"/>
        </w:rPr>
        <w:t xml:space="preserve">entière, comme l’a décrit Allah, dans Sa parole : </w:t>
      </w:r>
      <w:r w:rsidR="00186B84">
        <w:rPr>
          <w:rFonts w:cs="KFGQPC Uthmanic Script HAFS"/>
          <w:color w:val="000000"/>
          <w:sz w:val="28"/>
          <w:szCs w:val="28"/>
        </w:rPr>
        <w:sym w:font="AGA Arabesque" w:char="F07B"/>
      </w:r>
      <w:r w:rsidRPr="00D771E5">
        <w:rPr>
          <w:rFonts w:cs="KFGQPC Uthmanic Script HAFS"/>
          <w:color w:val="000000"/>
          <w:sz w:val="28"/>
          <w:szCs w:val="28"/>
          <w:lang w:val="fr-FR"/>
        </w:rPr>
        <w:t xml:space="preserve"> </w:t>
      </w:r>
      <w:r w:rsidRPr="00D771E5">
        <w:rPr>
          <w:rFonts w:ascii="Book Antiqua" w:hAnsi="Book Antiqua" w:cs="Traditional Arabic"/>
          <w:b/>
          <w:bCs/>
          <w:sz w:val="24"/>
          <w:szCs w:val="24"/>
          <w:lang w:val="fr-FR"/>
        </w:rPr>
        <w:t>Et Nous ne t’avons envoyé qu’en miséricorde pour l’univers</w:t>
      </w:r>
      <w:r w:rsidRPr="00D771E5">
        <w:rPr>
          <w:rFonts w:ascii="Book Antiqua" w:hAnsi="Book Antiqua" w:cs="Traditional Arabic"/>
          <w:b/>
          <w:bCs/>
          <w:sz w:val="24"/>
          <w:szCs w:val="24"/>
          <w:vertAlign w:val="superscript"/>
          <w:lang w:val="fr-FR"/>
        </w:rPr>
        <w:footnoteReference w:id="1"/>
      </w:r>
      <w:r>
        <w:rPr>
          <w:rFonts w:ascii="Book Antiqua" w:hAnsi="Book Antiqua" w:cs="Traditional Arabic"/>
          <w:b/>
          <w:bCs/>
          <w:sz w:val="24"/>
          <w:szCs w:val="24"/>
          <w:lang w:val="fr-FR"/>
        </w:rPr>
        <w:t xml:space="preserve"> </w:t>
      </w:r>
      <w:r w:rsidR="00186B84">
        <w:rPr>
          <w:rFonts w:cs="KFGQPC Uthmanic Script HAFS"/>
          <w:color w:val="000000"/>
          <w:sz w:val="28"/>
          <w:szCs w:val="28"/>
        </w:rPr>
        <w:sym w:font="AGA Arabesque" w:char="F07D"/>
      </w:r>
    </w:p>
    <w:p w:rsidR="00D771E5" w:rsidRPr="00D771E5" w:rsidRDefault="00D771E5" w:rsidP="00012D43">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 xml:space="preserve">Le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a dit : « </w:t>
      </w:r>
      <w:r w:rsidRPr="00D771E5">
        <w:rPr>
          <w:rFonts w:ascii="Book Antiqua" w:hAnsi="Book Antiqua" w:cs="Traditional Arabic"/>
          <w:b/>
          <w:bCs/>
          <w:i/>
          <w:iCs/>
          <w:sz w:val="24"/>
          <w:szCs w:val="24"/>
          <w:lang w:val="fr-FR"/>
        </w:rPr>
        <w:t>Je n’ai été envoyé qu’en miséricorde</w:t>
      </w:r>
      <w:r w:rsidRPr="00D771E5">
        <w:rPr>
          <w:rFonts w:ascii="Book Antiqua" w:hAnsi="Book Antiqua" w:cs="Traditional Arabic"/>
          <w:b/>
          <w:bCs/>
          <w:i/>
          <w:iCs/>
          <w:sz w:val="24"/>
          <w:szCs w:val="24"/>
          <w:vertAlign w:val="superscript"/>
          <w:lang w:val="fr-FR"/>
        </w:rPr>
        <w:footnoteReference w:id="2"/>
      </w:r>
      <w:r w:rsidRPr="00D771E5">
        <w:rPr>
          <w:rFonts w:ascii="Book Antiqua" w:hAnsi="Book Antiqua" w:cs="Traditional Arabic"/>
          <w:sz w:val="24"/>
          <w:szCs w:val="24"/>
          <w:lang w:val="fr-FR"/>
        </w:rPr>
        <w:t> ».</w:t>
      </w:r>
    </w:p>
    <w:p w:rsidR="00012D43" w:rsidRDefault="00D771E5" w:rsidP="00012D43">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Ainsi, sa miséricorde était universelle, elle englobait le croyant et le mécréant. Observez donc A</w:t>
      </w:r>
      <w:r w:rsidRPr="00012D43">
        <w:rPr>
          <w:rFonts w:ascii="Book Antiqua" w:hAnsi="Book Antiqua" w:cs="Traditional Arabic"/>
          <w:sz w:val="24"/>
          <w:szCs w:val="24"/>
          <w:u w:val="single"/>
          <w:lang w:val="fr-FR"/>
        </w:rPr>
        <w:t>t</w:t>
      </w:r>
      <w:r w:rsidRPr="00D771E5">
        <w:rPr>
          <w:rFonts w:ascii="Book Antiqua" w:hAnsi="Book Antiqua" w:cs="Traditional Arabic"/>
          <w:sz w:val="24"/>
          <w:szCs w:val="24"/>
          <w:lang w:val="fr-FR"/>
        </w:rPr>
        <w:t>-</w:t>
      </w:r>
      <w:r w:rsidRPr="00012D43">
        <w:rPr>
          <w:rFonts w:ascii="Book Antiqua" w:hAnsi="Book Antiqua" w:cs="Traditional Arabic"/>
          <w:sz w:val="24"/>
          <w:szCs w:val="24"/>
          <w:u w:val="single"/>
          <w:lang w:val="fr-FR"/>
        </w:rPr>
        <w:t>T</w:t>
      </w:r>
      <w:r w:rsidRPr="00D771E5">
        <w:rPr>
          <w:rFonts w:ascii="Book Antiqua" w:hAnsi="Book Antiqua" w:cs="Traditional Arabic"/>
          <w:sz w:val="24"/>
          <w:szCs w:val="24"/>
          <w:lang w:val="fr-FR"/>
        </w:rPr>
        <w:t xml:space="preserve">ufayl Ibn </w:t>
      </w:r>
      <w:r w:rsidR="00012D43" w:rsidRPr="00012D43">
        <w:rPr>
          <w:rFonts w:ascii="Book Antiqua" w:hAnsi="Book Antiqua" w:cs="Traditional Arabic"/>
          <w:sz w:val="24"/>
          <w:szCs w:val="24"/>
          <w:vertAlign w:val="superscript"/>
          <w:lang w:val="fr-FR"/>
        </w:rPr>
        <w:t>c</w:t>
      </w:r>
      <w:r w:rsidRPr="00D771E5">
        <w:rPr>
          <w:rFonts w:ascii="Book Antiqua" w:hAnsi="Book Antiqua" w:cs="Traditional Arabic"/>
          <w:sz w:val="24"/>
          <w:szCs w:val="24"/>
          <w:lang w:val="fr-FR"/>
        </w:rPr>
        <w:t>Amr Ad-Daws</w:t>
      </w:r>
      <w:r w:rsidR="00012D43">
        <w:rPr>
          <w:rFonts w:ascii="Book Antiqua" w:hAnsi="Book Antiqua" w:cs="Traditional Arabic"/>
          <w:sz w:val="24"/>
          <w:szCs w:val="24"/>
          <w:lang w:val="fr-FR"/>
        </w:rPr>
        <w:t>î</w:t>
      </w:r>
      <w:r w:rsidRPr="00D771E5">
        <w:rPr>
          <w:rFonts w:ascii="Book Antiqua" w:hAnsi="Book Antiqua" w:cs="Traditional Arabic"/>
          <w:i/>
          <w:iCs/>
          <w:sz w:val="24"/>
          <w:szCs w:val="24"/>
          <w:lang w:val="fr-FR"/>
        </w:rPr>
        <w:t xml:space="preserve"> </w:t>
      </w:r>
      <w:r w:rsidR="00EB65AB">
        <w:rPr>
          <w:rFonts w:ascii="Book Antiqua" w:hAnsi="Book Antiqua" w:cs="Traditional Arabic"/>
          <w:sz w:val="24"/>
          <w:szCs w:val="24"/>
          <w:lang w:val="fr-FR"/>
        </w:rPr>
        <w:t>(</w:t>
      </w:r>
      <w:r w:rsidR="00EB65AB">
        <w:rPr>
          <w:rFonts w:ascii="Book Antiqua" w:hAnsi="Book Antiqua" w:cs="Traditional Arabic"/>
          <w:sz w:val="24"/>
          <w:szCs w:val="24"/>
          <w:lang w:val="fr-FR"/>
        </w:rPr>
        <w:sym w:font="KFGQPC Arabic Symbols 01" w:char="F068"/>
      </w:r>
      <w:r w:rsidR="00EB65AB">
        <w:rPr>
          <w:rFonts w:ascii="Book Antiqua" w:hAnsi="Book Antiqua" w:cs="Traditional Arabic"/>
          <w:sz w:val="24"/>
          <w:szCs w:val="24"/>
          <w:lang w:val="fr-FR"/>
        </w:rPr>
        <w:t>)</w:t>
      </w:r>
      <w:r w:rsidRPr="00D771E5">
        <w:rPr>
          <w:rFonts w:ascii="Book Antiqua" w:hAnsi="Book Antiqua" w:cs="Traditional Arabic"/>
          <w:sz w:val="24"/>
          <w:szCs w:val="24"/>
          <w:lang w:val="fr-FR"/>
        </w:rPr>
        <w:t>,</w:t>
      </w:r>
      <w:r w:rsidR="00012D43">
        <w:rPr>
          <w:rFonts w:ascii="Book Antiqua" w:hAnsi="Book Antiqua" w:cs="Traditional Arabic"/>
          <w:sz w:val="24"/>
          <w:szCs w:val="24"/>
          <w:lang w:val="fr-FR"/>
        </w:rPr>
        <w:t xml:space="preserve"> qui</w:t>
      </w:r>
      <w:r w:rsidRPr="00D771E5">
        <w:rPr>
          <w:rFonts w:ascii="Book Antiqua" w:hAnsi="Book Antiqua" w:cs="Traditional Arabic"/>
          <w:sz w:val="24"/>
          <w:szCs w:val="24"/>
          <w:lang w:val="fr-FR"/>
        </w:rPr>
        <w:t xml:space="preserve"> vint au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012D43">
        <w:rPr>
          <w:rFonts w:ascii="Book Antiqua" w:hAnsi="Book Antiqua" w:cs="Traditional Arabic"/>
          <w:color w:val="000000"/>
          <w:sz w:val="24"/>
          <w:szCs w:val="24"/>
          <w:lang w:val="fr-FR"/>
        </w:rPr>
        <w:t xml:space="preserve"> alors </w:t>
      </w:r>
      <w:r w:rsidR="00012D43" w:rsidRPr="00D771E5">
        <w:rPr>
          <w:rFonts w:ascii="Book Antiqua" w:hAnsi="Book Antiqua" w:cs="Traditional Arabic"/>
          <w:sz w:val="24"/>
          <w:szCs w:val="24"/>
          <w:lang w:val="fr-FR"/>
        </w:rPr>
        <w:t xml:space="preserve">lorsqu’il désespérait de la guidée de sa tribu les </w:t>
      </w:r>
      <w:r w:rsidR="00012D43" w:rsidRPr="0000465B">
        <w:rPr>
          <w:rFonts w:ascii="Book Antiqua" w:hAnsi="Book Antiqua" w:cs="Traditional Arabic"/>
          <w:sz w:val="24"/>
          <w:szCs w:val="24"/>
          <w:lang w:val="fr-FR"/>
        </w:rPr>
        <w:t>Daws</w:t>
      </w:r>
      <w:r w:rsidR="00012D43">
        <w:rPr>
          <w:rFonts w:ascii="Book Antiqua" w:hAnsi="Book Antiqua" w:cs="Traditional Arabic"/>
          <w:sz w:val="24"/>
          <w:szCs w:val="24"/>
          <w:lang w:val="fr-FR"/>
        </w:rPr>
        <w:t>,</w:t>
      </w:r>
      <w:r w:rsidRPr="00D771E5">
        <w:rPr>
          <w:rFonts w:ascii="Book Antiqua" w:hAnsi="Book Antiqua" w:cs="Traditional Arabic"/>
          <w:sz w:val="24"/>
          <w:szCs w:val="24"/>
          <w:lang w:val="fr-FR"/>
        </w:rPr>
        <w:t xml:space="preserve"> </w:t>
      </w:r>
      <w:r w:rsidR="00012D43">
        <w:rPr>
          <w:rFonts w:ascii="Book Antiqua" w:hAnsi="Book Antiqua" w:cs="Traditional Arabic"/>
          <w:sz w:val="24"/>
          <w:szCs w:val="24"/>
          <w:lang w:val="fr-FR"/>
        </w:rPr>
        <w:t xml:space="preserve">et lui </w:t>
      </w:r>
      <w:r w:rsidRPr="00D771E5">
        <w:rPr>
          <w:rFonts w:ascii="Book Antiqua" w:hAnsi="Book Antiqua" w:cs="Traditional Arabic"/>
          <w:sz w:val="24"/>
          <w:szCs w:val="24"/>
          <w:lang w:val="fr-FR"/>
        </w:rPr>
        <w:t xml:space="preserve">dit :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w:t>
      </w:r>
      <w:r w:rsidR="00D771E5" w:rsidRPr="00D771E5">
        <w:rPr>
          <w:rFonts w:ascii="Book Antiqua" w:hAnsi="Book Antiqua" w:cs="Traditional Arabic"/>
          <w:i/>
          <w:iCs/>
          <w:sz w:val="24"/>
          <w:szCs w:val="24"/>
          <w:lang w:val="fr-FR"/>
        </w:rPr>
        <w:t xml:space="preserve">Ô messager d’Allah ! </w:t>
      </w:r>
      <w:r>
        <w:rPr>
          <w:rFonts w:ascii="Book Antiqua" w:hAnsi="Book Antiqua" w:cs="Traditional Arabic"/>
          <w:i/>
          <w:iCs/>
          <w:sz w:val="24"/>
          <w:szCs w:val="24"/>
          <w:lang w:val="fr-FR"/>
        </w:rPr>
        <w:t>L</w:t>
      </w:r>
      <w:r w:rsidR="00D771E5" w:rsidRPr="00D771E5">
        <w:rPr>
          <w:rFonts w:ascii="Book Antiqua" w:hAnsi="Book Antiqua" w:cs="Traditional Arabic"/>
          <w:i/>
          <w:iCs/>
          <w:sz w:val="24"/>
          <w:szCs w:val="24"/>
          <w:lang w:val="fr-FR"/>
        </w:rPr>
        <w:t>es Daws ont désobéi et renié ! Invoque Allah contre eux ! </w:t>
      </w:r>
      <w:r>
        <w:rPr>
          <w:rFonts w:ascii="Book Antiqua" w:hAnsi="Book Antiqua" w:cs="Traditional Arabic"/>
          <w:sz w:val="24"/>
          <w:szCs w:val="24"/>
          <w:lang w:val="fr-FR"/>
        </w:rPr>
        <w:t>».</w:t>
      </w:r>
    </w:p>
    <w:p w:rsidR="00D771E5" w:rsidRPr="00D771E5" w:rsidRDefault="00D771E5" w:rsidP="00012D43">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 xml:space="preserve">Le messager fit alors face à la Qibla, leva ses deux mains en l’air. C’est alors que tout le monde fut convaincu de la ruine des </w:t>
      </w:r>
      <w:r w:rsidRPr="0000465B">
        <w:rPr>
          <w:rFonts w:ascii="Book Antiqua" w:hAnsi="Book Antiqua" w:cs="Traditional Arabic"/>
          <w:sz w:val="24"/>
          <w:szCs w:val="24"/>
          <w:lang w:val="fr-FR"/>
        </w:rPr>
        <w:t>Daws</w:t>
      </w:r>
      <w:r w:rsidRPr="00D771E5">
        <w:rPr>
          <w:rFonts w:ascii="Book Antiqua" w:hAnsi="Book Antiqua" w:cs="Traditional Arabic"/>
          <w:i/>
          <w:iCs/>
          <w:sz w:val="24"/>
          <w:szCs w:val="24"/>
          <w:lang w:val="fr-FR"/>
        </w:rPr>
        <w:t>,</w:t>
      </w:r>
      <w:r w:rsidRPr="00D771E5">
        <w:rPr>
          <w:rFonts w:ascii="Book Antiqua" w:hAnsi="Book Antiqua" w:cs="Traditional Arabic"/>
          <w:sz w:val="24"/>
          <w:szCs w:val="24"/>
          <w:lang w:val="fr-FR"/>
        </w:rPr>
        <w:t xml:space="preserve"> du fait de l’invocation du messager d’Allah </w:t>
      </w:r>
      <w:r w:rsidR="00012D43">
        <w:rPr>
          <w:rFonts w:ascii="Book Antiqua" w:hAnsi="Book Antiqua" w:cs="Traditional Arabic"/>
          <w:sz w:val="24"/>
          <w:szCs w:val="24"/>
          <w:lang w:val="fr-FR"/>
        </w:rPr>
        <w:t>(</w:t>
      </w:r>
      <w:r w:rsidR="00012D43">
        <w:rPr>
          <w:rFonts w:ascii="Book Antiqua" w:hAnsi="Book Antiqua" w:cs="Traditional Arabic"/>
          <w:sz w:val="24"/>
          <w:szCs w:val="24"/>
          <w:lang w:val="fr-FR"/>
        </w:rPr>
        <w:sym w:font="AGA Arabesque" w:char="F065"/>
      </w:r>
      <w:r w:rsidR="00012D43">
        <w:rPr>
          <w:rFonts w:ascii="Book Antiqua" w:hAnsi="Book Antiqua" w:cs="Traditional Arabic"/>
          <w:sz w:val="24"/>
          <w:szCs w:val="24"/>
          <w:lang w:val="fr-FR"/>
        </w:rPr>
        <w:t xml:space="preserve">) </w:t>
      </w:r>
      <w:r w:rsidRPr="00D771E5">
        <w:rPr>
          <w:rFonts w:ascii="Book Antiqua" w:hAnsi="Book Antiqua" w:cs="Traditional Arabic"/>
          <w:sz w:val="24"/>
          <w:szCs w:val="24"/>
          <w:lang w:val="fr-FR"/>
        </w:rPr>
        <w:t>contre eux. Mais [lorsqu’il leva ses mains,] le prophète de la miséricorde dit : « </w:t>
      </w:r>
      <w:r w:rsidRPr="00D771E5">
        <w:rPr>
          <w:rFonts w:ascii="Book Antiqua" w:hAnsi="Book Antiqua" w:cs="Traditional Arabic"/>
          <w:b/>
          <w:bCs/>
          <w:i/>
          <w:iCs/>
          <w:sz w:val="24"/>
          <w:szCs w:val="24"/>
          <w:lang w:val="fr-FR"/>
        </w:rPr>
        <w:t>Mon Seigneur ! Guide les Daws et fais-les venir à moi !</w:t>
      </w:r>
      <w:r w:rsidRPr="00D771E5">
        <w:rPr>
          <w:rFonts w:ascii="Book Antiqua" w:hAnsi="Book Antiqua" w:cs="Traditional Arabic"/>
          <w:sz w:val="24"/>
          <w:szCs w:val="24"/>
          <w:lang w:val="fr-FR"/>
        </w:rPr>
        <w:t xml:space="preserve"> ». Il demanda pour eux la guidée et la droiture au lieu d’invoquer contre eux le châtiment et l’extermination. </w:t>
      </w:r>
      <w:r w:rsidR="00012D43">
        <w:rPr>
          <w:rFonts w:ascii="Book Antiqua" w:hAnsi="Book Antiqua" w:cs="Traditional Arabic"/>
          <w:sz w:val="24"/>
          <w:szCs w:val="24"/>
          <w:lang w:val="fr-FR"/>
        </w:rPr>
        <w:t xml:space="preserve">En effet, </w:t>
      </w:r>
      <w:r w:rsidRPr="00D771E5">
        <w:rPr>
          <w:rFonts w:ascii="Book Antiqua" w:hAnsi="Book Antiqua" w:cs="Traditional Arabic"/>
          <w:sz w:val="24"/>
          <w:szCs w:val="24"/>
          <w:lang w:val="fr-FR"/>
        </w:rPr>
        <w:t>il ne souhait</w:t>
      </w:r>
      <w:r w:rsidR="00012D43">
        <w:rPr>
          <w:rFonts w:ascii="Book Antiqua" w:hAnsi="Book Antiqua" w:cs="Traditional Arabic"/>
          <w:sz w:val="24"/>
          <w:szCs w:val="24"/>
          <w:lang w:val="fr-FR"/>
        </w:rPr>
        <w:t>ait</w:t>
      </w:r>
      <w:r w:rsidRPr="00D771E5">
        <w:rPr>
          <w:rFonts w:ascii="Book Antiqua" w:hAnsi="Book Antiqua" w:cs="Traditional Arabic"/>
          <w:sz w:val="24"/>
          <w:szCs w:val="24"/>
          <w:lang w:val="fr-FR"/>
        </w:rPr>
        <w:t xml:space="preserve"> aux hommes que le bien et n’esp</w:t>
      </w:r>
      <w:r w:rsidR="00012D43">
        <w:rPr>
          <w:rFonts w:ascii="Book Antiqua" w:hAnsi="Book Antiqua" w:cs="Traditional Arabic"/>
          <w:sz w:val="24"/>
          <w:szCs w:val="24"/>
          <w:lang w:val="fr-FR"/>
        </w:rPr>
        <w:t>érait</w:t>
      </w:r>
      <w:r w:rsidRPr="00D771E5">
        <w:rPr>
          <w:rFonts w:ascii="Book Antiqua" w:hAnsi="Book Antiqua" w:cs="Traditional Arabic"/>
          <w:sz w:val="24"/>
          <w:szCs w:val="24"/>
          <w:lang w:val="fr-FR"/>
        </w:rPr>
        <w:t xml:space="preserve"> pour eux que la réussite et le succès.</w:t>
      </w:r>
    </w:p>
    <w:p w:rsidR="00D771E5" w:rsidRPr="00D771E5" w:rsidRDefault="00012D43" w:rsidP="00331492">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L</w:t>
      </w:r>
      <w:r w:rsidR="00D771E5" w:rsidRPr="00D771E5">
        <w:rPr>
          <w:rFonts w:ascii="Book Antiqua" w:hAnsi="Book Antiqua" w:cs="Traditional Arabic"/>
          <w:sz w:val="24"/>
          <w:szCs w:val="24"/>
          <w:lang w:val="fr-FR"/>
        </w:rPr>
        <w:t xml:space="preserve">orsque le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D771E5" w:rsidRPr="00D771E5">
        <w:rPr>
          <w:rFonts w:ascii="Book Antiqua" w:hAnsi="Book Antiqua" w:cs="Traditional Arabic"/>
          <w:sz w:val="24"/>
          <w:szCs w:val="24"/>
          <w:lang w:val="fr-FR"/>
        </w:rPr>
        <w:t xml:space="preserve"> se rendit à </w:t>
      </w:r>
      <w:r w:rsidR="00D771E5" w:rsidRPr="0000465B">
        <w:rPr>
          <w:rFonts w:ascii="Book Antiqua" w:hAnsi="Book Antiqua" w:cs="Traditional Arabic"/>
          <w:sz w:val="24"/>
          <w:szCs w:val="24"/>
          <w:lang w:val="fr-FR"/>
        </w:rPr>
        <w:t>T</w:t>
      </w:r>
      <w:r w:rsidR="00331492">
        <w:rPr>
          <w:rFonts w:ascii="Book Antiqua" w:hAnsi="Book Antiqua" w:cs="Traditional Arabic"/>
          <w:sz w:val="24"/>
          <w:szCs w:val="24"/>
          <w:lang w:val="fr-FR"/>
        </w:rPr>
        <w:t>â</w:t>
      </w:r>
      <w:r>
        <w:rPr>
          <w:rFonts w:ascii="Book Antiqua" w:hAnsi="Book Antiqua" w:cs="Traditional Arabic"/>
          <w:sz w:val="24"/>
          <w:szCs w:val="24"/>
          <w:lang w:val="fr-FR"/>
        </w:rPr>
        <w:t>ï</w:t>
      </w:r>
      <w:r w:rsidR="00D771E5" w:rsidRPr="0000465B">
        <w:rPr>
          <w:rFonts w:ascii="Book Antiqua" w:hAnsi="Book Antiqua" w:cs="Traditional Arabic"/>
          <w:sz w:val="24"/>
          <w:szCs w:val="24"/>
          <w:lang w:val="fr-FR"/>
        </w:rPr>
        <w:t>f</w:t>
      </w:r>
      <w:r w:rsidR="00D771E5" w:rsidRPr="0000465B">
        <w:rPr>
          <w:rFonts w:ascii="Book Antiqua" w:hAnsi="Book Antiqua" w:cs="Traditional Arabic"/>
          <w:sz w:val="24"/>
          <w:szCs w:val="24"/>
          <w:vertAlign w:val="superscript"/>
          <w:lang w:val="fr-FR"/>
        </w:rPr>
        <w:footnoteReference w:id="3"/>
      </w:r>
      <w:r w:rsidR="00D771E5" w:rsidRPr="00D771E5">
        <w:rPr>
          <w:rFonts w:ascii="Book Antiqua" w:hAnsi="Book Antiqua" w:cs="Traditional Arabic"/>
          <w:sz w:val="24"/>
          <w:szCs w:val="24"/>
          <w:lang w:val="fr-FR"/>
        </w:rPr>
        <w:t xml:space="preserve"> pour y appeler ses tribus à l’</w:t>
      </w:r>
      <w:r>
        <w:rPr>
          <w:rFonts w:ascii="Book Antiqua" w:hAnsi="Book Antiqua" w:cs="Traditional Arabic"/>
          <w:sz w:val="24"/>
          <w:szCs w:val="24"/>
          <w:lang w:val="fr-FR"/>
        </w:rPr>
        <w:t>I</w:t>
      </w:r>
      <w:r w:rsidR="00D771E5" w:rsidRPr="00D771E5">
        <w:rPr>
          <w:rFonts w:ascii="Book Antiqua" w:hAnsi="Book Antiqua" w:cs="Traditional Arabic"/>
          <w:sz w:val="24"/>
          <w:szCs w:val="24"/>
          <w:lang w:val="fr-FR"/>
        </w:rPr>
        <w:t xml:space="preserve">slam, il fut accueilli par le désaveu, la dérision et les moqueries. </w:t>
      </w:r>
      <w:r>
        <w:rPr>
          <w:rFonts w:ascii="Book Antiqua" w:hAnsi="Book Antiqua" w:cs="Traditional Arabic"/>
          <w:sz w:val="24"/>
          <w:szCs w:val="24"/>
          <w:lang w:val="fr-FR"/>
        </w:rPr>
        <w:t>Leurs membres</w:t>
      </w:r>
      <w:r w:rsidR="00D771E5" w:rsidRPr="00D771E5">
        <w:rPr>
          <w:rFonts w:ascii="Book Antiqua" w:hAnsi="Book Antiqua" w:cs="Traditional Arabic"/>
          <w:sz w:val="24"/>
          <w:szCs w:val="24"/>
          <w:lang w:val="fr-FR"/>
        </w:rPr>
        <w:t xml:space="preserve"> excitaient leurs vauriens [contre le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D771E5" w:rsidRPr="00D771E5">
        <w:rPr>
          <w:rFonts w:ascii="Book Antiqua" w:hAnsi="Book Antiqua" w:cs="Traditional Arabic"/>
          <w:sz w:val="24"/>
          <w:szCs w:val="24"/>
          <w:lang w:val="fr-FR"/>
        </w:rPr>
        <w:t>] jusqu'à ce qu’ils l’inondent de pierres, au point que le sang coule de ses pieds.</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sidRPr="00012D43">
        <w:rPr>
          <w:rFonts w:ascii="Book Antiqua" w:hAnsi="Book Antiqua" w:cs="Traditional Arabic"/>
          <w:sz w:val="24"/>
          <w:szCs w:val="24"/>
          <w:vertAlign w:val="superscript"/>
          <w:lang w:val="fr-FR"/>
        </w:rPr>
        <w:lastRenderedPageBreak/>
        <w:t>c</w:t>
      </w:r>
      <w:r>
        <w:rPr>
          <w:rFonts w:ascii="Book Antiqua" w:hAnsi="Book Antiqua" w:cs="Traditional Arabic"/>
          <w:sz w:val="24"/>
          <w:szCs w:val="24"/>
          <w:lang w:val="fr-FR"/>
        </w:rPr>
        <w:t>Â</w:t>
      </w:r>
      <w:r w:rsidR="00D771E5" w:rsidRPr="00D771E5">
        <w:rPr>
          <w:rFonts w:ascii="Book Antiqua" w:hAnsi="Book Antiqua" w:cs="Traditional Arabic"/>
          <w:sz w:val="24"/>
          <w:szCs w:val="24"/>
          <w:lang w:val="fr-FR"/>
        </w:rPr>
        <w:t>ï</w:t>
      </w:r>
      <w:r>
        <w:rPr>
          <w:rFonts w:ascii="Book Antiqua" w:hAnsi="Book Antiqua" w:cs="Traditional Arabic"/>
          <w:sz w:val="24"/>
          <w:szCs w:val="24"/>
          <w:lang w:val="fr-FR"/>
        </w:rPr>
        <w:t>s</w:t>
      </w:r>
      <w:r w:rsidR="00D771E5" w:rsidRPr="00D771E5">
        <w:rPr>
          <w:rFonts w:ascii="Book Antiqua" w:hAnsi="Book Antiqua" w:cs="Traditional Arabic"/>
          <w:sz w:val="24"/>
          <w:szCs w:val="24"/>
          <w:lang w:val="fr-FR"/>
        </w:rPr>
        <w:t>ha</w:t>
      </w:r>
      <w:r>
        <w:rPr>
          <w:rFonts w:ascii="Book Antiqua" w:hAnsi="Book Antiqua" w:cs="Traditional Arabic"/>
          <w:sz w:val="24"/>
          <w:szCs w:val="24"/>
          <w:lang w:val="fr-FR"/>
        </w:rPr>
        <w:t>h</w:t>
      </w:r>
      <w:r w:rsidR="00D771E5" w:rsidRPr="00D771E5">
        <w:rPr>
          <w:rFonts w:ascii="Book Antiqua" w:hAnsi="Book Antiqua" w:cs="Traditional Arabic"/>
          <w:i/>
          <w:iCs/>
          <w:sz w:val="24"/>
          <w:szCs w:val="24"/>
          <w:lang w:val="fr-FR"/>
        </w:rPr>
        <w:t xml:space="preserve"> </w:t>
      </w:r>
      <w:r w:rsidRPr="00012D43">
        <w:rPr>
          <w:rFonts w:ascii="Book Antiqua" w:hAnsi="Book Antiqua" w:cs="Traditional Arabic"/>
          <w:sz w:val="24"/>
          <w:szCs w:val="24"/>
          <w:lang w:val="fr-FR"/>
        </w:rPr>
        <w:t>(</w:t>
      </w:r>
      <w:r>
        <w:rPr>
          <w:rFonts w:ascii="Book Antiqua" w:hAnsi="Book Antiqua" w:cs="Traditional Arabic"/>
          <w:sz w:val="24"/>
          <w:szCs w:val="24"/>
          <w:lang w:val="fr-FR"/>
        </w:rPr>
        <w:sym w:font="KFGQPC Arabic Symbols 01" w:char="F069"/>
      </w:r>
      <w:r w:rsidRPr="00012D43">
        <w:rPr>
          <w:rFonts w:ascii="Book Antiqua" w:hAnsi="Book Antiqua" w:cs="Traditional Arabic"/>
          <w:sz w:val="24"/>
          <w:szCs w:val="24"/>
          <w:lang w:val="fr-FR"/>
        </w:rPr>
        <w:t>)</w:t>
      </w:r>
      <w:r w:rsidR="00D771E5" w:rsidRPr="00D771E5">
        <w:rPr>
          <w:rFonts w:ascii="Book Antiqua" w:hAnsi="Book Antiqua" w:cs="Traditional Arabic"/>
          <w:sz w:val="24"/>
          <w:szCs w:val="24"/>
          <w:lang w:val="fr-FR"/>
        </w:rPr>
        <w:t xml:space="preserve"> nous rapporte ce qui s’est produit suite à cet incident : « Je dis un jour au messager d’Allah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D771E5" w:rsidRPr="00D771E5">
        <w:rPr>
          <w:rFonts w:ascii="Book Antiqua" w:hAnsi="Book Antiqua" w:cs="Traditional Arabic"/>
          <w:sz w:val="24"/>
          <w:szCs w:val="24"/>
          <w:lang w:val="fr-FR"/>
        </w:rPr>
        <w:t> : «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i/>
          <w:iCs/>
          <w:sz w:val="24"/>
          <w:szCs w:val="24"/>
          <w:lang w:val="fr-FR"/>
        </w:rPr>
        <w:t>As-tu vécu un jour qui t’était plus difficile que le jour d</w:t>
      </w:r>
      <w:r>
        <w:rPr>
          <w:rFonts w:ascii="Book Antiqua" w:hAnsi="Book Antiqua" w:cs="Traditional Arabic"/>
          <w:i/>
          <w:iCs/>
          <w:sz w:val="24"/>
          <w:szCs w:val="24"/>
          <w:lang w:val="fr-FR"/>
        </w:rPr>
        <w:t>’</w:t>
      </w:r>
      <w:r w:rsidR="00D771E5" w:rsidRPr="00D771E5">
        <w:rPr>
          <w:rFonts w:ascii="Book Antiqua" w:hAnsi="Book Antiqua" w:cs="Traditional Arabic"/>
          <w:i/>
          <w:iCs/>
          <w:sz w:val="24"/>
          <w:szCs w:val="24"/>
          <w:lang w:val="fr-FR"/>
        </w:rPr>
        <w:t>U</w:t>
      </w:r>
      <w:r w:rsidR="00D771E5" w:rsidRPr="00012D43">
        <w:rPr>
          <w:rFonts w:ascii="Book Antiqua" w:hAnsi="Book Antiqua" w:cs="Traditional Arabic"/>
          <w:i/>
          <w:iCs/>
          <w:sz w:val="24"/>
          <w:szCs w:val="24"/>
          <w:u w:val="single"/>
          <w:lang w:val="fr-FR"/>
        </w:rPr>
        <w:t>h</w:t>
      </w:r>
      <w:r w:rsidR="00D771E5" w:rsidRPr="00D771E5">
        <w:rPr>
          <w:rFonts w:ascii="Book Antiqua" w:hAnsi="Book Antiqua" w:cs="Traditional Arabic"/>
          <w:i/>
          <w:iCs/>
          <w:sz w:val="24"/>
          <w:szCs w:val="24"/>
          <w:lang w:val="fr-FR"/>
        </w:rPr>
        <w:t>ud</w:t>
      </w:r>
      <w:r w:rsidR="00D771E5" w:rsidRPr="00D771E5">
        <w:rPr>
          <w:rFonts w:ascii="Book Antiqua" w:hAnsi="Book Antiqua" w:cs="Traditional Arabic"/>
          <w:sz w:val="24"/>
          <w:szCs w:val="24"/>
          <w:lang w:val="fr-FR"/>
        </w:rPr>
        <w:t xml:space="preserve"> ? »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Il dit : « </w:t>
      </w:r>
      <w:r w:rsidR="00D771E5" w:rsidRPr="00D771E5">
        <w:rPr>
          <w:rFonts w:ascii="Book Antiqua" w:hAnsi="Book Antiqua" w:cs="Traditional Arabic"/>
          <w:b/>
          <w:bCs/>
          <w:i/>
          <w:iCs/>
          <w:sz w:val="24"/>
          <w:szCs w:val="24"/>
          <w:lang w:val="fr-FR"/>
        </w:rPr>
        <w:t>J’ai rencontré de la part de ton peuple – et ce fut la chose la plus insupportable que j’ai pu endurer de leur part – le jour d</w:t>
      </w:r>
      <w:r>
        <w:rPr>
          <w:rFonts w:ascii="Book Antiqua" w:hAnsi="Book Antiqua" w:cs="Traditional Arabic"/>
          <w:b/>
          <w:bCs/>
          <w:i/>
          <w:iCs/>
          <w:sz w:val="24"/>
          <w:szCs w:val="24"/>
          <w:lang w:val="fr-FR"/>
        </w:rPr>
        <w:t>’</w:t>
      </w:r>
      <w:r w:rsidR="00D771E5" w:rsidRPr="00D771E5">
        <w:rPr>
          <w:rFonts w:ascii="Book Antiqua" w:hAnsi="Book Antiqua" w:cs="Traditional Arabic"/>
          <w:b/>
          <w:bCs/>
          <w:i/>
          <w:iCs/>
          <w:sz w:val="24"/>
          <w:szCs w:val="24"/>
          <w:lang w:val="fr-FR"/>
        </w:rPr>
        <w:t>Al</w:t>
      </w:r>
      <w:r>
        <w:rPr>
          <w:rFonts w:ascii="Book Antiqua" w:hAnsi="Book Antiqua" w:cs="Traditional Arabic"/>
          <w:b/>
          <w:bCs/>
          <w:i/>
          <w:iCs/>
          <w:sz w:val="24"/>
          <w:szCs w:val="24"/>
          <w:lang w:val="fr-FR"/>
        </w:rPr>
        <w:t>-</w:t>
      </w:r>
      <w:r w:rsidRPr="00012D43">
        <w:rPr>
          <w:rFonts w:ascii="Book Antiqua" w:hAnsi="Book Antiqua" w:cs="Traditional Arabic"/>
          <w:b/>
          <w:bCs/>
          <w:i/>
          <w:iCs/>
          <w:sz w:val="24"/>
          <w:szCs w:val="24"/>
          <w:vertAlign w:val="superscript"/>
          <w:lang w:val="fr-FR"/>
        </w:rPr>
        <w:t>c</w:t>
      </w:r>
      <w:r w:rsidR="00D771E5" w:rsidRPr="00D771E5">
        <w:rPr>
          <w:rFonts w:ascii="Book Antiqua" w:hAnsi="Book Antiqua" w:cs="Traditional Arabic"/>
          <w:b/>
          <w:bCs/>
          <w:i/>
          <w:iCs/>
          <w:sz w:val="24"/>
          <w:szCs w:val="24"/>
          <w:lang w:val="fr-FR"/>
        </w:rPr>
        <w:t>Aqaba</w:t>
      </w:r>
      <w:r>
        <w:rPr>
          <w:rFonts w:ascii="Book Antiqua" w:hAnsi="Book Antiqua" w:cs="Traditional Arabic"/>
          <w:b/>
          <w:bCs/>
          <w:i/>
          <w:iCs/>
          <w:sz w:val="24"/>
          <w:szCs w:val="24"/>
          <w:lang w:val="fr-FR"/>
        </w:rPr>
        <w:t>h</w:t>
      </w:r>
      <w:r w:rsidR="00D771E5" w:rsidRPr="00D771E5">
        <w:rPr>
          <w:rFonts w:ascii="Book Antiqua" w:hAnsi="Book Antiqua" w:cs="Traditional Arabic"/>
          <w:b/>
          <w:bCs/>
          <w:i/>
          <w:iCs/>
          <w:sz w:val="24"/>
          <w:szCs w:val="24"/>
          <w:lang w:val="fr-FR"/>
        </w:rPr>
        <w:t xml:space="preserve"> (quelque chose d’éprouvant)</w:t>
      </w:r>
      <w:r>
        <w:rPr>
          <w:rFonts w:ascii="Book Antiqua" w:hAnsi="Book Antiqua" w:cs="Traditional Arabic"/>
          <w:b/>
          <w:bCs/>
          <w:i/>
          <w:iCs/>
          <w:sz w:val="24"/>
          <w:szCs w:val="24"/>
          <w:lang w:val="fr-FR"/>
        </w:rPr>
        <w:t>. L</w:t>
      </w:r>
      <w:r w:rsidR="00D771E5" w:rsidRPr="00D771E5">
        <w:rPr>
          <w:rFonts w:ascii="Book Antiqua" w:hAnsi="Book Antiqua" w:cs="Traditional Arabic"/>
          <w:b/>
          <w:bCs/>
          <w:i/>
          <w:iCs/>
          <w:sz w:val="24"/>
          <w:szCs w:val="24"/>
          <w:lang w:val="fr-FR"/>
        </w:rPr>
        <w:t xml:space="preserve">orsque je me présentai à Ibn </w:t>
      </w:r>
      <w:r w:rsidRPr="00012D43">
        <w:rPr>
          <w:rFonts w:ascii="Book Antiqua" w:hAnsi="Book Antiqua" w:cs="Traditional Arabic"/>
          <w:b/>
          <w:bCs/>
          <w:i/>
          <w:iCs/>
          <w:sz w:val="24"/>
          <w:szCs w:val="24"/>
          <w:vertAlign w:val="superscript"/>
          <w:lang w:val="fr-FR"/>
        </w:rPr>
        <w:t>c</w:t>
      </w:r>
      <w:r w:rsidR="00D771E5" w:rsidRPr="00D771E5">
        <w:rPr>
          <w:rFonts w:ascii="Book Antiqua" w:hAnsi="Book Antiqua" w:cs="Traditional Arabic"/>
          <w:b/>
          <w:bCs/>
          <w:i/>
          <w:iCs/>
          <w:sz w:val="24"/>
          <w:szCs w:val="24"/>
          <w:lang w:val="fr-FR"/>
        </w:rPr>
        <w:t>Abd Y</w:t>
      </w:r>
      <w:r>
        <w:rPr>
          <w:rFonts w:ascii="Book Antiqua" w:hAnsi="Book Antiqua" w:cs="Traditional Arabic"/>
          <w:b/>
          <w:bCs/>
          <w:i/>
          <w:iCs/>
          <w:sz w:val="24"/>
          <w:szCs w:val="24"/>
          <w:lang w:val="fr-FR"/>
        </w:rPr>
        <w:t>â</w:t>
      </w:r>
      <w:r w:rsidR="00D771E5" w:rsidRPr="00D771E5">
        <w:rPr>
          <w:rFonts w:ascii="Book Antiqua" w:hAnsi="Book Antiqua" w:cs="Traditional Arabic"/>
          <w:b/>
          <w:bCs/>
          <w:i/>
          <w:iCs/>
          <w:sz w:val="24"/>
          <w:szCs w:val="24"/>
          <w:lang w:val="fr-FR"/>
        </w:rPr>
        <w:t xml:space="preserve">layl Ibn </w:t>
      </w:r>
      <w:r w:rsidRPr="00012D43">
        <w:rPr>
          <w:rFonts w:ascii="Book Antiqua" w:hAnsi="Book Antiqua" w:cs="Traditional Arabic"/>
          <w:b/>
          <w:bCs/>
          <w:i/>
          <w:iCs/>
          <w:sz w:val="24"/>
          <w:szCs w:val="24"/>
          <w:vertAlign w:val="superscript"/>
          <w:lang w:val="fr-FR"/>
        </w:rPr>
        <w:t>c</w:t>
      </w:r>
      <w:r w:rsidR="00D771E5" w:rsidRPr="00D771E5">
        <w:rPr>
          <w:rFonts w:ascii="Book Antiqua" w:hAnsi="Book Antiqua" w:cs="Traditional Arabic"/>
          <w:b/>
          <w:bCs/>
          <w:i/>
          <w:iCs/>
          <w:sz w:val="24"/>
          <w:szCs w:val="24"/>
          <w:lang w:val="fr-FR"/>
        </w:rPr>
        <w:t>Abd K</w:t>
      </w:r>
      <w:r>
        <w:rPr>
          <w:rFonts w:ascii="Book Antiqua" w:hAnsi="Book Antiqua" w:cs="Traditional Arabic"/>
          <w:b/>
          <w:bCs/>
          <w:i/>
          <w:iCs/>
          <w:sz w:val="24"/>
          <w:szCs w:val="24"/>
          <w:lang w:val="fr-FR"/>
        </w:rPr>
        <w:t>i</w:t>
      </w:r>
      <w:r w:rsidR="00D771E5" w:rsidRPr="00D771E5">
        <w:rPr>
          <w:rFonts w:ascii="Book Antiqua" w:hAnsi="Book Antiqua" w:cs="Traditional Arabic"/>
          <w:b/>
          <w:bCs/>
          <w:i/>
          <w:iCs/>
          <w:sz w:val="24"/>
          <w:szCs w:val="24"/>
          <w:lang w:val="fr-FR"/>
        </w:rPr>
        <w:t>lab, et qu’il ne répondit pas à ce que je voulais</w:t>
      </w:r>
      <w:r>
        <w:rPr>
          <w:rFonts w:ascii="Book Antiqua" w:hAnsi="Book Antiqua" w:cs="Traditional Arabic"/>
          <w:b/>
          <w:bCs/>
          <w:i/>
          <w:iCs/>
          <w:sz w:val="24"/>
          <w:szCs w:val="24"/>
          <w:lang w:val="fr-FR"/>
        </w:rPr>
        <w:t>, j</w:t>
      </w:r>
      <w:r w:rsidR="00D771E5" w:rsidRPr="00D771E5">
        <w:rPr>
          <w:rFonts w:ascii="Book Antiqua" w:hAnsi="Book Antiqua" w:cs="Traditional Arabic"/>
          <w:b/>
          <w:bCs/>
          <w:i/>
          <w:iCs/>
          <w:sz w:val="24"/>
          <w:szCs w:val="24"/>
          <w:lang w:val="fr-FR"/>
        </w:rPr>
        <w:t>e m’éloignai ensuite alors, le visage plein de chagrin, [sans me rendre compte d’où j’allais] et je ne repris toute ma lucidité qu’une fois arrivé au mont Tha</w:t>
      </w:r>
      <w:r w:rsidRPr="00012D43">
        <w:rPr>
          <w:rFonts w:ascii="Book Antiqua" w:hAnsi="Book Antiqua" w:cs="Traditional Arabic"/>
          <w:b/>
          <w:bCs/>
          <w:i/>
          <w:iCs/>
          <w:sz w:val="24"/>
          <w:szCs w:val="24"/>
          <w:vertAlign w:val="superscript"/>
          <w:lang w:val="fr-FR"/>
        </w:rPr>
        <w:t>c</w:t>
      </w:r>
      <w:r>
        <w:rPr>
          <w:rFonts w:ascii="Book Antiqua" w:hAnsi="Book Antiqua" w:cs="Traditional Arabic"/>
          <w:b/>
          <w:bCs/>
          <w:i/>
          <w:iCs/>
          <w:sz w:val="24"/>
          <w:szCs w:val="24"/>
          <w:lang w:val="fr-FR"/>
        </w:rPr>
        <w:t>â</w:t>
      </w:r>
      <w:r w:rsidR="00D771E5" w:rsidRPr="00D771E5">
        <w:rPr>
          <w:rFonts w:ascii="Book Antiqua" w:hAnsi="Book Antiqua" w:cs="Traditional Arabic"/>
          <w:b/>
          <w:bCs/>
          <w:i/>
          <w:iCs/>
          <w:sz w:val="24"/>
          <w:szCs w:val="24"/>
          <w:lang w:val="fr-FR"/>
        </w:rPr>
        <w:t>lib. Je levai la tête et voici qu’un nuage m’avait soudainement recouvert, je regardai et voil</w:t>
      </w:r>
      <w:r>
        <w:rPr>
          <w:rFonts w:ascii="Book Antiqua" w:hAnsi="Book Antiqua" w:cs="Traditional Arabic"/>
          <w:b/>
          <w:bCs/>
          <w:i/>
          <w:iCs/>
          <w:sz w:val="24"/>
          <w:szCs w:val="24"/>
          <w:lang w:val="fr-FR"/>
        </w:rPr>
        <w:t>à</w:t>
      </w:r>
      <w:r w:rsidR="00D771E5" w:rsidRPr="00D771E5">
        <w:rPr>
          <w:rFonts w:ascii="Book Antiqua" w:hAnsi="Book Antiqua" w:cs="Traditional Arabic"/>
          <w:b/>
          <w:bCs/>
          <w:i/>
          <w:iCs/>
          <w:sz w:val="24"/>
          <w:szCs w:val="24"/>
          <w:lang w:val="fr-FR"/>
        </w:rPr>
        <w:t xml:space="preserve"> que c’était Jibr</w:t>
      </w:r>
      <w:r>
        <w:rPr>
          <w:rFonts w:ascii="Book Antiqua" w:hAnsi="Book Antiqua" w:cs="Traditional Arabic"/>
          <w:b/>
          <w:bCs/>
          <w:i/>
          <w:iCs/>
          <w:sz w:val="24"/>
          <w:szCs w:val="24"/>
          <w:lang w:val="fr-FR"/>
        </w:rPr>
        <w:t>î</w:t>
      </w:r>
      <w:r w:rsidR="00D771E5" w:rsidRPr="00D771E5">
        <w:rPr>
          <w:rFonts w:ascii="Book Antiqua" w:hAnsi="Book Antiqua" w:cs="Traditional Arabic"/>
          <w:b/>
          <w:bCs/>
          <w:i/>
          <w:iCs/>
          <w:sz w:val="24"/>
          <w:szCs w:val="24"/>
          <w:lang w:val="fr-FR"/>
        </w:rPr>
        <w:t>l. Il m’appela et me dit</w:t>
      </w:r>
      <w:r>
        <w:rPr>
          <w:rFonts w:ascii="Book Antiqua" w:hAnsi="Book Antiqua" w:cs="Traditional Arabic"/>
          <w:sz w:val="24"/>
          <w:szCs w:val="24"/>
          <w:lang w:val="fr-FR"/>
        </w:rPr>
        <w:t>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w:t>
      </w:r>
      <w:r w:rsidR="00D771E5" w:rsidRPr="00D771E5">
        <w:rPr>
          <w:rFonts w:ascii="Book Antiqua" w:hAnsi="Book Antiqua" w:cs="Traditional Arabic"/>
          <w:i/>
          <w:iCs/>
          <w:sz w:val="24"/>
          <w:szCs w:val="24"/>
          <w:lang w:val="fr-FR"/>
        </w:rPr>
        <w:t>Certes Allah</w:t>
      </w:r>
      <w:r>
        <w:rPr>
          <w:rFonts w:ascii="Book Antiqua" w:hAnsi="Book Antiqua" w:cs="Traditional Arabic"/>
          <w:i/>
          <w:iCs/>
          <w:sz w:val="24"/>
          <w:szCs w:val="24"/>
          <w:lang w:val="fr-FR"/>
        </w:rPr>
        <w:t xml:space="preserve"> – </w:t>
      </w:r>
      <w:r w:rsidR="00D771E5" w:rsidRPr="00D771E5">
        <w:rPr>
          <w:rFonts w:ascii="Book Antiqua" w:hAnsi="Book Antiqua" w:cs="Traditional Arabic"/>
          <w:i/>
          <w:iCs/>
          <w:sz w:val="24"/>
          <w:szCs w:val="24"/>
          <w:lang w:val="fr-FR"/>
        </w:rPr>
        <w:t>qu’Il soit exalté et glorifié</w:t>
      </w:r>
      <w:r>
        <w:rPr>
          <w:rFonts w:ascii="Book Antiqua" w:hAnsi="Book Antiqua" w:cs="Traditional Arabic"/>
          <w:i/>
          <w:iCs/>
          <w:sz w:val="24"/>
          <w:szCs w:val="24"/>
          <w:lang w:val="fr-FR"/>
        </w:rPr>
        <w:t xml:space="preserve"> – </w:t>
      </w:r>
      <w:r w:rsidR="00D771E5" w:rsidRPr="00D771E5">
        <w:rPr>
          <w:rFonts w:ascii="Book Antiqua" w:hAnsi="Book Antiqua" w:cs="Traditional Arabic"/>
          <w:i/>
          <w:iCs/>
          <w:sz w:val="24"/>
          <w:szCs w:val="24"/>
          <w:lang w:val="fr-FR"/>
        </w:rPr>
        <w:t>a entendu ce que t’a dit ton peuple et la façon avec laquelle ils t’ont expulsé, et Il t’a envoyé l’Ange des montagnes, pour que tu lui ordonne de faire ce que tu souhaites qu’il leur fasse</w:t>
      </w:r>
      <w:r w:rsidR="00D771E5" w:rsidRPr="00D771E5">
        <w:rPr>
          <w:rFonts w:ascii="Book Antiqua" w:hAnsi="Book Antiqua" w:cs="Traditional Arabic"/>
          <w:sz w:val="24"/>
          <w:szCs w:val="24"/>
          <w:lang w:val="fr-FR"/>
        </w:rPr>
        <w:t xml:space="preserve"> ». </w:t>
      </w:r>
    </w:p>
    <w:p w:rsidR="00012D43" w:rsidRDefault="00D771E5" w:rsidP="00012D43">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 xml:space="preserve">Il </w:t>
      </w:r>
      <w:r w:rsidR="00012D43">
        <w:rPr>
          <w:rFonts w:ascii="Book Antiqua" w:hAnsi="Book Antiqua" w:cs="Traditional Arabic"/>
          <w:sz w:val="24"/>
          <w:szCs w:val="24"/>
          <w:lang w:val="fr-FR"/>
        </w:rPr>
        <w:t>poursuit</w:t>
      </w:r>
      <w:r w:rsidRPr="00D771E5">
        <w:rPr>
          <w:rFonts w:ascii="Book Antiqua" w:hAnsi="Book Antiqua" w:cs="Traditional Arabic"/>
          <w:sz w:val="24"/>
          <w:szCs w:val="24"/>
          <w:lang w:val="fr-FR"/>
        </w:rPr>
        <w:t> : «</w:t>
      </w:r>
      <w:r w:rsidRPr="00D771E5">
        <w:rPr>
          <w:rFonts w:ascii="Book Antiqua" w:hAnsi="Book Antiqua" w:cs="Traditional Arabic"/>
          <w:b/>
          <w:bCs/>
          <w:i/>
          <w:iCs/>
          <w:sz w:val="24"/>
          <w:szCs w:val="24"/>
          <w:lang w:val="fr-FR"/>
        </w:rPr>
        <w:t> L’ange des montagnes m’appela et me dit</w:t>
      </w:r>
      <w:r w:rsidRPr="00D771E5">
        <w:rPr>
          <w:rFonts w:ascii="Book Antiqua" w:hAnsi="Book Antiqua" w:cs="Traditional Arabic"/>
          <w:sz w:val="24"/>
          <w:szCs w:val="24"/>
          <w:lang w:val="fr-FR"/>
        </w:rPr>
        <w:t xml:space="preserve"> :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w:t>
      </w:r>
      <w:r w:rsidR="00D771E5" w:rsidRPr="00D771E5">
        <w:rPr>
          <w:rFonts w:ascii="Book Antiqua" w:hAnsi="Book Antiqua" w:cs="Traditional Arabic"/>
          <w:i/>
          <w:iCs/>
          <w:sz w:val="24"/>
          <w:szCs w:val="24"/>
          <w:lang w:val="fr-FR"/>
        </w:rPr>
        <w:t>Ô M</w:t>
      </w:r>
      <w:r>
        <w:rPr>
          <w:rFonts w:ascii="Book Antiqua" w:hAnsi="Book Antiqua" w:cs="Traditional Arabic"/>
          <w:i/>
          <w:iCs/>
          <w:sz w:val="24"/>
          <w:szCs w:val="24"/>
          <w:lang w:val="fr-FR"/>
        </w:rPr>
        <w:t>u</w:t>
      </w:r>
      <w:r w:rsidR="00D771E5" w:rsidRPr="00012D43">
        <w:rPr>
          <w:rFonts w:ascii="Book Antiqua" w:hAnsi="Book Antiqua" w:cs="Traditional Arabic"/>
          <w:i/>
          <w:iCs/>
          <w:sz w:val="24"/>
          <w:szCs w:val="24"/>
          <w:u w:val="single"/>
          <w:lang w:val="fr-FR"/>
        </w:rPr>
        <w:t>h</w:t>
      </w:r>
      <w:r w:rsidR="00D771E5" w:rsidRPr="00D771E5">
        <w:rPr>
          <w:rFonts w:ascii="Book Antiqua" w:hAnsi="Book Antiqua" w:cs="Traditional Arabic"/>
          <w:i/>
          <w:iCs/>
          <w:sz w:val="24"/>
          <w:szCs w:val="24"/>
          <w:lang w:val="fr-FR"/>
        </w:rPr>
        <w:t>amm</w:t>
      </w:r>
      <w:r>
        <w:rPr>
          <w:rFonts w:ascii="Book Antiqua" w:hAnsi="Book Antiqua" w:cs="Traditional Arabic"/>
          <w:i/>
          <w:iCs/>
          <w:sz w:val="24"/>
          <w:szCs w:val="24"/>
          <w:lang w:val="fr-FR"/>
        </w:rPr>
        <w:t>a</w:t>
      </w:r>
      <w:r w:rsidR="00D771E5" w:rsidRPr="00D771E5">
        <w:rPr>
          <w:rFonts w:ascii="Book Antiqua" w:hAnsi="Book Antiqua" w:cs="Traditional Arabic"/>
          <w:i/>
          <w:iCs/>
          <w:sz w:val="24"/>
          <w:szCs w:val="24"/>
          <w:lang w:val="fr-FR"/>
        </w:rPr>
        <w:t>d ! Certes Allah a entendu ce que ton peuple t’a dit et la façon avec laquelle ils t’ont expulsé. Je suis l’Ange des montagnes, et Allah m’envoyé à toi pour que tu m’ordonnes ce que tu souhaites. Je ferai ce que tu exiges. Si tu le veux, je renverse</w:t>
      </w:r>
      <w:r>
        <w:rPr>
          <w:rFonts w:ascii="Book Antiqua" w:hAnsi="Book Antiqua" w:cs="Traditional Arabic"/>
          <w:i/>
          <w:iCs/>
          <w:sz w:val="24"/>
          <w:szCs w:val="24"/>
          <w:lang w:val="fr-FR"/>
        </w:rPr>
        <w:t>rai</w:t>
      </w:r>
      <w:r w:rsidR="00D771E5" w:rsidRPr="00D771E5">
        <w:rPr>
          <w:rFonts w:ascii="Book Antiqua" w:hAnsi="Book Antiqua" w:cs="Traditional Arabic"/>
          <w:i/>
          <w:iCs/>
          <w:sz w:val="24"/>
          <w:szCs w:val="24"/>
          <w:lang w:val="fr-FR"/>
        </w:rPr>
        <w:t xml:space="preserve"> les deux montagnes</w:t>
      </w:r>
      <w:r>
        <w:rPr>
          <w:rFonts w:ascii="Book Antiqua" w:hAnsi="Book Antiqua" w:cs="Traditional Arabic"/>
          <w:i/>
          <w:iCs/>
          <w:sz w:val="24"/>
          <w:szCs w:val="24"/>
          <w:lang w:val="fr-FR"/>
        </w:rPr>
        <w:t xml:space="preserve"> sur eur</w:t>
      </w:r>
      <w:r w:rsidR="00D771E5" w:rsidRPr="00D771E5">
        <w:rPr>
          <w:rFonts w:ascii="Book Antiqua" w:hAnsi="Book Antiqua" w:cs="Traditional Arabic"/>
          <w:i/>
          <w:iCs/>
          <w:sz w:val="24"/>
          <w:szCs w:val="24"/>
          <w:lang w:val="fr-FR"/>
        </w:rPr>
        <w:t> </w:t>
      </w:r>
      <w:r w:rsidR="00D771E5" w:rsidRPr="00D771E5">
        <w:rPr>
          <w:rFonts w:ascii="Book Antiqua" w:hAnsi="Book Antiqua" w:cs="Traditional Arabic"/>
          <w:sz w:val="24"/>
          <w:szCs w:val="24"/>
          <w:lang w:val="fr-FR"/>
        </w:rPr>
        <w:t xml:space="preserve">». </w:t>
      </w:r>
    </w:p>
    <w:p w:rsidR="00D771E5" w:rsidRPr="00D771E5"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xml:space="preserve">Le messager d’Allah </w:t>
      </w:r>
      <w:r>
        <w:rPr>
          <w:rFonts w:ascii="Book Antiqua" w:hAnsi="Book Antiqua" w:cs="Traditional Arabic"/>
          <w:sz w:val="24"/>
          <w:szCs w:val="24"/>
          <w:lang w:val="fr-FR"/>
        </w:rPr>
        <w:t>(</w:t>
      </w:r>
      <w:r>
        <w:rPr>
          <w:rFonts w:ascii="Book Antiqua" w:hAnsi="Book Antiqua" w:cs="Traditional Arabic"/>
          <w:sz w:val="24"/>
          <w:szCs w:val="24"/>
          <w:lang w:val="fr-FR"/>
        </w:rPr>
        <w:sym w:font="AGA Arabesque" w:char="F065"/>
      </w:r>
      <w:r>
        <w:rPr>
          <w:rFonts w:ascii="Book Antiqua" w:hAnsi="Book Antiqua" w:cs="Traditional Arabic"/>
          <w:sz w:val="24"/>
          <w:szCs w:val="24"/>
          <w:lang w:val="fr-FR"/>
        </w:rPr>
        <w:t>) répon</w:t>
      </w:r>
      <w:r w:rsidR="00D771E5" w:rsidRPr="00D771E5">
        <w:rPr>
          <w:rFonts w:ascii="Book Antiqua" w:hAnsi="Book Antiqua" w:cs="Traditional Arabic"/>
          <w:sz w:val="24"/>
          <w:szCs w:val="24"/>
          <w:lang w:val="fr-FR"/>
        </w:rPr>
        <w:t>dit : « </w:t>
      </w:r>
      <w:r w:rsidR="00D771E5" w:rsidRPr="00D771E5">
        <w:rPr>
          <w:rFonts w:ascii="Book Antiqua" w:hAnsi="Book Antiqua" w:cs="Traditional Arabic"/>
          <w:b/>
          <w:bCs/>
          <w:i/>
          <w:iCs/>
          <w:sz w:val="24"/>
          <w:szCs w:val="24"/>
          <w:lang w:val="fr-FR"/>
        </w:rPr>
        <w:t xml:space="preserve">Je souhaite plutôt que sorte de leur descendance [une génération qui] adorera Allah, unique, sans associé et qui ne </w:t>
      </w:r>
      <w:r>
        <w:rPr>
          <w:rFonts w:ascii="Book Antiqua" w:hAnsi="Book Antiqua" w:cs="Traditional Arabic"/>
          <w:b/>
          <w:bCs/>
          <w:i/>
          <w:iCs/>
          <w:sz w:val="24"/>
          <w:szCs w:val="24"/>
          <w:lang w:val="fr-FR"/>
        </w:rPr>
        <w:t>L</w:t>
      </w:r>
      <w:r w:rsidR="00D771E5" w:rsidRPr="00D771E5">
        <w:rPr>
          <w:rFonts w:ascii="Book Antiqua" w:hAnsi="Book Antiqua" w:cs="Traditional Arabic"/>
          <w:b/>
          <w:bCs/>
          <w:i/>
          <w:iCs/>
          <w:sz w:val="24"/>
          <w:szCs w:val="24"/>
          <w:lang w:val="fr-FR"/>
        </w:rPr>
        <w:t>ui associera rien</w:t>
      </w:r>
      <w:r w:rsidR="00D771E5" w:rsidRPr="00D771E5">
        <w:rPr>
          <w:rFonts w:ascii="Book Antiqua" w:hAnsi="Book Antiqua" w:cs="Traditional Arabic"/>
          <w:b/>
          <w:bCs/>
          <w:i/>
          <w:iCs/>
          <w:sz w:val="24"/>
          <w:szCs w:val="24"/>
          <w:vertAlign w:val="superscript"/>
          <w:lang w:val="fr-FR"/>
        </w:rPr>
        <w:footnoteReference w:id="4"/>
      </w:r>
      <w:r w:rsidR="00D771E5" w:rsidRPr="00D771E5">
        <w:rPr>
          <w:rFonts w:ascii="Book Antiqua" w:hAnsi="Book Antiqua" w:cs="Traditional Arabic"/>
          <w:sz w:val="24"/>
          <w:szCs w:val="24"/>
          <w:lang w:val="fr-FR"/>
        </w:rPr>
        <w:t> ».</w:t>
      </w:r>
    </w:p>
    <w:p w:rsidR="00D771E5" w:rsidRPr="00D771E5" w:rsidRDefault="00D771E5" w:rsidP="00EB65AB">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 xml:space="preserve">Voici donc la miséricorde prophétique, celle-ci même qui fit oublier au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ses blessures dont le sang coulait encore, son cœur déchiré et sa poitrine affligée. Il n’avait pas d’autre idée en tête que de faire parvenir le bien à ces hommes, les sortir des ténèbres vers la lumière, et qu’ils se guident vers le chemin de droiture.</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Ensuite, l</w:t>
      </w:r>
      <w:r w:rsidR="00D771E5" w:rsidRPr="00D771E5">
        <w:rPr>
          <w:rFonts w:ascii="Book Antiqua" w:hAnsi="Book Antiqua" w:cs="Traditional Arabic"/>
          <w:sz w:val="24"/>
          <w:szCs w:val="24"/>
          <w:lang w:val="fr-FR"/>
        </w:rPr>
        <w:t xml:space="preserve">orsque le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D771E5" w:rsidRPr="00D771E5">
        <w:rPr>
          <w:rFonts w:ascii="Book Antiqua" w:hAnsi="Book Antiqua" w:cs="Traditional Arabic"/>
          <w:sz w:val="24"/>
          <w:szCs w:val="24"/>
          <w:lang w:val="fr-FR"/>
        </w:rPr>
        <w:t xml:space="preserve"> conquit La Mecque, et qu’il y entra accompagné de dix mille compagnons armés, et qu’Allah lui donna la mainmise sur les cous de ceux qui lui avaient empoisonné la vie, l’avaient chassé, s’étaient accordés sur sa mise à mort, l’avaient expulsé de sa ville, et avaient tué ses compagnons et leur avaient fait subir les pires épreuves dans leur foi ; et que, alors que venait d’être décrétée cette victoire grandiose, l’un des compagnons lui dit :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lastRenderedPageBreak/>
        <w:t xml:space="preserve">- </w:t>
      </w:r>
      <w:r w:rsidR="00D771E5" w:rsidRPr="00D771E5">
        <w:rPr>
          <w:rFonts w:ascii="Book Antiqua" w:hAnsi="Book Antiqua" w:cs="Traditional Arabic"/>
          <w:sz w:val="24"/>
          <w:szCs w:val="24"/>
          <w:lang w:val="fr-FR"/>
        </w:rPr>
        <w:t>« </w:t>
      </w:r>
      <w:r w:rsidR="00D771E5" w:rsidRPr="00D771E5">
        <w:rPr>
          <w:rFonts w:ascii="Book Antiqua" w:hAnsi="Book Antiqua" w:cs="Traditional Arabic"/>
          <w:i/>
          <w:iCs/>
          <w:sz w:val="24"/>
          <w:szCs w:val="24"/>
          <w:lang w:val="fr-FR"/>
        </w:rPr>
        <w:t>Aujourd’hui sera un bain de sang !</w:t>
      </w:r>
      <w:r w:rsidR="00D771E5" w:rsidRPr="00D771E5">
        <w:rPr>
          <w:rFonts w:ascii="Book Antiqua" w:hAnsi="Book Antiqua" w:cs="Traditional Arabic"/>
          <w:sz w:val="24"/>
          <w:szCs w:val="24"/>
          <w:lang w:val="fr-FR"/>
        </w:rPr>
        <w:t xml:space="preserve"> ». </w:t>
      </w:r>
    </w:p>
    <w:p w:rsidR="00012D43" w:rsidRDefault="00012D43" w:rsidP="00012D43">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xml:space="preserve">Le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D771E5" w:rsidRPr="00D771E5">
        <w:rPr>
          <w:rFonts w:ascii="Book Antiqua" w:hAnsi="Book Antiqua" w:cs="Traditional Arabic"/>
          <w:sz w:val="24"/>
          <w:szCs w:val="24"/>
          <w:lang w:val="fr-FR"/>
        </w:rPr>
        <w:t xml:space="preserve"> lui dit : « </w:t>
      </w:r>
      <w:r w:rsidR="00D771E5" w:rsidRPr="00D771E5">
        <w:rPr>
          <w:rFonts w:ascii="Book Antiqua" w:hAnsi="Book Antiqua" w:cs="Traditional Arabic"/>
          <w:b/>
          <w:bCs/>
          <w:i/>
          <w:iCs/>
          <w:sz w:val="24"/>
          <w:szCs w:val="24"/>
          <w:lang w:val="fr-FR"/>
        </w:rPr>
        <w:t>Au contraire, c’est un jour de pardon et de miséricorde</w:t>
      </w:r>
      <w:r>
        <w:rPr>
          <w:rFonts w:ascii="Book Antiqua" w:hAnsi="Book Antiqua" w:cs="Traditional Arabic"/>
          <w:sz w:val="24"/>
          <w:szCs w:val="24"/>
          <w:lang w:val="fr-FR"/>
        </w:rPr>
        <w:t> ».</w:t>
      </w:r>
    </w:p>
    <w:p w:rsidR="00331492" w:rsidRDefault="00D771E5" w:rsidP="00012D43">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 xml:space="preserve">Puis, il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s’en alla vers ces défaits, alors que leurs vues étaient figées, leurs cœurs apeurés et leurs gorges asséchées ; et qu’ils attendaient de voir ce que ce chef </w:t>
      </w:r>
      <w:r w:rsidR="00012D43">
        <w:rPr>
          <w:rFonts w:ascii="Book Antiqua" w:hAnsi="Book Antiqua" w:cs="Traditional Arabic"/>
          <w:sz w:val="24"/>
          <w:szCs w:val="24"/>
          <w:lang w:val="fr-FR"/>
        </w:rPr>
        <w:t xml:space="preserve">revanchard </w:t>
      </w:r>
      <w:r w:rsidRPr="00D771E5">
        <w:rPr>
          <w:rFonts w:ascii="Book Antiqua" w:hAnsi="Book Antiqua" w:cs="Traditional Arabic"/>
          <w:sz w:val="24"/>
          <w:szCs w:val="24"/>
          <w:lang w:val="fr-FR"/>
        </w:rPr>
        <w:t xml:space="preserve">allait </w:t>
      </w:r>
      <w:r w:rsidR="00012D43">
        <w:rPr>
          <w:rFonts w:ascii="Book Antiqua" w:hAnsi="Book Antiqua" w:cs="Traditional Arabic"/>
          <w:sz w:val="24"/>
          <w:szCs w:val="24"/>
          <w:lang w:val="fr-FR"/>
        </w:rPr>
        <w:t xml:space="preserve">bien </w:t>
      </w:r>
      <w:r w:rsidRPr="00D771E5">
        <w:rPr>
          <w:rFonts w:ascii="Book Antiqua" w:hAnsi="Book Antiqua" w:cs="Traditional Arabic"/>
          <w:sz w:val="24"/>
          <w:szCs w:val="24"/>
          <w:lang w:val="fr-FR"/>
        </w:rPr>
        <w:t xml:space="preserve">faire d’eux, alors qu’ils sont ceux qui avaient l’habitude de se venger sans aucune indulgence, et d’humilier les défaits [et même les morts] du camp adverse comme ils ont pu le faire lors de </w:t>
      </w:r>
      <w:r w:rsidRPr="0000465B">
        <w:rPr>
          <w:rFonts w:ascii="Book Antiqua" w:hAnsi="Book Antiqua" w:cs="Traditional Arabic"/>
          <w:sz w:val="24"/>
          <w:szCs w:val="24"/>
          <w:lang w:val="fr-FR"/>
        </w:rPr>
        <w:t>U</w:t>
      </w:r>
      <w:r w:rsidRPr="00331492">
        <w:rPr>
          <w:rFonts w:ascii="Book Antiqua" w:hAnsi="Book Antiqua" w:cs="Traditional Arabic"/>
          <w:sz w:val="24"/>
          <w:szCs w:val="24"/>
          <w:u w:val="single"/>
          <w:lang w:val="fr-FR"/>
        </w:rPr>
        <w:t>h</w:t>
      </w:r>
      <w:r w:rsidRPr="0000465B">
        <w:rPr>
          <w:rFonts w:ascii="Book Antiqua" w:hAnsi="Book Antiqua" w:cs="Traditional Arabic"/>
          <w:sz w:val="24"/>
          <w:szCs w:val="24"/>
          <w:lang w:val="fr-FR"/>
        </w:rPr>
        <w:t>ud</w:t>
      </w:r>
      <w:r w:rsidRPr="00D771E5">
        <w:rPr>
          <w:rFonts w:ascii="Book Antiqua" w:hAnsi="Book Antiqua" w:cs="Traditional Arabic"/>
          <w:sz w:val="24"/>
          <w:szCs w:val="24"/>
          <w:lang w:val="fr-FR"/>
        </w:rPr>
        <w:t xml:space="preserve">…Il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leur dit alors : </w:t>
      </w:r>
    </w:p>
    <w:p w:rsidR="00331492" w:rsidRDefault="00331492" w:rsidP="00331492">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b/>
          <w:bCs/>
          <w:i/>
          <w:iCs/>
          <w:sz w:val="24"/>
          <w:szCs w:val="24"/>
          <w:lang w:val="fr-FR"/>
        </w:rPr>
        <w:t>« Ô peuple de Quraysh ! Que pensez-vous que je vais faire de vous ?</w:t>
      </w:r>
      <w:r>
        <w:rPr>
          <w:rFonts w:ascii="Book Antiqua" w:hAnsi="Book Antiqua" w:cs="Traditional Arabic"/>
          <w:sz w:val="24"/>
          <w:szCs w:val="24"/>
          <w:lang w:val="fr-FR"/>
        </w:rPr>
        <w:t> »</w:t>
      </w:r>
    </w:p>
    <w:p w:rsidR="00331492" w:rsidRDefault="00331492" w:rsidP="00331492">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w:t>
      </w:r>
      <w:r w:rsidR="00D771E5" w:rsidRPr="00D771E5">
        <w:rPr>
          <w:rFonts w:ascii="Book Antiqua" w:hAnsi="Book Antiqua" w:cs="Traditional Arabic"/>
          <w:i/>
          <w:iCs/>
          <w:sz w:val="24"/>
          <w:szCs w:val="24"/>
          <w:lang w:val="fr-FR"/>
        </w:rPr>
        <w:t>Le</w:t>
      </w:r>
      <w:r w:rsidR="00D771E5" w:rsidRPr="00D771E5">
        <w:rPr>
          <w:rFonts w:ascii="Book Antiqua" w:hAnsi="Book Antiqua" w:cs="Traditional Arabic"/>
          <w:sz w:val="24"/>
          <w:szCs w:val="24"/>
          <w:lang w:val="fr-FR"/>
        </w:rPr>
        <w:t xml:space="preserve"> </w:t>
      </w:r>
      <w:r w:rsidR="00D771E5" w:rsidRPr="00D771E5">
        <w:rPr>
          <w:rFonts w:ascii="Book Antiqua" w:hAnsi="Book Antiqua" w:cs="Traditional Arabic"/>
          <w:i/>
          <w:iCs/>
          <w:sz w:val="24"/>
          <w:szCs w:val="24"/>
          <w:lang w:val="fr-FR"/>
        </w:rPr>
        <w:t>bien. Noble que tu es, et fils de notre noble frère</w:t>
      </w:r>
      <w:r>
        <w:rPr>
          <w:rFonts w:ascii="Book Antiqua" w:hAnsi="Book Antiqua" w:cs="Traditional Arabic"/>
          <w:sz w:val="24"/>
          <w:szCs w:val="24"/>
          <w:lang w:val="fr-FR"/>
        </w:rPr>
        <w:t> » dirent-ils.</w:t>
      </w:r>
    </w:p>
    <w:p w:rsidR="00D771E5" w:rsidRPr="00D771E5" w:rsidRDefault="00331492" w:rsidP="00331492">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00D771E5" w:rsidRPr="00D771E5">
        <w:rPr>
          <w:rFonts w:ascii="Book Antiqua" w:hAnsi="Book Antiqua" w:cs="Traditional Arabic"/>
          <w:sz w:val="24"/>
          <w:szCs w:val="24"/>
          <w:lang w:val="fr-FR"/>
        </w:rPr>
        <w:t xml:space="preserve">Le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00D771E5" w:rsidRPr="00D771E5">
        <w:rPr>
          <w:rFonts w:ascii="Book Antiqua" w:hAnsi="Book Antiqua" w:cs="Traditional Arabic"/>
          <w:sz w:val="24"/>
          <w:szCs w:val="24"/>
          <w:lang w:val="fr-FR"/>
        </w:rPr>
        <w:t xml:space="preserve"> dit : « </w:t>
      </w:r>
      <w:r w:rsidR="00D771E5" w:rsidRPr="00D771E5">
        <w:rPr>
          <w:rFonts w:ascii="Book Antiqua" w:hAnsi="Book Antiqua" w:cs="Traditional Arabic"/>
          <w:b/>
          <w:bCs/>
          <w:i/>
          <w:iCs/>
          <w:sz w:val="24"/>
          <w:szCs w:val="24"/>
          <w:lang w:val="fr-FR"/>
        </w:rPr>
        <w:t>Partez ! Vous êtes libres !</w:t>
      </w:r>
      <w:r w:rsidR="00D771E5" w:rsidRPr="00D771E5">
        <w:rPr>
          <w:rFonts w:ascii="Book Antiqua" w:hAnsi="Book Antiqua" w:cs="Traditional Arabic"/>
          <w:sz w:val="24"/>
          <w:szCs w:val="24"/>
          <w:lang w:val="fr-FR"/>
        </w:rPr>
        <w:t> » Ils s’en allèrent comme s’ils avaient été ressuscités de leurs tombes.</w:t>
      </w:r>
    </w:p>
    <w:p w:rsidR="00353D29" w:rsidRPr="00364C1E" w:rsidRDefault="00D771E5" w:rsidP="00331492">
      <w:pPr>
        <w:tabs>
          <w:tab w:val="left" w:pos="9746"/>
        </w:tabs>
        <w:bidi w:val="0"/>
        <w:spacing w:before="120" w:after="0" w:line="240" w:lineRule="auto"/>
        <w:ind w:firstLine="284"/>
        <w:jc w:val="both"/>
        <w:rPr>
          <w:rFonts w:ascii="Book Antiqua" w:hAnsi="Book Antiqua" w:cs="Traditional Arabic"/>
          <w:sz w:val="24"/>
          <w:szCs w:val="24"/>
          <w:lang w:val="fr-FR"/>
        </w:rPr>
      </w:pPr>
      <w:r w:rsidRPr="00D771E5">
        <w:rPr>
          <w:rFonts w:ascii="Book Antiqua" w:hAnsi="Book Antiqua" w:cs="Traditional Arabic"/>
          <w:sz w:val="24"/>
          <w:szCs w:val="24"/>
          <w:lang w:val="fr-FR"/>
        </w:rPr>
        <w:t xml:space="preserve">Ainsi fut le pardon total, celui qui résultait de la miséricorde qui siégeait dans le cœur du prophète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celui qui était vaste au point d’englober ceux qui, parmi ses ennemis, lui avaient fait le plus de mal. Et sans cette miséricorde, </w:t>
      </w:r>
      <w:r w:rsidR="00331492">
        <w:rPr>
          <w:rFonts w:ascii="Book Antiqua" w:hAnsi="Book Antiqua" w:cs="Traditional Arabic"/>
          <w:sz w:val="24"/>
          <w:szCs w:val="24"/>
          <w:lang w:val="fr-FR"/>
        </w:rPr>
        <w:t xml:space="preserve">il </w:t>
      </w:r>
      <w:r w:rsidRPr="00D771E5">
        <w:rPr>
          <w:rFonts w:ascii="Book Antiqua" w:hAnsi="Book Antiqua" w:cs="Traditional Arabic"/>
          <w:sz w:val="24"/>
          <w:szCs w:val="24"/>
          <w:lang w:val="fr-FR"/>
        </w:rPr>
        <w:t xml:space="preserve">n’aurait </w:t>
      </w:r>
      <w:r w:rsidR="00331492">
        <w:rPr>
          <w:rFonts w:ascii="Book Antiqua" w:hAnsi="Book Antiqua" w:cs="Traditional Arabic"/>
          <w:sz w:val="24"/>
          <w:szCs w:val="24"/>
          <w:lang w:val="fr-FR"/>
        </w:rPr>
        <w:t>jamais pu pardonner</w:t>
      </w:r>
      <w:r w:rsidRPr="00D771E5">
        <w:rPr>
          <w:rFonts w:ascii="Book Antiqua" w:hAnsi="Book Antiqua" w:cs="Traditional Arabic"/>
          <w:sz w:val="24"/>
          <w:szCs w:val="24"/>
          <w:lang w:val="fr-FR"/>
        </w:rPr>
        <w:t xml:space="preserve">. Ainsi, le messager </w:t>
      </w:r>
      <w:r w:rsidR="00EB65AB">
        <w:rPr>
          <w:rFonts w:ascii="Book Antiqua" w:hAnsi="Book Antiqua" w:cs="Traditional Arabic"/>
          <w:color w:val="000000"/>
          <w:sz w:val="24"/>
          <w:szCs w:val="24"/>
          <w:lang w:val="fr-FR"/>
        </w:rPr>
        <w:t>(</w:t>
      </w:r>
      <w:r w:rsidR="00EB65AB">
        <w:rPr>
          <w:rFonts w:ascii="Book Antiqua" w:hAnsi="Book Antiqua" w:cs="Traditional Arabic"/>
          <w:color w:val="000000"/>
          <w:sz w:val="24"/>
          <w:szCs w:val="24"/>
          <w:lang w:val="fr-FR"/>
        </w:rPr>
        <w:sym w:font="AGA Arabesque" w:char="F065"/>
      </w:r>
      <w:r w:rsidR="00EB65AB">
        <w:rPr>
          <w:rFonts w:ascii="Book Antiqua" w:hAnsi="Book Antiqua" w:cs="Traditional Arabic"/>
          <w:color w:val="000000"/>
          <w:sz w:val="24"/>
          <w:szCs w:val="24"/>
          <w:lang w:val="fr-FR"/>
        </w:rPr>
        <w:t>)</w:t>
      </w:r>
      <w:r w:rsidRPr="00D771E5">
        <w:rPr>
          <w:rFonts w:ascii="Book Antiqua" w:hAnsi="Book Antiqua" w:cs="Traditional Arabic"/>
          <w:sz w:val="24"/>
          <w:szCs w:val="24"/>
          <w:lang w:val="fr-FR"/>
        </w:rPr>
        <w:t xml:space="preserve"> dit vrai lorsqu’il dit : « </w:t>
      </w:r>
      <w:r w:rsidRPr="00D771E5">
        <w:rPr>
          <w:rFonts w:ascii="Book Antiqua" w:hAnsi="Book Antiqua" w:cs="Traditional Arabic"/>
          <w:b/>
          <w:bCs/>
          <w:i/>
          <w:iCs/>
          <w:sz w:val="24"/>
          <w:szCs w:val="24"/>
          <w:lang w:val="fr-FR"/>
        </w:rPr>
        <w:t>Je ne suis qu’une miséricorde offerte en cadeau</w:t>
      </w:r>
      <w:r w:rsidRPr="00D771E5">
        <w:rPr>
          <w:rFonts w:ascii="Book Antiqua" w:hAnsi="Book Antiqua" w:cs="Traditional Arabic"/>
          <w:b/>
          <w:bCs/>
          <w:i/>
          <w:iCs/>
          <w:sz w:val="24"/>
          <w:szCs w:val="24"/>
          <w:vertAlign w:val="superscript"/>
          <w:lang w:val="fr-FR"/>
        </w:rPr>
        <w:footnoteReference w:id="5"/>
      </w:r>
      <w:r w:rsidRPr="00D771E5">
        <w:rPr>
          <w:rFonts w:ascii="Book Antiqua" w:hAnsi="Book Antiqua" w:cs="Traditional Arabic"/>
          <w:sz w:val="24"/>
          <w:szCs w:val="24"/>
          <w:lang w:val="fr-FR"/>
        </w:rPr>
        <w:t> ».</w:t>
      </w:r>
    </w:p>
    <w:p w:rsidR="000C0EDB" w:rsidRDefault="000C0EDB" w:rsidP="000C0EDB">
      <w:pPr>
        <w:tabs>
          <w:tab w:val="left" w:pos="9746"/>
        </w:tabs>
        <w:bidi w:val="0"/>
        <w:spacing w:before="120" w:after="0" w:line="240" w:lineRule="auto"/>
        <w:jc w:val="both"/>
        <w:rPr>
          <w:rFonts w:ascii="Book Antiqua" w:hAnsi="Book Antiqua" w:cs="Traditional Arabic"/>
          <w:sz w:val="24"/>
          <w:szCs w:val="24"/>
          <w:lang w:val="fr-FR"/>
        </w:rPr>
      </w:pPr>
    </w:p>
    <w:p w:rsidR="00DE544F" w:rsidRDefault="00DE544F" w:rsidP="00DE544F">
      <w:pPr>
        <w:tabs>
          <w:tab w:val="left" w:pos="9746"/>
        </w:tabs>
        <w:bidi w:val="0"/>
        <w:spacing w:before="120" w:after="0" w:line="240" w:lineRule="auto"/>
        <w:jc w:val="both"/>
        <w:rPr>
          <w:rFonts w:ascii="Book Antiqua" w:hAnsi="Book Antiqua" w:cs="Traditional Arabic"/>
          <w:sz w:val="24"/>
          <w:szCs w:val="24"/>
          <w:lang w:val="fr-FR"/>
        </w:rPr>
      </w:pPr>
    </w:p>
    <w:p w:rsidR="00DE544F" w:rsidRDefault="00DE544F" w:rsidP="00DE544F">
      <w:pPr>
        <w:tabs>
          <w:tab w:val="left" w:pos="9746"/>
        </w:tabs>
        <w:bidi w:val="0"/>
        <w:spacing w:before="120" w:after="0" w:line="240" w:lineRule="auto"/>
        <w:jc w:val="both"/>
        <w:rPr>
          <w:rFonts w:ascii="Book Antiqua" w:hAnsi="Book Antiqua" w:cs="Traditional Arabic"/>
          <w:sz w:val="24"/>
          <w:szCs w:val="24"/>
          <w:lang w:val="fr-FR"/>
        </w:rPr>
      </w:pPr>
    </w:p>
    <w:p w:rsidR="00103D8F" w:rsidRDefault="00103D8F" w:rsidP="00DE544F">
      <w:pPr>
        <w:spacing w:before="120" w:after="120" w:line="240" w:lineRule="auto"/>
        <w:jc w:val="center"/>
        <w:rPr>
          <w:rFonts w:ascii="Book Antiqua" w:hAnsi="Book Antiqua"/>
          <w:sz w:val="24"/>
          <w:szCs w:val="24"/>
          <w:lang w:val="fr-FR"/>
        </w:rPr>
      </w:pPr>
    </w:p>
    <w:p w:rsidR="002134A7" w:rsidRDefault="0069539D" w:rsidP="00DE544F">
      <w:pPr>
        <w:spacing w:before="120" w:after="12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103D8F" w:rsidRDefault="00103D8F" w:rsidP="00DE544F">
      <w:pPr>
        <w:spacing w:before="120" w:after="120" w:line="240" w:lineRule="auto"/>
        <w:jc w:val="center"/>
        <w:rPr>
          <w:rFonts w:ascii="Book Antiqua" w:hAnsi="Book Antiqua"/>
          <w:sz w:val="24"/>
          <w:szCs w:val="24"/>
          <w:lang w:val="fr-FR"/>
        </w:rPr>
      </w:pPr>
    </w:p>
    <w:p w:rsidR="00103D8F" w:rsidRDefault="00103D8F" w:rsidP="00DE544F">
      <w:pPr>
        <w:spacing w:before="120" w:after="120" w:line="240" w:lineRule="auto"/>
        <w:jc w:val="center"/>
        <w:rPr>
          <w:rFonts w:ascii="Book Antiqua" w:hAnsi="Book Antiqua"/>
          <w:sz w:val="24"/>
          <w:szCs w:val="24"/>
          <w:lang w:val="fr-FR"/>
        </w:rPr>
      </w:pPr>
    </w:p>
    <w:p w:rsidR="00103D8F" w:rsidRDefault="00103D8F" w:rsidP="00DE544F">
      <w:pPr>
        <w:spacing w:before="120" w:after="120" w:line="240" w:lineRule="auto"/>
        <w:jc w:val="center"/>
        <w:rPr>
          <w:rFonts w:ascii="Book Antiqua" w:hAnsi="Book Antiqua"/>
          <w:sz w:val="24"/>
          <w:szCs w:val="24"/>
          <w:lang w:val="fr-FR"/>
        </w:rPr>
      </w:pPr>
    </w:p>
    <w:p w:rsidR="00103D8F" w:rsidRDefault="00103D8F" w:rsidP="00DE544F">
      <w:pPr>
        <w:spacing w:before="120" w:after="120" w:line="240" w:lineRule="auto"/>
        <w:jc w:val="center"/>
        <w:rPr>
          <w:rFonts w:ascii="Book Antiqua" w:hAnsi="Book Antiqua"/>
          <w:sz w:val="24"/>
          <w:szCs w:val="24"/>
          <w:lang w:val="fr-FR"/>
        </w:rPr>
      </w:pPr>
    </w:p>
    <w:p w:rsidR="00103D8F" w:rsidRDefault="00103D8F" w:rsidP="00DE544F">
      <w:pPr>
        <w:spacing w:before="120" w:after="120" w:line="240" w:lineRule="auto"/>
        <w:jc w:val="center"/>
        <w:rPr>
          <w:rFonts w:ascii="Book Antiqua" w:hAnsi="Book Antiqua"/>
          <w:sz w:val="24"/>
          <w:szCs w:val="24"/>
          <w:lang w:val="fr-FR"/>
        </w:rPr>
      </w:pPr>
    </w:p>
    <w:p w:rsidR="00103D8F" w:rsidRDefault="00103D8F" w:rsidP="00DE544F">
      <w:pPr>
        <w:spacing w:before="120" w:after="120" w:line="240" w:lineRule="auto"/>
        <w:jc w:val="center"/>
        <w:rPr>
          <w:rFonts w:ascii="Book Antiqua" w:hAnsi="Book Antiqua"/>
          <w:sz w:val="24"/>
          <w:szCs w:val="24"/>
          <w:lang w:val="fr-FR"/>
        </w:rPr>
      </w:pPr>
    </w:p>
    <w:p w:rsidR="00103D8F" w:rsidRPr="00353D29" w:rsidRDefault="00103D8F" w:rsidP="00103D8F">
      <w:pPr>
        <w:pStyle w:val="Heading1"/>
      </w:pPr>
      <w:r w:rsidRPr="002F7C40">
        <w:rPr>
          <w:smallCaps/>
          <w:sz w:val="32"/>
          <w:szCs w:val="28"/>
        </w:rPr>
        <w:lastRenderedPageBreak/>
        <w:t>Au nom d</w:t>
      </w:r>
      <w:r>
        <w:rPr>
          <w:smallCaps/>
          <w:sz w:val="32"/>
          <w:szCs w:val="28"/>
        </w:rPr>
        <w:t>’</w:t>
      </w:r>
      <w:r w:rsidRPr="002F7C40">
        <w:rPr>
          <w:smallCaps/>
          <w:sz w:val="32"/>
          <w:szCs w:val="28"/>
        </w:rPr>
        <w:t xml:space="preserve">Allah, </w:t>
      </w:r>
      <w:r>
        <w:rPr>
          <w:smallCaps/>
          <w:sz w:val="32"/>
          <w:szCs w:val="28"/>
        </w:rPr>
        <w:t>le tout miséricordieux</w:t>
      </w:r>
      <w:r w:rsidRPr="002F7C40">
        <w:rPr>
          <w:smallCaps/>
          <w:sz w:val="32"/>
          <w:szCs w:val="28"/>
        </w:rPr>
        <w:t>, le très Miséricordieux</w:t>
      </w:r>
    </w:p>
    <w:p w:rsidR="00103D8F" w:rsidRPr="001272B6" w:rsidRDefault="00103D8F" w:rsidP="00103D8F">
      <w:pPr>
        <w:tabs>
          <w:tab w:val="left" w:pos="9746"/>
        </w:tabs>
        <w:bidi w:val="0"/>
        <w:spacing w:after="0" w:line="240" w:lineRule="auto"/>
        <w:ind w:firstLine="284"/>
        <w:jc w:val="both"/>
        <w:rPr>
          <w:rFonts w:ascii="Book Antiqua" w:hAnsi="Book Antiqua"/>
          <w:b/>
          <w:bCs/>
          <w:sz w:val="24"/>
          <w:szCs w:val="24"/>
          <w:lang w:val="fr-FR"/>
        </w:rPr>
      </w:pPr>
    </w:p>
    <w:p w:rsidR="00103D8F" w:rsidRDefault="00103D8F" w:rsidP="00103D8F">
      <w:pPr>
        <w:pStyle w:val="Heading2"/>
      </w:pPr>
    </w:p>
    <w:p w:rsidR="00103D8F" w:rsidRPr="001272B6" w:rsidRDefault="00103D8F" w:rsidP="00103D8F">
      <w:pPr>
        <w:pStyle w:val="Heading2"/>
      </w:pPr>
      <w:r w:rsidRPr="001272B6">
        <w:t>Sa miséricorde envers les animaux et êtres inanimés</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N</w:t>
      </w:r>
      <w:r w:rsidRPr="001272B6">
        <w:rPr>
          <w:rFonts w:ascii="Book Antiqua" w:hAnsi="Book Antiqua" w:cs="Traditional Arabic"/>
          <w:sz w:val="24"/>
          <w:szCs w:val="24"/>
          <w:lang w:val="fr-FR"/>
        </w:rPr>
        <w:t xml:space="preserve">ous avons évoqué précédemment le fait que la miséricorde prophétique était </w:t>
      </w:r>
      <w:r>
        <w:rPr>
          <w:rFonts w:ascii="Book Antiqua" w:hAnsi="Book Antiqua" w:cs="Traditional Arabic"/>
          <w:sz w:val="24"/>
          <w:szCs w:val="24"/>
          <w:lang w:val="fr-FR"/>
        </w:rPr>
        <w:t xml:space="preserve">si vaste qu’elle pouvait </w:t>
      </w:r>
      <w:r w:rsidRPr="001272B6">
        <w:rPr>
          <w:rFonts w:ascii="Book Antiqua" w:hAnsi="Book Antiqua" w:cs="Traditional Arabic"/>
          <w:sz w:val="24"/>
          <w:szCs w:val="24"/>
          <w:lang w:val="fr-FR"/>
        </w:rPr>
        <w:t xml:space="preserve">inclure le mécréant, en plus du croyant monothéiste. Nous allons voir maintenant que la miséricorde du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a outrepassé les limites de l’espèce humaine pour atteindre la faune, la fl</w:t>
      </w:r>
      <w:r>
        <w:rPr>
          <w:rFonts w:ascii="Book Antiqua" w:hAnsi="Book Antiqua" w:cs="Traditional Arabic"/>
          <w:sz w:val="24"/>
          <w:szCs w:val="24"/>
          <w:lang w:val="fr-FR"/>
        </w:rPr>
        <w:t>ore et même les êtres inanimés.</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a dit</w:t>
      </w:r>
      <w:r>
        <w:rPr>
          <w:rFonts w:ascii="Book Antiqua" w:hAnsi="Book Antiqua" w:cs="Traditional Arabic"/>
          <w:sz w:val="24"/>
          <w:szCs w:val="24"/>
          <w:lang w:val="fr-FR"/>
        </w:rPr>
        <w:t xml:space="preserve"> par exemple</w:t>
      </w:r>
      <w:r w:rsidRPr="001272B6">
        <w:rPr>
          <w:rFonts w:ascii="Book Antiqua" w:hAnsi="Book Antiqua" w:cs="Traditional Arabic"/>
          <w:sz w:val="24"/>
          <w:szCs w:val="24"/>
          <w:lang w:val="fr-FR"/>
        </w:rPr>
        <w:t> : « </w:t>
      </w:r>
      <w:r w:rsidRPr="001272B6">
        <w:rPr>
          <w:rFonts w:ascii="Book Antiqua" w:hAnsi="Book Antiqua" w:cs="Traditional Arabic"/>
          <w:b/>
          <w:bCs/>
          <w:i/>
          <w:iCs/>
          <w:sz w:val="24"/>
          <w:szCs w:val="24"/>
          <w:lang w:val="fr-FR"/>
        </w:rPr>
        <w:t>Un homme empruntait son chemin lorsqu</w:t>
      </w:r>
      <w:r>
        <w:rPr>
          <w:rFonts w:ascii="Book Antiqua" w:hAnsi="Book Antiqua" w:cs="Traditional Arabic"/>
          <w:b/>
          <w:bCs/>
          <w:i/>
          <w:iCs/>
          <w:sz w:val="24"/>
          <w:szCs w:val="24"/>
          <w:lang w:val="fr-FR"/>
        </w:rPr>
        <w:t xml:space="preserve">’il ressentit </w:t>
      </w:r>
      <w:r w:rsidRPr="001272B6">
        <w:rPr>
          <w:rFonts w:ascii="Book Antiqua" w:hAnsi="Book Antiqua" w:cs="Traditional Arabic"/>
          <w:b/>
          <w:bCs/>
          <w:i/>
          <w:iCs/>
          <w:sz w:val="24"/>
          <w:szCs w:val="24"/>
          <w:lang w:val="fr-FR"/>
        </w:rPr>
        <w:t xml:space="preserve">une soif intense. Il trouva un puits et y fit halte pour s’abreuver. Lorsqu’il s’éloigna, il vit un chien haletant, qui se nourrissait de terre humide à cause de sa soif. Il se dit alors : « Certes, ce chien </w:t>
      </w:r>
      <w:r>
        <w:rPr>
          <w:rFonts w:ascii="Book Antiqua" w:hAnsi="Book Antiqua" w:cs="Traditional Arabic"/>
          <w:b/>
          <w:bCs/>
          <w:i/>
          <w:iCs/>
          <w:sz w:val="24"/>
          <w:szCs w:val="24"/>
          <w:lang w:val="fr-FR"/>
        </w:rPr>
        <w:t xml:space="preserve">subit </w:t>
      </w:r>
      <w:r w:rsidRPr="001272B6">
        <w:rPr>
          <w:rFonts w:ascii="Book Antiqua" w:hAnsi="Book Antiqua" w:cs="Traditional Arabic"/>
          <w:b/>
          <w:bCs/>
          <w:i/>
          <w:iCs/>
          <w:sz w:val="24"/>
          <w:szCs w:val="24"/>
          <w:lang w:val="fr-FR"/>
        </w:rPr>
        <w:t>la même soif que la mienne ». Il descendit [à nouveau] dans le puits et remplit sa khuff</w:t>
      </w:r>
      <w:r w:rsidRPr="001272B6">
        <w:rPr>
          <w:rFonts w:ascii="Book Antiqua" w:hAnsi="Book Antiqua" w:cs="Traditional Arabic"/>
          <w:b/>
          <w:bCs/>
          <w:i/>
          <w:iCs/>
          <w:sz w:val="24"/>
          <w:szCs w:val="24"/>
          <w:vertAlign w:val="superscript"/>
          <w:lang w:val="fr-FR"/>
        </w:rPr>
        <w:footnoteReference w:id="6"/>
      </w:r>
      <w:r w:rsidRPr="001272B6">
        <w:rPr>
          <w:rFonts w:ascii="Book Antiqua" w:hAnsi="Book Antiqua" w:cs="Traditional Arabic"/>
          <w:b/>
          <w:bCs/>
          <w:i/>
          <w:iCs/>
          <w:sz w:val="24"/>
          <w:szCs w:val="24"/>
          <w:lang w:val="fr-FR"/>
        </w:rPr>
        <w:t xml:space="preserve"> d’eau, puis la serra entre ses dents, remonta du puits et abreuva le chien. Allah lui fut </w:t>
      </w:r>
      <w:r>
        <w:rPr>
          <w:rFonts w:ascii="Book Antiqua" w:hAnsi="Book Antiqua" w:cs="Traditional Arabic"/>
          <w:b/>
          <w:bCs/>
          <w:i/>
          <w:iCs/>
          <w:sz w:val="24"/>
          <w:szCs w:val="24"/>
          <w:lang w:val="fr-FR"/>
        </w:rPr>
        <w:t>R</w:t>
      </w:r>
      <w:r w:rsidRPr="001272B6">
        <w:rPr>
          <w:rFonts w:ascii="Book Antiqua" w:hAnsi="Book Antiqua" w:cs="Traditional Arabic"/>
          <w:b/>
          <w:bCs/>
          <w:i/>
          <w:iCs/>
          <w:sz w:val="24"/>
          <w:szCs w:val="24"/>
          <w:lang w:val="fr-FR"/>
        </w:rPr>
        <w:t>econnaissant [pour cet œuvre] et le pardonna</w:t>
      </w:r>
      <w:r>
        <w:rPr>
          <w:rFonts w:ascii="Book Antiqua" w:hAnsi="Book Antiqua" w:cs="Traditional Arabic"/>
          <w:sz w:val="24"/>
          <w:szCs w:val="24"/>
          <w:lang w:val="fr-FR"/>
        </w:rPr>
        <w:t> ».</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8B7664">
        <w:rPr>
          <w:rFonts w:ascii="Book Antiqua" w:hAnsi="Book Antiqua" w:cs="Traditional Arabic"/>
          <w:sz w:val="24"/>
          <w:szCs w:val="24"/>
          <w:lang w:val="fr-FR"/>
        </w:rPr>
        <w:t>[</w:t>
      </w:r>
      <w:r>
        <w:rPr>
          <w:rFonts w:ascii="Book Antiqua" w:hAnsi="Book Antiqua" w:cs="Traditional Arabic"/>
          <w:sz w:val="24"/>
          <w:szCs w:val="24"/>
          <w:lang w:val="fr-FR"/>
        </w:rPr>
        <w:t>Ayant entendu cela,</w:t>
      </w:r>
      <w:r w:rsidRPr="008B7664">
        <w:rPr>
          <w:rFonts w:ascii="Book Antiqua" w:hAnsi="Book Antiqua" w:cs="Traditional Arabic"/>
          <w:sz w:val="24"/>
          <w:szCs w:val="24"/>
          <w:lang w:val="fr-FR"/>
        </w:rPr>
        <w:t xml:space="preserve">] </w:t>
      </w:r>
      <w:r>
        <w:rPr>
          <w:rFonts w:ascii="Book Antiqua" w:hAnsi="Book Antiqua" w:cs="Traditional Arabic"/>
          <w:sz w:val="24"/>
          <w:szCs w:val="24"/>
          <w:lang w:val="fr-FR"/>
        </w:rPr>
        <w:t>les compagnons</w:t>
      </w:r>
      <w:r w:rsidRPr="001272B6">
        <w:rPr>
          <w:rFonts w:ascii="Book Antiqua" w:hAnsi="Book Antiqua" w:cs="Traditional Arabic"/>
          <w:sz w:val="24"/>
          <w:szCs w:val="24"/>
          <w:lang w:val="fr-FR"/>
        </w:rPr>
        <w:t xml:space="preserve"> dirent</w:t>
      </w:r>
      <w:r>
        <w:rPr>
          <w:rFonts w:ascii="Book Antiqua" w:hAnsi="Book Antiqua" w:cs="Traditional Arabic"/>
          <w:sz w:val="24"/>
          <w:szCs w:val="24"/>
          <w:lang w:val="fr-FR"/>
        </w:rPr>
        <w:t> :</w:t>
      </w:r>
      <w:r w:rsidRPr="001272B6">
        <w:rPr>
          <w:rFonts w:ascii="Book Antiqua" w:hAnsi="Book Antiqua" w:cs="Traditional Arabic"/>
          <w:sz w:val="24"/>
          <w:szCs w:val="24"/>
          <w:lang w:val="fr-FR"/>
        </w:rPr>
        <w:t xml:space="preserve"> « </w:t>
      </w:r>
      <w:r w:rsidRPr="001272B6">
        <w:rPr>
          <w:rFonts w:ascii="Book Antiqua" w:hAnsi="Book Antiqua" w:cs="Traditional Arabic"/>
          <w:i/>
          <w:iCs/>
          <w:sz w:val="24"/>
          <w:szCs w:val="24"/>
          <w:lang w:val="fr-FR"/>
        </w:rPr>
        <w:t>Ô messager d’Allah ! Serions-nous récompensés pour ces bêtes </w:t>
      </w:r>
      <w:r>
        <w:rPr>
          <w:rFonts w:ascii="Book Antiqua" w:hAnsi="Book Antiqua" w:cs="Traditional Arabic"/>
          <w:sz w:val="24"/>
          <w:szCs w:val="24"/>
          <w:lang w:val="fr-FR"/>
        </w:rPr>
        <w:t>? »</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272B6">
        <w:rPr>
          <w:rFonts w:ascii="Book Antiqua" w:hAnsi="Book Antiqua" w:cs="Traditional Arabic"/>
          <w:sz w:val="24"/>
          <w:szCs w:val="24"/>
          <w:lang w:val="fr-FR"/>
        </w:rPr>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w:t>
      </w:r>
      <w:r>
        <w:rPr>
          <w:rFonts w:ascii="Book Antiqua" w:hAnsi="Book Antiqua" w:cs="Traditional Arabic"/>
          <w:sz w:val="24"/>
          <w:szCs w:val="24"/>
          <w:lang w:val="fr-FR"/>
        </w:rPr>
        <w:t>répon</w:t>
      </w:r>
      <w:r w:rsidRPr="001272B6">
        <w:rPr>
          <w:rFonts w:ascii="Book Antiqua" w:hAnsi="Book Antiqua" w:cs="Traditional Arabic"/>
          <w:sz w:val="24"/>
          <w:szCs w:val="24"/>
          <w:lang w:val="fr-FR"/>
        </w:rPr>
        <w:t>dit : « </w:t>
      </w:r>
      <w:r w:rsidRPr="001272B6">
        <w:rPr>
          <w:rFonts w:ascii="Book Antiqua" w:hAnsi="Book Antiqua" w:cs="Traditional Arabic"/>
          <w:b/>
          <w:bCs/>
          <w:i/>
          <w:iCs/>
          <w:sz w:val="24"/>
          <w:szCs w:val="24"/>
          <w:lang w:val="fr-FR"/>
        </w:rPr>
        <w:t>[Oui], il y a une récompense pour tout animal vivant</w:t>
      </w:r>
      <w:r w:rsidRPr="001272B6">
        <w:rPr>
          <w:rFonts w:ascii="Book Antiqua" w:hAnsi="Book Antiqua" w:cs="Traditional Arabic"/>
          <w:b/>
          <w:bCs/>
          <w:i/>
          <w:iCs/>
          <w:sz w:val="24"/>
          <w:szCs w:val="24"/>
          <w:vertAlign w:val="superscript"/>
          <w:lang w:val="fr-FR"/>
        </w:rPr>
        <w:footnoteReference w:id="7"/>
      </w:r>
      <w:r w:rsidRPr="001272B6">
        <w:rPr>
          <w:rFonts w:ascii="Book Antiqua" w:hAnsi="Book Antiqua" w:cs="Traditional Arabic"/>
          <w:sz w:val="24"/>
          <w:szCs w:val="24"/>
          <w:lang w:val="fr-FR"/>
        </w:rPr>
        <w:t xml:space="preserve"> ».  </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Ainsi, par ce fondement général : « </w:t>
      </w:r>
      <w:r w:rsidRPr="001272B6">
        <w:rPr>
          <w:rFonts w:ascii="Book Antiqua" w:hAnsi="Book Antiqua" w:cs="Traditional Arabic"/>
          <w:b/>
          <w:bCs/>
          <w:i/>
          <w:iCs/>
          <w:sz w:val="24"/>
          <w:szCs w:val="24"/>
          <w:lang w:val="fr-FR"/>
        </w:rPr>
        <w:t>Il</w:t>
      </w:r>
      <w:r w:rsidRPr="001272B6">
        <w:rPr>
          <w:rFonts w:ascii="Book Antiqua" w:hAnsi="Book Antiqua" w:cs="Traditional Arabic"/>
          <w:sz w:val="24"/>
          <w:szCs w:val="24"/>
          <w:lang w:val="fr-FR"/>
        </w:rPr>
        <w:t xml:space="preserve"> </w:t>
      </w:r>
      <w:r w:rsidRPr="001272B6">
        <w:rPr>
          <w:rFonts w:ascii="Book Antiqua" w:hAnsi="Book Antiqua" w:cs="Traditional Arabic"/>
          <w:b/>
          <w:bCs/>
          <w:i/>
          <w:iCs/>
          <w:sz w:val="24"/>
          <w:szCs w:val="24"/>
          <w:lang w:val="fr-FR"/>
        </w:rPr>
        <w:t>y a une récompense pour tout animal vivant</w:t>
      </w:r>
      <w:r w:rsidRPr="001272B6">
        <w:rPr>
          <w:rFonts w:ascii="Book Antiqua" w:hAnsi="Book Antiqua" w:cs="Traditional Arabic"/>
          <w:sz w:val="24"/>
          <w:szCs w:val="24"/>
          <w:lang w:val="fr-FR"/>
        </w:rPr>
        <w:t xml:space="preserve"> »,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a précédé l’ensemble des associations et rassemblements qui militent pour le respect des droits des animaux e</w:t>
      </w:r>
      <w:r>
        <w:rPr>
          <w:rFonts w:ascii="Book Antiqua" w:hAnsi="Book Antiqua" w:cs="Traditional Arabic"/>
          <w:sz w:val="24"/>
          <w:szCs w:val="24"/>
          <w:lang w:val="fr-FR"/>
        </w:rPr>
        <w:t>t appellent à bien les traiter.</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C’est </w:t>
      </w:r>
      <w:r>
        <w:rPr>
          <w:rFonts w:ascii="Book Antiqua" w:hAnsi="Book Antiqua" w:cs="Traditional Arabic"/>
          <w:sz w:val="24"/>
          <w:szCs w:val="24"/>
          <w:lang w:val="fr-FR"/>
        </w:rPr>
        <w:t xml:space="preserve">bien </w:t>
      </w:r>
      <w:r w:rsidRPr="001272B6">
        <w:rPr>
          <w:rFonts w:ascii="Book Antiqua" w:hAnsi="Book Antiqua" w:cs="Traditional Arabic"/>
          <w:sz w:val="24"/>
          <w:szCs w:val="24"/>
          <w:lang w:val="fr-FR"/>
        </w:rPr>
        <w:t>de plusieurs centaines d’années qu’il les précédés lorsqu’il a dit</w:t>
      </w:r>
      <w:r>
        <w:rPr>
          <w:rFonts w:ascii="Book Antiqua" w:hAnsi="Book Antiqua" w:cs="Traditional Arabic"/>
          <w:sz w:val="24"/>
          <w:szCs w:val="24"/>
          <w:lang w:val="fr-FR"/>
        </w:rPr>
        <w:t xml:space="preserve"> à une autre occasion</w:t>
      </w:r>
      <w:r w:rsidRPr="001272B6">
        <w:rPr>
          <w:rFonts w:ascii="Book Antiqua" w:hAnsi="Book Antiqua" w:cs="Traditional Arabic"/>
          <w:sz w:val="24"/>
          <w:szCs w:val="24"/>
          <w:lang w:val="fr-FR"/>
        </w:rPr>
        <w:t> : « </w:t>
      </w:r>
      <w:r w:rsidRPr="001272B6">
        <w:rPr>
          <w:rFonts w:ascii="Book Antiqua" w:hAnsi="Book Antiqua" w:cs="Traditional Arabic"/>
          <w:b/>
          <w:bCs/>
          <w:i/>
          <w:iCs/>
          <w:sz w:val="24"/>
          <w:szCs w:val="24"/>
          <w:lang w:val="fr-FR"/>
        </w:rPr>
        <w:t xml:space="preserve">Une femme a été châtiée à cause d’une chatte. Elle l’a enfermée jusqu'à ce qu’elle en meurt et entra en </w:t>
      </w:r>
      <w:r>
        <w:rPr>
          <w:rFonts w:ascii="Book Antiqua" w:hAnsi="Book Antiqua" w:cs="Traditional Arabic"/>
          <w:b/>
          <w:bCs/>
          <w:i/>
          <w:iCs/>
          <w:sz w:val="24"/>
          <w:szCs w:val="24"/>
          <w:lang w:val="fr-FR"/>
        </w:rPr>
        <w:t>E</w:t>
      </w:r>
      <w:r w:rsidRPr="001272B6">
        <w:rPr>
          <w:rFonts w:ascii="Book Antiqua" w:hAnsi="Book Antiqua" w:cs="Traditional Arabic"/>
          <w:b/>
          <w:bCs/>
          <w:i/>
          <w:iCs/>
          <w:sz w:val="24"/>
          <w:szCs w:val="24"/>
          <w:lang w:val="fr-FR"/>
        </w:rPr>
        <w:t xml:space="preserve">nfer à cause de cela. Et lorsqu’elle l’a enfermée, elle ne l’a pas même pas nourrie ni abreuvée, </w:t>
      </w:r>
      <w:r>
        <w:rPr>
          <w:rFonts w:ascii="Book Antiqua" w:hAnsi="Book Antiqua" w:cs="Traditional Arabic"/>
          <w:b/>
          <w:bCs/>
          <w:i/>
          <w:iCs/>
          <w:sz w:val="24"/>
          <w:szCs w:val="24"/>
          <w:lang w:val="fr-FR"/>
        </w:rPr>
        <w:t xml:space="preserve">sans même la laisser se nourrir </w:t>
      </w:r>
      <w:r w:rsidRPr="001272B6">
        <w:rPr>
          <w:rFonts w:ascii="Book Antiqua" w:hAnsi="Book Antiqua" w:cs="Traditional Arabic"/>
          <w:b/>
          <w:bCs/>
          <w:i/>
          <w:iCs/>
          <w:sz w:val="24"/>
          <w:szCs w:val="24"/>
          <w:lang w:val="fr-FR"/>
        </w:rPr>
        <w:t>d’insecte</w:t>
      </w:r>
      <w:r w:rsidRPr="001272B6">
        <w:rPr>
          <w:rFonts w:ascii="Book Antiqua" w:hAnsi="Book Antiqua" w:cs="Traditional Arabic"/>
          <w:b/>
          <w:bCs/>
          <w:i/>
          <w:iCs/>
          <w:sz w:val="24"/>
          <w:szCs w:val="24"/>
          <w:vertAlign w:val="superscript"/>
          <w:lang w:val="fr-FR"/>
        </w:rPr>
        <w:footnoteReference w:id="8"/>
      </w:r>
      <w:r w:rsidRPr="001272B6">
        <w:rPr>
          <w:rFonts w:ascii="Book Antiqua" w:hAnsi="Book Antiqua" w:cs="Traditional Arabic"/>
          <w:b/>
          <w:bCs/>
          <w:i/>
          <w:iCs/>
          <w:sz w:val="24"/>
          <w:szCs w:val="24"/>
          <w:lang w:val="fr-FR"/>
        </w:rPr>
        <w:t xml:space="preserve"> </w:t>
      </w:r>
      <w:r w:rsidRPr="001272B6">
        <w:rPr>
          <w:rFonts w:ascii="Book Antiqua" w:hAnsi="Book Antiqua" w:cs="Traditional Arabic"/>
          <w:sz w:val="24"/>
          <w:szCs w:val="24"/>
          <w:lang w:val="fr-FR"/>
        </w:rPr>
        <w:t>».</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lastRenderedPageBreak/>
        <w:t xml:space="preserve">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voulait, par cela, enseigner à ses compagnons la douceur et la bienfaisance envers les animaux. Il leur a expliqué que de tuer des animaux sans autorisation, ou de provoquer leur mort</w:t>
      </w:r>
      <w:r>
        <w:rPr>
          <w:rFonts w:ascii="Book Antiqua" w:hAnsi="Book Antiqua" w:cs="Traditional Arabic"/>
          <w:sz w:val="24"/>
          <w:szCs w:val="24"/>
          <w:lang w:val="fr-FR"/>
        </w:rPr>
        <w:t xml:space="preserve"> pouvait </w:t>
      </w:r>
      <w:r w:rsidRPr="001272B6">
        <w:rPr>
          <w:rFonts w:ascii="Book Antiqua" w:hAnsi="Book Antiqua" w:cs="Traditional Arabic"/>
          <w:sz w:val="24"/>
          <w:szCs w:val="24"/>
          <w:lang w:val="fr-FR"/>
        </w:rPr>
        <w:t xml:space="preserve">suffire à entrer en </w:t>
      </w:r>
      <w:r>
        <w:rPr>
          <w:rFonts w:ascii="Book Antiqua" w:hAnsi="Book Antiqua" w:cs="Traditional Arabic"/>
          <w:sz w:val="24"/>
          <w:szCs w:val="24"/>
          <w:lang w:val="fr-FR"/>
        </w:rPr>
        <w:t>E</w:t>
      </w:r>
      <w:r w:rsidRPr="001272B6">
        <w:rPr>
          <w:rFonts w:ascii="Book Antiqua" w:hAnsi="Book Antiqua" w:cs="Traditional Arabic"/>
          <w:sz w:val="24"/>
          <w:szCs w:val="24"/>
          <w:lang w:val="fr-FR"/>
        </w:rPr>
        <w:t xml:space="preserve">nfer </w:t>
      </w:r>
      <w:r>
        <w:rPr>
          <w:rFonts w:ascii="Book Antiqua" w:hAnsi="Book Antiqua" w:cs="Traditional Arabic"/>
          <w:sz w:val="24"/>
          <w:szCs w:val="24"/>
          <w:lang w:val="fr-FR"/>
        </w:rPr>
        <w:t xml:space="preserve">– </w:t>
      </w:r>
      <w:r w:rsidRPr="001272B6">
        <w:rPr>
          <w:rFonts w:ascii="Book Antiqua" w:hAnsi="Book Antiqua" w:cs="Traditional Arabic"/>
          <w:sz w:val="24"/>
          <w:szCs w:val="24"/>
          <w:lang w:val="fr-FR"/>
        </w:rPr>
        <w:t>qu’Allah nous en protège ! Or, ceci n’existe toujours pas dans les lois contemporaines auxquelles se réfèrent les gens de notre époque.</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En outre, le prophète a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fortement mis en garde contre le fait de tuer des animaux gratuitement. Il dit à ce propos : « </w:t>
      </w:r>
      <w:r w:rsidRPr="001272B6">
        <w:rPr>
          <w:rFonts w:ascii="Book Antiqua" w:hAnsi="Book Antiqua" w:cs="Traditional Arabic"/>
          <w:b/>
          <w:bCs/>
          <w:i/>
          <w:iCs/>
          <w:sz w:val="24"/>
          <w:szCs w:val="24"/>
          <w:lang w:val="fr-FR"/>
        </w:rPr>
        <w:t xml:space="preserve">Aucun homme ne tue un oiseau, ou quelque chose de plus grand, </w:t>
      </w:r>
      <w:r>
        <w:rPr>
          <w:rFonts w:ascii="Book Antiqua" w:hAnsi="Book Antiqua" w:cs="Traditional Arabic"/>
          <w:b/>
          <w:bCs/>
          <w:i/>
          <w:iCs/>
          <w:sz w:val="24"/>
          <w:szCs w:val="24"/>
          <w:lang w:val="fr-FR"/>
        </w:rPr>
        <w:t>manquant de</w:t>
      </w:r>
      <w:r w:rsidRPr="001272B6">
        <w:rPr>
          <w:rFonts w:ascii="Book Antiqua" w:hAnsi="Book Antiqua" w:cs="Traditional Arabic"/>
          <w:b/>
          <w:bCs/>
          <w:i/>
          <w:iCs/>
          <w:sz w:val="24"/>
          <w:szCs w:val="24"/>
          <w:lang w:val="fr-FR"/>
        </w:rPr>
        <w:t xml:space="preserve"> respecter son droit, sans qu’Allah ne l’interroge dessus le jour du Jugement </w:t>
      </w:r>
      <w:r w:rsidRPr="001272B6">
        <w:rPr>
          <w:rFonts w:ascii="Book Antiqua" w:hAnsi="Book Antiqua" w:cs="Traditional Arabic"/>
          <w:sz w:val="24"/>
          <w:szCs w:val="24"/>
          <w:lang w:val="fr-FR"/>
        </w:rPr>
        <w:t xml:space="preserve">» </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272B6">
        <w:rPr>
          <w:rFonts w:ascii="Book Antiqua" w:hAnsi="Book Antiqua" w:cs="Traditional Arabic"/>
          <w:sz w:val="24"/>
          <w:szCs w:val="24"/>
          <w:lang w:val="fr-FR"/>
        </w:rPr>
        <w:t>Ils dirent : « </w:t>
      </w:r>
      <w:r w:rsidRPr="001272B6">
        <w:rPr>
          <w:rFonts w:ascii="Book Antiqua" w:hAnsi="Book Antiqua" w:cs="Traditional Arabic"/>
          <w:i/>
          <w:iCs/>
          <w:sz w:val="24"/>
          <w:szCs w:val="24"/>
          <w:lang w:val="fr-FR"/>
        </w:rPr>
        <w:t>Ô messager d’Allah ! Quel est son droit</w:t>
      </w:r>
      <w:r w:rsidRPr="001272B6">
        <w:rPr>
          <w:rFonts w:ascii="Book Antiqua" w:hAnsi="Book Antiqua" w:cs="Traditional Arabic"/>
          <w:sz w:val="24"/>
          <w:szCs w:val="24"/>
          <w:lang w:val="fr-FR"/>
        </w:rPr>
        <w:t> ? </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272B6">
        <w:rPr>
          <w:rFonts w:ascii="Book Antiqua" w:hAnsi="Book Antiqua" w:cs="Traditional Arabic"/>
          <w:sz w:val="24"/>
          <w:szCs w:val="24"/>
          <w:lang w:val="fr-FR"/>
        </w:rPr>
        <w:t>» Il dit : « </w:t>
      </w:r>
      <w:r w:rsidRPr="001272B6">
        <w:rPr>
          <w:rFonts w:ascii="Book Antiqua" w:hAnsi="Book Antiqua" w:cs="Traditional Arabic"/>
          <w:b/>
          <w:bCs/>
          <w:i/>
          <w:iCs/>
          <w:sz w:val="24"/>
          <w:szCs w:val="24"/>
          <w:lang w:val="fr-FR"/>
        </w:rPr>
        <w:t>Son droit est qu’il l’égorge p</w:t>
      </w:r>
      <w:r>
        <w:rPr>
          <w:rFonts w:ascii="Book Antiqua" w:hAnsi="Book Antiqua" w:cs="Traditional Arabic"/>
          <w:b/>
          <w:bCs/>
          <w:i/>
          <w:iCs/>
          <w:sz w:val="24"/>
          <w:szCs w:val="24"/>
          <w:lang w:val="fr-FR"/>
        </w:rPr>
        <w:t>our</w:t>
      </w:r>
      <w:r w:rsidRPr="001272B6">
        <w:rPr>
          <w:rFonts w:ascii="Book Antiqua" w:hAnsi="Book Antiqua" w:cs="Traditional Arabic"/>
          <w:b/>
          <w:bCs/>
          <w:i/>
          <w:iCs/>
          <w:sz w:val="24"/>
          <w:szCs w:val="24"/>
          <w:lang w:val="fr-FR"/>
        </w:rPr>
        <w:t xml:space="preserve"> la mange</w:t>
      </w:r>
      <w:r>
        <w:rPr>
          <w:rFonts w:ascii="Book Antiqua" w:hAnsi="Book Antiqua" w:cs="Traditional Arabic"/>
          <w:b/>
          <w:bCs/>
          <w:i/>
          <w:iCs/>
          <w:sz w:val="24"/>
          <w:szCs w:val="24"/>
          <w:lang w:val="fr-FR"/>
        </w:rPr>
        <w:t>r</w:t>
      </w:r>
      <w:r w:rsidRPr="001272B6">
        <w:rPr>
          <w:rFonts w:ascii="Book Antiqua" w:hAnsi="Book Antiqua" w:cs="Traditional Arabic"/>
          <w:b/>
          <w:bCs/>
          <w:i/>
          <w:iCs/>
          <w:sz w:val="24"/>
          <w:szCs w:val="24"/>
          <w:lang w:val="fr-FR"/>
        </w:rPr>
        <w:t>, et qu’il ne coupe pas sa tête [inutilement] pour la jeter</w:t>
      </w:r>
      <w:r w:rsidRPr="001272B6">
        <w:rPr>
          <w:rFonts w:ascii="Book Antiqua" w:hAnsi="Book Antiqua" w:cs="Traditional Arabic"/>
          <w:b/>
          <w:bCs/>
          <w:i/>
          <w:iCs/>
          <w:sz w:val="24"/>
          <w:szCs w:val="24"/>
          <w:vertAlign w:val="superscript"/>
          <w:lang w:val="fr-FR"/>
        </w:rPr>
        <w:footnoteReference w:id="9"/>
      </w:r>
      <w:r w:rsidRPr="001272B6">
        <w:rPr>
          <w:rFonts w:ascii="Book Antiqua" w:hAnsi="Book Antiqua" w:cs="Traditional Arabic"/>
          <w:b/>
          <w:bCs/>
          <w:i/>
          <w:iCs/>
          <w:sz w:val="24"/>
          <w:szCs w:val="24"/>
          <w:lang w:val="fr-FR"/>
        </w:rPr>
        <w:t xml:space="preserve"> </w:t>
      </w:r>
      <w:r w:rsidRPr="001272B6">
        <w:rPr>
          <w:rFonts w:ascii="Book Antiqua" w:hAnsi="Book Antiqua" w:cs="Traditional Arabic"/>
          <w:sz w:val="24"/>
          <w:szCs w:val="24"/>
          <w:lang w:val="fr-FR"/>
        </w:rPr>
        <w:t>».</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Par ailleurs,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a ordonné la bienfaisance lors du sacrifice des bêtes. Il dit à ce propos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 « </w:t>
      </w:r>
      <w:r w:rsidRPr="001272B6">
        <w:rPr>
          <w:rFonts w:ascii="Book Antiqua" w:hAnsi="Book Antiqua" w:cs="Traditional Arabic"/>
          <w:b/>
          <w:bCs/>
          <w:i/>
          <w:iCs/>
          <w:sz w:val="24"/>
          <w:szCs w:val="24"/>
          <w:lang w:val="fr-FR"/>
        </w:rPr>
        <w:t>Allah a décrété la bienfaisance dans toute chose ! [Ainsi], lorsque vous tuez, faites-le de manière propre. Et lorsque vous sacrifiez, faites-le de manière propre. Et que l’un d’entre vous aiguise sa lame, et qu’il repose sa bête</w:t>
      </w:r>
      <w:r w:rsidRPr="001272B6">
        <w:rPr>
          <w:rFonts w:ascii="Book Antiqua" w:hAnsi="Book Antiqua" w:cs="Traditional Arabic"/>
          <w:b/>
          <w:bCs/>
          <w:i/>
          <w:iCs/>
          <w:sz w:val="24"/>
          <w:szCs w:val="24"/>
          <w:vertAlign w:val="superscript"/>
          <w:lang w:val="fr-FR"/>
        </w:rPr>
        <w:footnoteReference w:id="10"/>
      </w:r>
      <w:r w:rsidRPr="001272B6">
        <w:rPr>
          <w:rFonts w:ascii="Book Antiqua" w:hAnsi="Book Antiqua" w:cs="Traditional Arabic"/>
          <w:b/>
          <w:bCs/>
          <w:i/>
          <w:iCs/>
          <w:sz w:val="24"/>
          <w:szCs w:val="24"/>
          <w:lang w:val="fr-FR"/>
        </w:rPr>
        <w:t> </w:t>
      </w:r>
      <w:r w:rsidRPr="001272B6">
        <w:rPr>
          <w:rFonts w:ascii="Book Antiqua" w:hAnsi="Book Antiqua" w:cs="Traditional Arabic"/>
          <w:sz w:val="24"/>
          <w:szCs w:val="24"/>
          <w:lang w:val="fr-FR"/>
        </w:rPr>
        <w:t>».</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Un des savants rapporte que certains occidentaux se sont convertis à l’</w:t>
      </w:r>
      <w:r>
        <w:rPr>
          <w:rFonts w:ascii="Book Antiqua" w:hAnsi="Book Antiqua" w:cs="Traditional Arabic"/>
          <w:sz w:val="24"/>
          <w:szCs w:val="24"/>
          <w:lang w:val="fr-FR"/>
        </w:rPr>
        <w:t>I</w:t>
      </w:r>
      <w:r w:rsidRPr="001272B6">
        <w:rPr>
          <w:rFonts w:ascii="Book Antiqua" w:hAnsi="Book Antiqua" w:cs="Traditional Arabic"/>
          <w:sz w:val="24"/>
          <w:szCs w:val="24"/>
          <w:lang w:val="fr-FR"/>
        </w:rPr>
        <w:t>slam lorsqu’ils ont pris connaissance de l’éthique de l’islam vis-à-vis du sacrifice ; ce qui indique, [une fois de plus,] la perfection de cette religion en tout point</w:t>
      </w:r>
      <w:r>
        <w:rPr>
          <w:rFonts w:ascii="Book Antiqua" w:hAnsi="Book Antiqua" w:cs="Traditional Arabic"/>
          <w:sz w:val="24"/>
          <w:szCs w:val="24"/>
          <w:lang w:val="fr-FR"/>
        </w:rPr>
        <w:t xml:space="preserve"> – </w:t>
      </w:r>
      <w:r w:rsidRPr="001272B6">
        <w:rPr>
          <w:rFonts w:ascii="Book Antiqua" w:hAnsi="Book Antiqua" w:cs="Traditional Arabic"/>
          <w:sz w:val="24"/>
          <w:szCs w:val="24"/>
          <w:lang w:val="fr-FR"/>
        </w:rPr>
        <w:t>et la louange est à Allah, et le bienfait vient de lui.</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Aussi,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dit : « </w:t>
      </w:r>
      <w:r w:rsidRPr="001272B6">
        <w:rPr>
          <w:rFonts w:ascii="Book Antiqua" w:hAnsi="Book Antiqua" w:cs="Traditional Arabic"/>
          <w:b/>
          <w:bCs/>
          <w:i/>
          <w:iCs/>
          <w:sz w:val="24"/>
          <w:szCs w:val="24"/>
          <w:lang w:val="fr-FR"/>
        </w:rPr>
        <w:t>Ne prenez pas une chose vivante comme jeu</w:t>
      </w:r>
      <w:r w:rsidRPr="001272B6">
        <w:rPr>
          <w:rFonts w:ascii="Book Antiqua" w:hAnsi="Book Antiqua" w:cs="Traditional Arabic"/>
          <w:b/>
          <w:bCs/>
          <w:i/>
          <w:iCs/>
          <w:sz w:val="24"/>
          <w:szCs w:val="24"/>
          <w:vertAlign w:val="superscript"/>
          <w:lang w:val="fr-FR"/>
        </w:rPr>
        <w:footnoteReference w:id="11"/>
      </w:r>
      <w:r w:rsidRPr="001272B6">
        <w:rPr>
          <w:rFonts w:ascii="Book Antiqua" w:hAnsi="Book Antiqua" w:cs="Traditional Arabic"/>
          <w:sz w:val="24"/>
          <w:szCs w:val="24"/>
          <w:lang w:val="fr-FR"/>
        </w:rPr>
        <w:t xml:space="preserve"> », c’est-à-dire : « Ne prenez pas les animaux vivants comme cibles de vos flèches », car cela est en contradiction avec la miséricorde avec laquelle le croyant doit se parer. </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réprimait l’injustice et la tyrannie envers les animaux, et accordait beaucoup d’importance à cela. Un jour, il entra dans le jardin d’un homme des </w:t>
      </w:r>
      <w:r w:rsidRPr="008B7664">
        <w:rPr>
          <w:rFonts w:ascii="Book Antiqua" w:hAnsi="Book Antiqua" w:cs="Traditional Arabic"/>
          <w:i/>
          <w:iCs/>
          <w:sz w:val="24"/>
          <w:szCs w:val="24"/>
          <w:lang w:val="fr-FR"/>
        </w:rPr>
        <w:t>An</w:t>
      </w:r>
      <w:r w:rsidRPr="008B7664">
        <w:rPr>
          <w:rFonts w:ascii="Book Antiqua" w:hAnsi="Book Antiqua" w:cs="Traditional Arabic"/>
          <w:i/>
          <w:iCs/>
          <w:sz w:val="24"/>
          <w:szCs w:val="24"/>
          <w:u w:val="single"/>
          <w:lang w:val="fr-FR"/>
        </w:rPr>
        <w:t>s</w:t>
      </w:r>
      <w:r w:rsidRPr="008B7664">
        <w:rPr>
          <w:rFonts w:ascii="Book Antiqua" w:hAnsi="Book Antiqua" w:cs="Traditional Arabic"/>
          <w:i/>
          <w:iCs/>
          <w:sz w:val="24"/>
          <w:szCs w:val="24"/>
          <w:lang w:val="fr-FR"/>
        </w:rPr>
        <w:t>ars</w:t>
      </w:r>
      <w:r w:rsidRPr="001272B6">
        <w:rPr>
          <w:rFonts w:ascii="Book Antiqua" w:hAnsi="Book Antiqua" w:cs="Traditional Arabic"/>
          <w:sz w:val="24"/>
          <w:szCs w:val="24"/>
          <w:vertAlign w:val="superscript"/>
          <w:lang w:val="fr-FR"/>
        </w:rPr>
        <w:footnoteReference w:id="12"/>
      </w:r>
      <w:r w:rsidRPr="001272B6">
        <w:rPr>
          <w:rFonts w:ascii="Book Antiqua" w:hAnsi="Book Antiqua" w:cs="Traditional Arabic"/>
          <w:sz w:val="24"/>
          <w:szCs w:val="24"/>
          <w:lang w:val="fr-FR"/>
        </w:rPr>
        <w:t xml:space="preserve"> et vit un chameau. Lorsque celui-ci vit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il gémit et se mit à pleurer. Le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vint à lui et se mit à caress</w:t>
      </w:r>
      <w:r>
        <w:rPr>
          <w:rFonts w:ascii="Book Antiqua" w:hAnsi="Book Antiqua" w:cs="Traditional Arabic"/>
          <w:sz w:val="24"/>
          <w:szCs w:val="24"/>
          <w:lang w:val="fr-FR"/>
        </w:rPr>
        <w:t>er son museau, ce qui l’apaisa.</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272B6">
        <w:rPr>
          <w:rFonts w:ascii="Book Antiqua" w:hAnsi="Book Antiqua" w:cs="Traditional Arabic"/>
          <w:sz w:val="24"/>
          <w:szCs w:val="24"/>
          <w:lang w:val="fr-FR"/>
        </w:rPr>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demanda : « </w:t>
      </w:r>
      <w:r w:rsidRPr="001272B6">
        <w:rPr>
          <w:rFonts w:ascii="Book Antiqua" w:hAnsi="Book Antiqua" w:cs="Traditional Arabic"/>
          <w:b/>
          <w:bCs/>
          <w:i/>
          <w:iCs/>
          <w:sz w:val="24"/>
          <w:szCs w:val="24"/>
          <w:lang w:val="fr-FR"/>
        </w:rPr>
        <w:t>Qui est le propriétaire de ce chameau ?</w:t>
      </w:r>
      <w:r>
        <w:rPr>
          <w:rFonts w:ascii="Book Antiqua" w:hAnsi="Book Antiqua" w:cs="Traditional Arabic"/>
          <w:sz w:val="24"/>
          <w:szCs w:val="24"/>
          <w:lang w:val="fr-FR"/>
        </w:rPr>
        <w:t> »</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lastRenderedPageBreak/>
        <w:t xml:space="preserve">- </w:t>
      </w:r>
      <w:r w:rsidRPr="001272B6">
        <w:rPr>
          <w:rFonts w:ascii="Book Antiqua" w:hAnsi="Book Antiqua" w:cs="Traditional Arabic"/>
          <w:sz w:val="24"/>
          <w:szCs w:val="24"/>
          <w:lang w:val="fr-FR"/>
        </w:rPr>
        <w:t xml:space="preserve">Un jeune homme parmi les </w:t>
      </w:r>
      <w:r w:rsidRPr="008B7664">
        <w:rPr>
          <w:rFonts w:ascii="Book Antiqua" w:hAnsi="Book Antiqua" w:cs="Traditional Arabic"/>
          <w:i/>
          <w:iCs/>
          <w:sz w:val="24"/>
          <w:szCs w:val="24"/>
          <w:lang w:val="fr-FR"/>
        </w:rPr>
        <w:t>An</w:t>
      </w:r>
      <w:r w:rsidRPr="008B7664">
        <w:rPr>
          <w:rFonts w:ascii="Book Antiqua" w:hAnsi="Book Antiqua" w:cs="Traditional Arabic"/>
          <w:i/>
          <w:iCs/>
          <w:sz w:val="24"/>
          <w:szCs w:val="24"/>
          <w:u w:val="single"/>
          <w:lang w:val="fr-FR"/>
        </w:rPr>
        <w:t>s</w:t>
      </w:r>
      <w:r w:rsidRPr="008B7664">
        <w:rPr>
          <w:rFonts w:ascii="Book Antiqua" w:hAnsi="Book Antiqua" w:cs="Traditional Arabic"/>
          <w:i/>
          <w:iCs/>
          <w:sz w:val="24"/>
          <w:szCs w:val="24"/>
          <w:lang w:val="fr-FR"/>
        </w:rPr>
        <w:t>ars</w:t>
      </w:r>
      <w:r w:rsidRPr="001272B6">
        <w:rPr>
          <w:rFonts w:ascii="Book Antiqua" w:hAnsi="Book Antiqua" w:cs="Traditional Arabic"/>
          <w:sz w:val="24"/>
          <w:szCs w:val="24"/>
          <w:lang w:val="fr-FR"/>
        </w:rPr>
        <w:t xml:space="preserve"> vient et dit : « </w:t>
      </w:r>
      <w:r w:rsidRPr="001272B6">
        <w:rPr>
          <w:rFonts w:ascii="Book Antiqua" w:hAnsi="Book Antiqua" w:cs="Traditional Arabic"/>
          <w:i/>
          <w:iCs/>
          <w:sz w:val="24"/>
          <w:szCs w:val="24"/>
          <w:lang w:val="fr-FR"/>
        </w:rPr>
        <w:t>C’est moi, Ô messager d’Allah</w:t>
      </w:r>
      <w:r w:rsidRPr="001272B6">
        <w:rPr>
          <w:rFonts w:ascii="Book Antiqua" w:hAnsi="Book Antiqua" w:cs="Traditional Arabic"/>
          <w:sz w:val="24"/>
          <w:szCs w:val="24"/>
          <w:lang w:val="fr-FR"/>
        </w:rPr>
        <w:t xml:space="preserve"> ». </w:t>
      </w:r>
    </w:p>
    <w:p w:rsidR="00103D8F" w:rsidRPr="001272B6"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Pr>
          <w:rFonts w:ascii="Book Antiqua" w:hAnsi="Book Antiqua" w:cs="Traditional Arabic"/>
          <w:sz w:val="24"/>
          <w:szCs w:val="24"/>
          <w:lang w:val="fr-FR"/>
        </w:rPr>
        <w:t xml:space="preserve">- </w:t>
      </w:r>
      <w:r w:rsidRPr="001272B6">
        <w:rPr>
          <w:rFonts w:ascii="Book Antiqua" w:hAnsi="Book Antiqua" w:cs="Traditional Arabic"/>
          <w:sz w:val="24"/>
          <w:szCs w:val="24"/>
          <w:lang w:val="fr-FR"/>
        </w:rPr>
        <w:t xml:space="preserve">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dit alors : « </w:t>
      </w:r>
      <w:r w:rsidRPr="001272B6">
        <w:rPr>
          <w:rFonts w:ascii="Book Antiqua" w:hAnsi="Book Antiqua" w:cs="Traditional Arabic"/>
          <w:b/>
          <w:bCs/>
          <w:i/>
          <w:iCs/>
          <w:sz w:val="24"/>
          <w:szCs w:val="24"/>
          <w:lang w:val="fr-FR"/>
        </w:rPr>
        <w:t>Ne vas-tu pas craindre Allah dans cette bête qu’Allah t’a octroyée ? Il vient de se plaindre à moi que tu le faisais souffrir de douleur et l’astreignait à des corvées interminables</w:t>
      </w:r>
      <w:r w:rsidRPr="001272B6">
        <w:rPr>
          <w:rFonts w:ascii="Book Antiqua" w:hAnsi="Book Antiqua" w:cs="Traditional Arabic"/>
          <w:b/>
          <w:bCs/>
          <w:i/>
          <w:iCs/>
          <w:sz w:val="24"/>
          <w:szCs w:val="24"/>
          <w:vertAlign w:val="superscript"/>
          <w:lang w:val="fr-FR"/>
        </w:rPr>
        <w:footnoteReference w:id="13"/>
      </w:r>
      <w:r w:rsidRPr="001272B6">
        <w:rPr>
          <w:rFonts w:ascii="Book Antiqua" w:hAnsi="Book Antiqua" w:cs="Traditional Arabic"/>
          <w:sz w:val="24"/>
          <w:szCs w:val="24"/>
          <w:lang w:val="fr-FR"/>
        </w:rPr>
        <w:t> ».</w:t>
      </w:r>
    </w:p>
    <w:p w:rsidR="00103D8F"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 xml:space="preserve">Quant aux êtres inanimés, ils </w:t>
      </w:r>
      <w:r>
        <w:rPr>
          <w:rFonts w:ascii="Book Antiqua" w:hAnsi="Book Antiqua" w:cs="Traditional Arabic"/>
          <w:sz w:val="24"/>
          <w:szCs w:val="24"/>
          <w:lang w:val="fr-FR"/>
        </w:rPr>
        <w:t xml:space="preserve">avaient </w:t>
      </w:r>
      <w:r w:rsidRPr="001272B6">
        <w:rPr>
          <w:rFonts w:ascii="Book Antiqua" w:hAnsi="Book Antiqua" w:cs="Traditional Arabic"/>
          <w:sz w:val="24"/>
          <w:szCs w:val="24"/>
          <w:lang w:val="fr-FR"/>
        </w:rPr>
        <w:t xml:space="preserve">également droit à leur part de miséricorde </w:t>
      </w:r>
      <w:r>
        <w:rPr>
          <w:rFonts w:ascii="Book Antiqua" w:hAnsi="Book Antiqua" w:cs="Traditional Arabic"/>
          <w:sz w:val="24"/>
          <w:szCs w:val="24"/>
          <w:lang w:val="fr-FR"/>
        </w:rPr>
        <w:t>« Mu</w:t>
      </w:r>
      <w:r w:rsidRPr="008B7664">
        <w:rPr>
          <w:rFonts w:ascii="Book Antiqua" w:hAnsi="Book Antiqua" w:cs="Traditional Arabic"/>
          <w:sz w:val="24"/>
          <w:szCs w:val="24"/>
          <w:u w:val="single"/>
          <w:lang w:val="fr-FR"/>
        </w:rPr>
        <w:t>h</w:t>
      </w:r>
      <w:r w:rsidRPr="001272B6">
        <w:rPr>
          <w:rFonts w:ascii="Book Antiqua" w:hAnsi="Book Antiqua" w:cs="Traditional Arabic"/>
          <w:sz w:val="24"/>
          <w:szCs w:val="24"/>
          <w:lang w:val="fr-FR"/>
        </w:rPr>
        <w:t>ammadienne</w:t>
      </w:r>
      <w:r>
        <w:rPr>
          <w:rFonts w:ascii="Book Antiqua" w:hAnsi="Book Antiqua" w:cs="Traditional Arabic"/>
          <w:sz w:val="24"/>
          <w:szCs w:val="24"/>
          <w:lang w:val="fr-FR"/>
        </w:rPr>
        <w:t> »</w:t>
      </w:r>
      <w:r w:rsidRPr="001272B6">
        <w:rPr>
          <w:rFonts w:ascii="Book Antiqua" w:hAnsi="Book Antiqua" w:cs="Traditional Arabic"/>
          <w:sz w:val="24"/>
          <w:szCs w:val="24"/>
          <w:lang w:val="fr-FR"/>
        </w:rPr>
        <w:t>. Al</w:t>
      </w:r>
      <w:r>
        <w:rPr>
          <w:rFonts w:ascii="Book Antiqua" w:hAnsi="Book Antiqua" w:cs="Traditional Arabic"/>
          <w:sz w:val="24"/>
          <w:szCs w:val="24"/>
          <w:lang w:val="fr-FR"/>
        </w:rPr>
        <w:t>-</w:t>
      </w:r>
      <w:r w:rsidRPr="001272B6">
        <w:rPr>
          <w:rFonts w:ascii="Book Antiqua" w:hAnsi="Book Antiqua" w:cs="Traditional Arabic"/>
          <w:sz w:val="24"/>
          <w:szCs w:val="24"/>
          <w:lang w:val="fr-FR"/>
        </w:rPr>
        <w:t>Bukh</w:t>
      </w:r>
      <w:r>
        <w:rPr>
          <w:rFonts w:ascii="Book Antiqua" w:hAnsi="Book Antiqua" w:cs="Traditional Arabic"/>
          <w:sz w:val="24"/>
          <w:szCs w:val="24"/>
          <w:lang w:val="fr-FR"/>
        </w:rPr>
        <w:t>â</w:t>
      </w:r>
      <w:r w:rsidRPr="001272B6">
        <w:rPr>
          <w:rFonts w:ascii="Book Antiqua" w:hAnsi="Book Antiqua" w:cs="Traditional Arabic"/>
          <w:sz w:val="24"/>
          <w:szCs w:val="24"/>
          <w:lang w:val="fr-FR"/>
        </w:rPr>
        <w:t>r</w:t>
      </w:r>
      <w:r>
        <w:rPr>
          <w:rFonts w:ascii="Book Antiqua" w:hAnsi="Book Antiqua" w:cs="Traditional Arabic"/>
          <w:sz w:val="24"/>
          <w:szCs w:val="24"/>
          <w:lang w:val="fr-FR"/>
        </w:rPr>
        <w:t>î</w:t>
      </w:r>
      <w:r w:rsidRPr="001272B6">
        <w:rPr>
          <w:rFonts w:ascii="Book Antiqua" w:hAnsi="Book Antiqua" w:cs="Traditional Arabic"/>
          <w:sz w:val="24"/>
          <w:szCs w:val="24"/>
          <w:lang w:val="fr-FR"/>
        </w:rPr>
        <w:t xml:space="preserve"> rapporte que lorsque le minbar</w:t>
      </w:r>
      <w:r w:rsidRPr="001272B6">
        <w:rPr>
          <w:rFonts w:ascii="Book Antiqua" w:hAnsi="Book Antiqua" w:cs="Traditional Arabic"/>
          <w:sz w:val="24"/>
          <w:szCs w:val="24"/>
          <w:vertAlign w:val="superscript"/>
          <w:lang w:val="fr-FR"/>
        </w:rPr>
        <w:footnoteReference w:id="14"/>
      </w:r>
      <w:r w:rsidRPr="001272B6">
        <w:rPr>
          <w:rFonts w:ascii="Book Antiqua" w:hAnsi="Book Antiqua" w:cs="Traditional Arabic"/>
          <w:sz w:val="24"/>
          <w:szCs w:val="24"/>
          <w:lang w:val="fr-FR"/>
        </w:rPr>
        <w:t xml:space="preserve"> du prophète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lui fut érigé, le palmier sur lequel il reposait se mit à geindre tel un enfant. Il descendit du haut du minbar et resserra le palmier contre lui. C’est alors que ses cris devinrent comme ceux de l’enfant que l’on console. Il </w:t>
      </w:r>
      <w:r>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sym w:font="AGA Arabesque" w:char="F065"/>
      </w:r>
      <w:r>
        <w:rPr>
          <w:rFonts w:ascii="Book Antiqua" w:hAnsi="Book Antiqua" w:cs="Traditional Arabic"/>
          <w:color w:val="000000"/>
          <w:sz w:val="24"/>
          <w:szCs w:val="24"/>
          <w:lang w:val="fr-FR"/>
        </w:rPr>
        <w:t>)</w:t>
      </w:r>
      <w:r w:rsidRPr="001272B6">
        <w:rPr>
          <w:rFonts w:ascii="Book Antiqua" w:hAnsi="Book Antiqua" w:cs="Traditional Arabic"/>
          <w:sz w:val="24"/>
          <w:szCs w:val="24"/>
          <w:lang w:val="fr-FR"/>
        </w:rPr>
        <w:t xml:space="preserve"> dit alors : « </w:t>
      </w:r>
      <w:r w:rsidRPr="001272B6">
        <w:rPr>
          <w:rFonts w:ascii="Book Antiqua" w:hAnsi="Book Antiqua" w:cs="Traditional Arabic"/>
          <w:b/>
          <w:bCs/>
          <w:i/>
          <w:iCs/>
          <w:sz w:val="24"/>
          <w:szCs w:val="24"/>
          <w:lang w:val="fr-FR"/>
        </w:rPr>
        <w:t>Il a pleuré à cause des rappels qu’il a entendu </w:t>
      </w:r>
      <w:r w:rsidRPr="001272B6">
        <w:rPr>
          <w:rFonts w:ascii="Book Antiqua" w:hAnsi="Book Antiqua" w:cs="Traditional Arabic"/>
          <w:sz w:val="24"/>
          <w:szCs w:val="24"/>
          <w:lang w:val="fr-FR"/>
        </w:rPr>
        <w:t>».</w:t>
      </w:r>
    </w:p>
    <w:p w:rsidR="00103D8F" w:rsidRPr="00364C1E" w:rsidRDefault="00103D8F" w:rsidP="00103D8F">
      <w:pPr>
        <w:tabs>
          <w:tab w:val="left" w:pos="9746"/>
        </w:tabs>
        <w:bidi w:val="0"/>
        <w:spacing w:before="120" w:after="0" w:line="240" w:lineRule="auto"/>
        <w:ind w:firstLine="284"/>
        <w:jc w:val="both"/>
        <w:rPr>
          <w:rFonts w:ascii="Book Antiqua" w:hAnsi="Book Antiqua" w:cs="Traditional Arabic"/>
          <w:sz w:val="24"/>
          <w:szCs w:val="24"/>
          <w:lang w:val="fr-FR"/>
        </w:rPr>
      </w:pPr>
      <w:r w:rsidRPr="001272B6">
        <w:rPr>
          <w:rFonts w:ascii="Book Antiqua" w:hAnsi="Book Antiqua" w:cs="Traditional Arabic"/>
          <w:sz w:val="24"/>
          <w:szCs w:val="24"/>
          <w:lang w:val="fr-FR"/>
        </w:rPr>
        <w:t>Al Hasan, lorsqu’il rapportait ce</w:t>
      </w:r>
      <w:r>
        <w:rPr>
          <w:rFonts w:ascii="Book Antiqua" w:hAnsi="Book Antiqua" w:cs="Traditional Arabic"/>
          <w:sz w:val="24"/>
          <w:szCs w:val="24"/>
          <w:lang w:val="fr-FR"/>
        </w:rPr>
        <w:t xml:space="preserve"> récit</w:t>
      </w:r>
      <w:r w:rsidRPr="001272B6">
        <w:rPr>
          <w:rFonts w:ascii="Book Antiqua" w:hAnsi="Book Antiqua" w:cs="Traditional Arabic"/>
          <w:sz w:val="24"/>
          <w:szCs w:val="24"/>
          <w:lang w:val="fr-FR"/>
        </w:rPr>
        <w:t>, pleurait et disait : « </w:t>
      </w:r>
      <w:r w:rsidRPr="00777BC5">
        <w:rPr>
          <w:rFonts w:ascii="Book Antiqua" w:hAnsi="Book Antiqua" w:cs="Traditional Arabic"/>
          <w:sz w:val="24"/>
          <w:szCs w:val="24"/>
          <w:lang w:val="fr-FR"/>
        </w:rPr>
        <w:t xml:space="preserve">Ô peuple musulman ! Même le bois pleure devant le messager d’Allah </w:t>
      </w:r>
      <w:r w:rsidRPr="00777BC5">
        <w:rPr>
          <w:rFonts w:ascii="Book Antiqua" w:hAnsi="Book Antiqua" w:cs="Traditional Arabic"/>
          <w:color w:val="000000"/>
          <w:sz w:val="24"/>
          <w:szCs w:val="24"/>
          <w:lang w:val="fr-FR"/>
        </w:rPr>
        <w:t>(</w:t>
      </w:r>
      <w:r w:rsidRPr="00777BC5">
        <w:rPr>
          <w:rFonts w:ascii="Book Antiqua" w:hAnsi="Book Antiqua" w:cs="Traditional Arabic"/>
          <w:color w:val="000000"/>
          <w:sz w:val="24"/>
          <w:szCs w:val="24"/>
          <w:lang w:val="fr-FR"/>
        </w:rPr>
        <w:sym w:font="AGA Arabesque" w:char="F065"/>
      </w:r>
      <w:r w:rsidRPr="00777BC5">
        <w:rPr>
          <w:rFonts w:ascii="Book Antiqua" w:hAnsi="Book Antiqua" w:cs="Traditional Arabic"/>
          <w:color w:val="000000"/>
          <w:sz w:val="24"/>
          <w:szCs w:val="24"/>
          <w:lang w:val="fr-FR"/>
        </w:rPr>
        <w:t>)</w:t>
      </w:r>
      <w:r w:rsidRPr="00777BC5">
        <w:rPr>
          <w:rFonts w:ascii="Book Antiqua" w:hAnsi="Book Antiqua" w:cs="Traditional Arabic"/>
          <w:sz w:val="24"/>
          <w:szCs w:val="24"/>
          <w:lang w:val="fr-FR"/>
        </w:rPr>
        <w:t xml:space="preserve"> par désir ardent de le voir ! Vous êtes encore plus dignes de souhaiter sa rencontre </w:t>
      </w:r>
      <w:r w:rsidRPr="001272B6">
        <w:rPr>
          <w:rFonts w:ascii="Book Antiqua" w:hAnsi="Book Antiqua" w:cs="Traditional Arabic"/>
          <w:sz w:val="24"/>
          <w:szCs w:val="24"/>
          <w:lang w:val="fr-FR"/>
        </w:rPr>
        <w:t>».</w:t>
      </w:r>
    </w:p>
    <w:p w:rsidR="00103D8F" w:rsidRDefault="00103D8F" w:rsidP="00103D8F">
      <w:pPr>
        <w:tabs>
          <w:tab w:val="left" w:pos="9746"/>
        </w:tabs>
        <w:bidi w:val="0"/>
        <w:spacing w:before="120" w:after="0" w:line="240" w:lineRule="auto"/>
        <w:jc w:val="both"/>
        <w:rPr>
          <w:rFonts w:ascii="Book Antiqua" w:hAnsi="Book Antiqua" w:cs="Traditional Arabic"/>
          <w:sz w:val="24"/>
          <w:szCs w:val="24"/>
          <w:lang w:val="fr-FR"/>
        </w:rPr>
      </w:pPr>
    </w:p>
    <w:p w:rsidR="00103D8F" w:rsidRDefault="00103D8F" w:rsidP="00103D8F">
      <w:pPr>
        <w:tabs>
          <w:tab w:val="left" w:pos="9746"/>
        </w:tabs>
        <w:bidi w:val="0"/>
        <w:spacing w:before="120" w:after="0" w:line="240" w:lineRule="auto"/>
        <w:jc w:val="both"/>
        <w:rPr>
          <w:rFonts w:ascii="Book Antiqua" w:hAnsi="Book Antiqua" w:cs="Traditional Arabic"/>
          <w:sz w:val="24"/>
          <w:szCs w:val="24"/>
          <w:lang w:val="fr-FR"/>
        </w:rPr>
      </w:pPr>
    </w:p>
    <w:p w:rsidR="00103D8F" w:rsidRDefault="00103D8F" w:rsidP="00103D8F">
      <w:pPr>
        <w:tabs>
          <w:tab w:val="left" w:pos="9746"/>
        </w:tabs>
        <w:bidi w:val="0"/>
        <w:spacing w:before="120" w:after="0" w:line="240" w:lineRule="auto"/>
        <w:jc w:val="both"/>
        <w:rPr>
          <w:rFonts w:ascii="Book Antiqua" w:hAnsi="Book Antiqua" w:cs="Traditional Arabic"/>
          <w:sz w:val="24"/>
          <w:szCs w:val="24"/>
          <w:lang w:val="fr-FR"/>
        </w:rPr>
      </w:pPr>
    </w:p>
    <w:p w:rsidR="00103D8F" w:rsidRPr="00E807B9" w:rsidRDefault="00103D8F" w:rsidP="00103D8F">
      <w:pPr>
        <w:spacing w:before="120" w:after="120" w:line="240" w:lineRule="auto"/>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103D8F" w:rsidRDefault="00103D8F" w:rsidP="00103D8F">
      <w:pPr>
        <w:tabs>
          <w:tab w:val="left" w:pos="9746"/>
        </w:tabs>
        <w:bidi w:val="0"/>
        <w:spacing w:before="120" w:after="0" w:line="240" w:lineRule="auto"/>
        <w:jc w:val="both"/>
        <w:rPr>
          <w:rFonts w:ascii="Book Antiqua" w:hAnsi="Book Antiqua" w:cs="Traditional Arabic"/>
          <w:sz w:val="24"/>
          <w:szCs w:val="24"/>
          <w:lang w:val="fr-FR"/>
        </w:rPr>
      </w:pPr>
    </w:p>
    <w:p w:rsidR="00103D8F" w:rsidRPr="001272B6" w:rsidRDefault="00103D8F" w:rsidP="00103D8F">
      <w:pPr>
        <w:bidi w:val="0"/>
        <w:spacing w:after="0" w:line="240" w:lineRule="auto"/>
        <w:rPr>
          <w:rFonts w:ascii="AR JULIAN" w:eastAsia="Calibri" w:hAnsi="AR JULIAN"/>
          <w:kern w:val="32"/>
          <w:sz w:val="40"/>
          <w:szCs w:val="40"/>
          <w:rtl/>
          <w:lang w:val="fr-FR"/>
        </w:rPr>
      </w:pPr>
    </w:p>
    <w:p w:rsidR="00103D8F" w:rsidRPr="00DE544F" w:rsidRDefault="00103D8F" w:rsidP="00DE544F">
      <w:pPr>
        <w:spacing w:before="120" w:after="120" w:line="240" w:lineRule="auto"/>
        <w:jc w:val="center"/>
        <w:rPr>
          <w:rFonts w:ascii="Book Antiqua" w:hAnsi="Book Antiqua"/>
          <w:sz w:val="24"/>
          <w:szCs w:val="24"/>
          <w:rtl/>
          <w:lang w:val="fr-FR"/>
        </w:rPr>
      </w:pPr>
    </w:p>
    <w:sectPr w:rsidR="00103D8F" w:rsidRPr="00DE544F" w:rsidSect="00D12C29">
      <w:footerReference w:type="even" r:id="rId9"/>
      <w:footerReference w:type="default" r:id="rId10"/>
      <w:footnotePr>
        <w:numRestart w:val="eachPage"/>
      </w:footnotePr>
      <w:endnotePr>
        <w:numFmt w:val="decimal"/>
        <w:numRestart w:val="eachSect"/>
      </w:endnotePr>
      <w:pgSz w:w="9979" w:h="14169" w:code="258"/>
      <w:pgMar w:top="964" w:right="964" w:bottom="964" w:left="964" w:header="709" w:footer="709"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0C5" w:rsidRDefault="008430C5">
      <w:r>
        <w:separator/>
      </w:r>
    </w:p>
  </w:endnote>
  <w:endnote w:type="continuationSeparator" w:id="0">
    <w:p w:rsidR="008430C5" w:rsidRDefault="00843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8CB0A57-26BF-49D7-9523-425A902406F5}"/>
  </w:font>
  <w:font w:name="Times New Roman">
    <w:panose1 w:val="02020603050405020304"/>
    <w:charset w:val="00"/>
    <w:family w:val="roman"/>
    <w:pitch w:val="variable"/>
    <w:sig w:usb0="E0000AFF" w:usb1="00007843" w:usb2="00000001" w:usb3="00000000" w:csb0="000001BF" w:csb1="00000000"/>
    <w:embedRegular r:id="rId2" w:fontKey="{9E756D96-2577-4490-BDAB-85765AC47236}"/>
    <w:embedBold r:id="rId3" w:fontKey="{2A7B1100-337A-4661-B2B2-F76CFA2D0848}"/>
    <w:embedItalic r:id="rId4" w:fontKey="{52CA02BF-7301-4BB9-8A02-79A5BCAA029B}"/>
    <w:embedBoldItalic r:id="rId5" w:fontKey="{9E8EFB02-A4AA-4346-B83D-F6EDD51B3058}"/>
  </w:font>
  <w:font w:name="Courier New">
    <w:panose1 w:val="02070309020205020404"/>
    <w:charset w:val="00"/>
    <w:family w:val="modern"/>
    <w:pitch w:val="fixed"/>
    <w:sig w:usb0="E0000AFF" w:usb1="40007843" w:usb2="00000001" w:usb3="00000000" w:csb0="000001BF" w:csb1="00000000"/>
    <w:embedRegular r:id="rId6" w:fontKey="{96B2524F-104F-4871-89B3-29DB722444C7}"/>
  </w:font>
  <w:font w:name="Wingdings">
    <w:panose1 w:val="05000000000000000000"/>
    <w:charset w:val="02"/>
    <w:family w:val="auto"/>
    <w:pitch w:val="variable"/>
    <w:sig w:usb0="00000000" w:usb1="10000000" w:usb2="00000000" w:usb3="00000000" w:csb0="80000000" w:csb1="00000000"/>
    <w:embedRegular r:id="rId7" w:fontKey="{1F1DC477-5F89-40EA-9A3D-AC603364255A}"/>
  </w:font>
  <w:font w:name="Book Antiqua">
    <w:panose1 w:val="02040602050305030304"/>
    <w:charset w:val="00"/>
    <w:family w:val="roman"/>
    <w:pitch w:val="variable"/>
    <w:sig w:usb0="00000287" w:usb1="00000000" w:usb2="00000000" w:usb3="00000000" w:csb0="0000009F" w:csb1="00000000"/>
    <w:embedRegular r:id="rId8" w:fontKey="{2D836FC0-E3A4-4C74-AA6C-C1F614B735BB}"/>
    <w:embedBold r:id="rId9" w:fontKey="{ADD405F1-4850-4E30-86AF-CC25C68143C7}"/>
    <w:embedItalic r:id="rId10" w:fontKey="{D375F909-F433-4A91-8331-6E5580297A2C}"/>
    <w:embedBoldItalic r:id="rId11" w:fontKey="{1868BE20-E742-48BA-BD7F-D15B68FEE153}"/>
  </w:font>
  <w:font w:name="Traditional Arabic">
    <w:panose1 w:val="02020603050405020304"/>
    <w:charset w:val="B2"/>
    <w:family w:val="auto"/>
    <w:pitch w:val="variable"/>
    <w:sig w:usb0="00002001" w:usb1="00000000" w:usb2="00000000" w:usb3="00000000" w:csb0="00000040" w:csb1="00000000"/>
    <w:embedRegular r:id="rId12" w:fontKey="{3101E95A-A4CF-4726-964A-396E512AAFE4}"/>
    <w:embedBold r:id="rId13" w:fontKey="{09AB5787-3426-49BA-BB62-E1880D9C8D5B}"/>
    <w:embedItalic r:id="rId14" w:fontKey="{B87942E0-54C2-4476-9A47-09133881AB97}"/>
    <w:embedBoldItalic r:id="rId15" w:fontKey="{F2016F5D-B8BB-4EEC-B1F4-48F9EAD8AD36}"/>
  </w:font>
  <w:font w:name="Calibri">
    <w:panose1 w:val="020F0502020204030204"/>
    <w:charset w:val="00"/>
    <w:family w:val="swiss"/>
    <w:pitch w:val="variable"/>
    <w:sig w:usb0="A00002EF" w:usb1="4000207B" w:usb2="00000000" w:usb3="00000000" w:csb0="0000009F" w:csb1="00000000"/>
    <w:embedRegular r:id="rId16" w:fontKey="{3ABBF0F6-010E-42C0-A74E-14DE2B8043F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embedRegular r:id="rId17" w:fontKey="{86213540-265D-4B26-95AE-835E77BED5B4}"/>
    <w:embedBold r:id="rId18" w:fontKey="{365A3B4B-91FD-4E02-9F22-81DB6B176C93}"/>
    <w:embedBoldItalic r:id="rId19" w:fontKey="{62FA20FD-DB64-4BE2-8755-16F35E86F822}"/>
  </w:font>
  <w:font w:name="Arial">
    <w:panose1 w:val="020B0604020202020204"/>
    <w:charset w:val="00"/>
    <w:family w:val="swiss"/>
    <w:pitch w:val="variable"/>
    <w:sig w:usb0="E0000AFF" w:usb1="00007843" w:usb2="00000001" w:usb3="00000000" w:csb0="000001BF" w:csb1="00000000"/>
    <w:embedRegular r:id="rId20" w:fontKey="{F4E6B5C3-E2E3-4185-A6A3-DA2BFEA1AE87}"/>
    <w:embedBold r:id="rId21" w:fontKey="{D904DE22-F7F5-43DC-B620-830CF6E4E574}"/>
    <w:embedItalic r:id="rId22" w:fontKey="{D06D9E30-7548-4662-B19C-AD60E250A1DA}"/>
  </w:font>
  <w:font w:name="AR JULIAN">
    <w:altName w:val="Times New Roman"/>
    <w:panose1 w:val="02000000000000000000"/>
    <w:charset w:val="00"/>
    <w:family w:val="auto"/>
    <w:pitch w:val="variable"/>
    <w:sig w:usb0="8000002F" w:usb1="0000000A" w:usb2="00000000" w:usb3="00000000" w:csb0="00000001" w:csb1="00000000"/>
    <w:embedRegular r:id="rId23" w:fontKey="{A612C7E9-68C7-4911-9765-15E4545DB127}"/>
  </w:font>
  <w:font w:name="Constantia">
    <w:panose1 w:val="02030602050306030303"/>
    <w:charset w:val="00"/>
    <w:family w:val="roman"/>
    <w:pitch w:val="variable"/>
    <w:sig w:usb0="A00002EF" w:usb1="4000204B" w:usb2="00000000" w:usb3="00000000" w:csb0="0000009F" w:csb1="00000000"/>
    <w:embedRegular r:id="rId24" w:fontKey="{B4E172FC-FD64-463B-B26A-CA15DA258D8E}"/>
    <w:embedBold r:id="rId25" w:fontKey="{F0553629-6799-47B7-805E-3205C4804C45}"/>
  </w:font>
  <w:font w:name="Tahoma">
    <w:panose1 w:val="020B0604030504040204"/>
    <w:charset w:val="00"/>
    <w:family w:val="swiss"/>
    <w:pitch w:val="variable"/>
    <w:sig w:usb0="61002A87" w:usb1="80000000" w:usb2="00000008" w:usb3="00000000" w:csb0="000101FF" w:csb1="00000000"/>
    <w:embedRegular r:id="rId26" w:fontKey="{F2C89F4C-BB7E-426B-B6D8-386716B77527}"/>
  </w:font>
  <w:font w:name="MS Gothic">
    <w:altName w:val="ＭＳ ゴシック"/>
    <w:panose1 w:val="020B0609070205080204"/>
    <w:charset w:val="80"/>
    <w:family w:val="modern"/>
    <w:pitch w:val="fixed"/>
    <w:sig w:usb0="A00002BF" w:usb1="68C7FCFB" w:usb2="00000010" w:usb3="00000000" w:csb0="0002009F" w:csb1="00000000"/>
  </w:font>
  <w:font w:name="Perpetua">
    <w:panose1 w:val="02020502060401020303"/>
    <w:charset w:val="00"/>
    <w:family w:val="roman"/>
    <w:pitch w:val="variable"/>
    <w:sig w:usb0="00000003" w:usb1="00000000" w:usb2="00000000" w:usb3="00000000" w:csb0="00000001" w:csb1="00000000"/>
    <w:embedRegular r:id="rId27" w:fontKey="{4DDAD14C-8550-4039-A0CB-E65FAB4102ED}"/>
    <w:embedBold r:id="rId28" w:fontKey="{8517D823-91E7-4ABD-B132-E2227C1F95B1}"/>
  </w:font>
  <w:font w:name="Monotype Corsiva">
    <w:panose1 w:val="03010101010201010101"/>
    <w:charset w:val="00"/>
    <w:family w:val="script"/>
    <w:pitch w:val="variable"/>
    <w:sig w:usb0="00000287" w:usb1="00000000" w:usb2="00000000" w:usb3="00000000" w:csb0="0000009F" w:csb1="00000000"/>
    <w:embedBold r:id="rId29" w:fontKey="{13B6D2B5-D50A-4E17-8A85-D912895D7E07}"/>
  </w:font>
  <w:font w:name="Garamond">
    <w:panose1 w:val="02020404030301010803"/>
    <w:charset w:val="EE"/>
    <w:family w:val="roman"/>
    <w:pitch w:val="variable"/>
    <w:sig w:usb0="00000005" w:usb1="00000000" w:usb2="00000000" w:usb3="00000000" w:csb0="00000002" w:csb1="00000000"/>
    <w:embedRegular r:id="rId30" w:fontKey="{FCC099BE-5F11-43B7-81DA-2C31F6A721A2}"/>
  </w:font>
  <w:font w:name="KFGQPC Arabic Symbols 01">
    <w:panose1 w:val="02000000000000000000"/>
    <w:charset w:val="02"/>
    <w:family w:val="auto"/>
    <w:pitch w:val="variable"/>
    <w:sig w:usb0="00000000" w:usb1="10000000" w:usb2="00000000" w:usb3="00000000" w:csb0="80000000" w:csb1="00000000"/>
    <w:embedRegular r:id="rId31" w:fontKey="{317A5FC8-109F-4D21-BE1A-66E8B5DB22FC}"/>
  </w:font>
  <w:font w:name="AGA Arabesque">
    <w:panose1 w:val="05010101010101010101"/>
    <w:charset w:val="02"/>
    <w:family w:val="auto"/>
    <w:pitch w:val="variable"/>
    <w:sig w:usb0="00000000" w:usb1="10000000" w:usb2="00000000" w:usb3="00000000" w:csb0="80000000" w:csb1="00000000"/>
    <w:embedRegular r:id="rId32" w:fontKey="{29EF6053-358E-4958-80ED-73129C50B864}"/>
  </w:font>
  <w:font w:name="KFGQPC Uthmanic Script HAFS">
    <w:panose1 w:val="02000000000000000000"/>
    <w:charset w:val="B2"/>
    <w:family w:val="auto"/>
    <w:pitch w:val="variable"/>
    <w:sig w:usb0="00002001" w:usb1="00000000" w:usb2="00000000" w:usb3="00000000" w:csb0="00000040" w:csb1="00000000"/>
    <w:embedRegular r:id="rId33" w:fontKey="{AB2CEFE7-7744-459A-BBDB-116FC6293B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E5" w:rsidRDefault="006B3A44" w:rsidP="0094481A">
    <w:pPr>
      <w:pStyle w:val="Footer"/>
      <w:framePr w:wrap="around" w:vAnchor="text" w:hAnchor="margin" w:xAlign="center" w:y="1"/>
      <w:rPr>
        <w:rStyle w:val="PageNumber"/>
      </w:rPr>
    </w:pPr>
    <w:r>
      <w:rPr>
        <w:rStyle w:val="PageNumber"/>
        <w:rtl/>
      </w:rPr>
      <w:fldChar w:fldCharType="begin"/>
    </w:r>
    <w:r w:rsidR="00D771E5">
      <w:rPr>
        <w:rStyle w:val="PageNumber"/>
      </w:rPr>
      <w:instrText xml:space="preserve">PAGE  </w:instrText>
    </w:r>
    <w:r>
      <w:rPr>
        <w:rStyle w:val="PageNumber"/>
        <w:rtl/>
      </w:rPr>
      <w:fldChar w:fldCharType="end"/>
    </w:r>
  </w:p>
  <w:p w:rsidR="00D771E5" w:rsidRDefault="00D771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E5" w:rsidRDefault="006B3A44" w:rsidP="00A06FC9">
    <w:pPr>
      <w:pStyle w:val="Footer"/>
      <w:framePr w:wrap="around" w:vAnchor="text" w:hAnchor="margin" w:xAlign="center" w:y="1"/>
      <w:bidi w:val="0"/>
      <w:rPr>
        <w:rStyle w:val="PageNumber"/>
      </w:rPr>
    </w:pPr>
    <w:r>
      <w:rPr>
        <w:rStyle w:val="PageNumber"/>
        <w:rtl/>
      </w:rPr>
      <w:fldChar w:fldCharType="begin"/>
    </w:r>
    <w:r w:rsidR="00D771E5">
      <w:rPr>
        <w:rStyle w:val="PageNumber"/>
      </w:rPr>
      <w:instrText xml:space="preserve">PAGE  </w:instrText>
    </w:r>
    <w:r>
      <w:rPr>
        <w:rStyle w:val="PageNumber"/>
        <w:rtl/>
      </w:rPr>
      <w:fldChar w:fldCharType="separate"/>
    </w:r>
    <w:r w:rsidR="00103D8F">
      <w:rPr>
        <w:rStyle w:val="PageNumber"/>
        <w:noProof/>
      </w:rPr>
      <w:t>- 2 -</w:t>
    </w:r>
    <w:r>
      <w:rPr>
        <w:rStyle w:val="PageNumber"/>
        <w:rtl/>
      </w:rPr>
      <w:fldChar w:fldCharType="end"/>
    </w:r>
  </w:p>
  <w:p w:rsidR="00D771E5" w:rsidRDefault="00D771E5">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0C5" w:rsidRDefault="008430C5" w:rsidP="004A4BAA">
      <w:pPr>
        <w:bidi w:val="0"/>
      </w:pPr>
      <w:r>
        <w:separator/>
      </w:r>
    </w:p>
  </w:footnote>
  <w:footnote w:type="continuationSeparator" w:id="0">
    <w:p w:rsidR="008430C5" w:rsidRDefault="008430C5">
      <w:r>
        <w:continuationSeparator/>
      </w:r>
    </w:p>
  </w:footnote>
  <w:footnote w:id="1">
    <w:p w:rsidR="00D771E5" w:rsidRPr="00D771E5" w:rsidRDefault="00D771E5" w:rsidP="00012D43">
      <w:pPr>
        <w:pStyle w:val="FootnoteText"/>
        <w:bidi w:val="0"/>
        <w:jc w:val="both"/>
        <w:rPr>
          <w:lang w:val="fr-FR"/>
        </w:rPr>
      </w:pPr>
      <w:r>
        <w:rPr>
          <w:rStyle w:val="FootnoteReference"/>
        </w:rPr>
        <w:footnoteRef/>
      </w:r>
      <w:r w:rsidRPr="00D771E5">
        <w:rPr>
          <w:lang w:val="fr-FR"/>
        </w:rPr>
        <w:t xml:space="preserve"> </w:t>
      </w:r>
      <w:r w:rsidR="00012D43">
        <w:rPr>
          <w:lang w:val="fr-FR"/>
        </w:rPr>
        <w:t>S. 21</w:t>
      </w:r>
      <w:r w:rsidRPr="00D771E5">
        <w:rPr>
          <w:lang w:val="fr-FR"/>
        </w:rPr>
        <w:t>, v.</w:t>
      </w:r>
      <w:r w:rsidR="00012D43">
        <w:rPr>
          <w:lang w:val="fr-FR"/>
        </w:rPr>
        <w:t xml:space="preserve"> </w:t>
      </w:r>
      <w:r w:rsidRPr="00D771E5">
        <w:rPr>
          <w:lang w:val="fr-FR"/>
        </w:rPr>
        <w:t>107</w:t>
      </w:r>
      <w:r w:rsidR="000B7A97">
        <w:rPr>
          <w:lang w:val="fr-FR"/>
        </w:rPr>
        <w:t>.</w:t>
      </w:r>
    </w:p>
  </w:footnote>
  <w:footnote w:id="2">
    <w:p w:rsidR="00D771E5" w:rsidRPr="00D771E5" w:rsidRDefault="00D771E5" w:rsidP="00CD3D15">
      <w:pPr>
        <w:pStyle w:val="FootnoteText"/>
        <w:bidi w:val="0"/>
        <w:jc w:val="both"/>
        <w:rPr>
          <w:lang w:val="fr-FR"/>
        </w:rPr>
      </w:pPr>
      <w:r>
        <w:rPr>
          <w:rStyle w:val="FootnoteReference"/>
        </w:rPr>
        <w:footnoteRef/>
      </w:r>
      <w:r w:rsidRPr="00D771E5">
        <w:rPr>
          <w:lang w:val="fr-FR"/>
        </w:rPr>
        <w:t xml:space="preserve"> Rapporté par Muslim</w:t>
      </w:r>
      <w:r w:rsidR="000B7A97">
        <w:rPr>
          <w:lang w:val="fr-FR"/>
        </w:rPr>
        <w:t>.</w:t>
      </w:r>
    </w:p>
  </w:footnote>
  <w:footnote w:id="3">
    <w:p w:rsidR="00D771E5" w:rsidRPr="00D771E5" w:rsidRDefault="00D771E5" w:rsidP="00331492">
      <w:pPr>
        <w:pStyle w:val="FootnoteText"/>
        <w:bidi w:val="0"/>
        <w:jc w:val="both"/>
        <w:rPr>
          <w:lang w:val="fr-FR"/>
        </w:rPr>
      </w:pPr>
      <w:r>
        <w:rPr>
          <w:rStyle w:val="FootnoteReference"/>
        </w:rPr>
        <w:footnoteRef/>
      </w:r>
      <w:r w:rsidRPr="00D771E5">
        <w:rPr>
          <w:lang w:val="fr-FR"/>
        </w:rPr>
        <w:t xml:space="preserve"> La ville de </w:t>
      </w:r>
      <w:r w:rsidRPr="0000465B">
        <w:rPr>
          <w:u w:val="single"/>
          <w:lang w:val="fr-FR"/>
        </w:rPr>
        <w:t>T</w:t>
      </w:r>
      <w:r w:rsidR="00331492">
        <w:rPr>
          <w:lang w:val="fr-FR"/>
        </w:rPr>
        <w:t>âï</w:t>
      </w:r>
      <w:r w:rsidRPr="0000465B">
        <w:rPr>
          <w:lang w:val="fr-FR"/>
        </w:rPr>
        <w:t>f</w:t>
      </w:r>
      <w:r w:rsidRPr="00D771E5">
        <w:rPr>
          <w:lang w:val="fr-FR"/>
        </w:rPr>
        <w:t xml:space="preserve"> se trouve à environ 80 km à l’est de La Mecque. Il s’y rendit en l’an 10 de l’hégire, accompagné de son disciple </w:t>
      </w:r>
      <w:r w:rsidRPr="00D771E5">
        <w:rPr>
          <w:i/>
          <w:iCs/>
          <w:lang w:val="fr-FR"/>
        </w:rPr>
        <w:t>Zayd Ibn Al</w:t>
      </w:r>
      <w:r w:rsidR="00331492">
        <w:rPr>
          <w:i/>
          <w:iCs/>
          <w:lang w:val="fr-FR"/>
        </w:rPr>
        <w:t>-</w:t>
      </w:r>
      <w:r w:rsidRPr="00331492">
        <w:rPr>
          <w:i/>
          <w:iCs/>
          <w:u w:val="single"/>
          <w:lang w:val="fr-FR"/>
        </w:rPr>
        <w:t>H</w:t>
      </w:r>
      <w:r w:rsidR="00331492">
        <w:rPr>
          <w:i/>
          <w:iCs/>
          <w:lang w:val="fr-FR"/>
        </w:rPr>
        <w:t>â</w:t>
      </w:r>
      <w:r w:rsidRPr="00D771E5">
        <w:rPr>
          <w:i/>
          <w:iCs/>
          <w:lang w:val="fr-FR"/>
        </w:rPr>
        <w:t>ritha</w:t>
      </w:r>
      <w:r w:rsidR="00331492">
        <w:rPr>
          <w:i/>
          <w:iCs/>
          <w:lang w:val="fr-FR"/>
        </w:rPr>
        <w:t>h</w:t>
      </w:r>
      <w:r w:rsidR="000B7A97">
        <w:rPr>
          <w:i/>
          <w:iCs/>
          <w:lang w:val="fr-FR"/>
        </w:rPr>
        <w:t>.</w:t>
      </w:r>
    </w:p>
  </w:footnote>
  <w:footnote w:id="4">
    <w:p w:rsidR="00D771E5" w:rsidRPr="00D771E5" w:rsidRDefault="00D771E5" w:rsidP="00CD3D15">
      <w:pPr>
        <w:pStyle w:val="FootnoteText"/>
        <w:bidi w:val="0"/>
        <w:jc w:val="both"/>
        <w:rPr>
          <w:lang w:val="fr-FR"/>
        </w:rPr>
      </w:pPr>
      <w:r>
        <w:rPr>
          <w:rStyle w:val="FootnoteReference"/>
        </w:rPr>
        <w:footnoteRef/>
      </w:r>
      <w:r w:rsidRPr="00D771E5">
        <w:rPr>
          <w:lang w:val="fr-FR"/>
        </w:rPr>
        <w:t xml:space="preserve"> Hadith unanimement reconnu</w:t>
      </w:r>
      <w:r w:rsidR="000B7A97">
        <w:rPr>
          <w:lang w:val="fr-FR"/>
        </w:rPr>
        <w:t>.</w:t>
      </w:r>
    </w:p>
  </w:footnote>
  <w:footnote w:id="5">
    <w:p w:rsidR="00D771E5" w:rsidRPr="00D771E5" w:rsidRDefault="00D771E5" w:rsidP="00331492">
      <w:pPr>
        <w:pStyle w:val="FootnoteText"/>
        <w:bidi w:val="0"/>
        <w:jc w:val="both"/>
        <w:rPr>
          <w:lang w:val="fr-FR"/>
        </w:rPr>
      </w:pPr>
      <w:r>
        <w:rPr>
          <w:rStyle w:val="FootnoteReference"/>
        </w:rPr>
        <w:footnoteRef/>
      </w:r>
      <w:r w:rsidRPr="00D771E5">
        <w:rPr>
          <w:lang w:val="fr-FR"/>
        </w:rPr>
        <w:t xml:space="preserve"> Rapporté par Al-</w:t>
      </w:r>
      <w:r w:rsidRPr="00331492">
        <w:rPr>
          <w:u w:val="single"/>
          <w:lang w:val="fr-FR"/>
        </w:rPr>
        <w:t>H</w:t>
      </w:r>
      <w:r w:rsidR="00331492">
        <w:rPr>
          <w:lang w:val="fr-FR"/>
        </w:rPr>
        <w:t>â</w:t>
      </w:r>
      <w:r w:rsidRPr="00D771E5">
        <w:rPr>
          <w:lang w:val="fr-FR"/>
        </w:rPr>
        <w:t>kim</w:t>
      </w:r>
      <w:r w:rsidR="000B7A97">
        <w:rPr>
          <w:lang w:val="fr-FR"/>
        </w:rPr>
        <w:t>.</w:t>
      </w:r>
    </w:p>
  </w:footnote>
  <w:footnote w:id="6">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w:t>
      </w:r>
      <w:r>
        <w:rPr>
          <w:lang w:val="fr-FR"/>
        </w:rPr>
        <w:t>NdT : l</w:t>
      </w:r>
      <w:r w:rsidRPr="001272B6">
        <w:rPr>
          <w:lang w:val="fr-FR"/>
        </w:rPr>
        <w:t xml:space="preserve">a </w:t>
      </w:r>
      <w:r w:rsidRPr="001272B6">
        <w:rPr>
          <w:i/>
          <w:iCs/>
          <w:lang w:val="fr-FR"/>
        </w:rPr>
        <w:t>Khuff</w:t>
      </w:r>
      <w:r w:rsidRPr="001272B6">
        <w:rPr>
          <w:lang w:val="fr-FR"/>
        </w:rPr>
        <w:t xml:space="preserve"> est une sorte de bottine en cuir, que portaient et portent encore les Arabes</w:t>
      </w:r>
      <w:r>
        <w:rPr>
          <w:lang w:val="fr-FR"/>
        </w:rPr>
        <w:t>.</w:t>
      </w:r>
    </w:p>
  </w:footnote>
  <w:footnote w:id="7">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Hadith unanimement reconnu. Littéralement: « pour tout ce qui possède un foie muqueux », ce qui désigne les bêtes vivantes, car le corps et le foie des bêtes mortes s’assèche</w:t>
      </w:r>
      <w:r>
        <w:rPr>
          <w:lang w:val="fr-FR"/>
        </w:rPr>
        <w:t>.</w:t>
      </w:r>
    </w:p>
  </w:footnote>
  <w:footnote w:id="8">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Hadith unanimement reconnu</w:t>
      </w:r>
      <w:r>
        <w:rPr>
          <w:lang w:val="fr-FR"/>
        </w:rPr>
        <w:t>.</w:t>
      </w:r>
    </w:p>
  </w:footnote>
  <w:footnote w:id="9">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Rapporté par An</w:t>
      </w:r>
      <w:r>
        <w:rPr>
          <w:lang w:val="fr-FR"/>
        </w:rPr>
        <w:t>-</w:t>
      </w:r>
      <w:r w:rsidRPr="001272B6">
        <w:rPr>
          <w:lang w:val="fr-FR"/>
        </w:rPr>
        <w:t>Nas</w:t>
      </w:r>
      <w:r>
        <w:rPr>
          <w:lang w:val="fr-FR"/>
        </w:rPr>
        <w:t>â’î.</w:t>
      </w:r>
    </w:p>
  </w:footnote>
  <w:footnote w:id="10">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Rapporté par Muslim</w:t>
      </w:r>
      <w:r>
        <w:rPr>
          <w:lang w:val="fr-FR"/>
        </w:rPr>
        <w:t>.</w:t>
      </w:r>
    </w:p>
  </w:footnote>
  <w:footnote w:id="11">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Hadith unanimement reconnu</w:t>
      </w:r>
      <w:r>
        <w:rPr>
          <w:lang w:val="fr-FR"/>
        </w:rPr>
        <w:t>.</w:t>
      </w:r>
    </w:p>
  </w:footnote>
  <w:footnote w:id="12">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w:t>
      </w:r>
      <w:r w:rsidRPr="001272B6">
        <w:rPr>
          <w:i/>
          <w:iCs/>
          <w:lang w:val="fr-FR"/>
        </w:rPr>
        <w:t>Ansars</w:t>
      </w:r>
      <w:r>
        <w:rPr>
          <w:i/>
          <w:iCs/>
          <w:lang w:val="fr-FR"/>
        </w:rPr>
        <w:t> </w:t>
      </w:r>
      <w:r>
        <w:rPr>
          <w:lang w:val="fr-FR"/>
        </w:rPr>
        <w:t>:</w:t>
      </w:r>
      <w:r w:rsidRPr="001272B6">
        <w:rPr>
          <w:lang w:val="fr-FR"/>
        </w:rPr>
        <w:t xml:space="preserve"> parfois traduit par l</w:t>
      </w:r>
      <w:r>
        <w:rPr>
          <w:lang w:val="fr-FR"/>
        </w:rPr>
        <w:t>e terme</w:t>
      </w:r>
      <w:r w:rsidRPr="001272B6">
        <w:rPr>
          <w:lang w:val="fr-FR"/>
        </w:rPr>
        <w:t xml:space="preserve"> “Auxiliaires”, désigne les compagnons qui l’ont accueilli à Médine lors de son émigration, et qui ont ensuite pris sa défense.</w:t>
      </w:r>
    </w:p>
  </w:footnote>
  <w:footnote w:id="13">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Rapporté par Ab</w:t>
      </w:r>
      <w:r>
        <w:rPr>
          <w:lang w:val="fr-FR"/>
        </w:rPr>
        <w:t>û</w:t>
      </w:r>
      <w:r w:rsidRPr="001272B6">
        <w:rPr>
          <w:lang w:val="fr-FR"/>
        </w:rPr>
        <w:t xml:space="preserve"> D</w:t>
      </w:r>
      <w:r>
        <w:rPr>
          <w:lang w:val="fr-FR"/>
        </w:rPr>
        <w:t>â</w:t>
      </w:r>
      <w:r w:rsidRPr="001272B6">
        <w:rPr>
          <w:lang w:val="fr-FR"/>
        </w:rPr>
        <w:t>w</w:t>
      </w:r>
      <w:r>
        <w:rPr>
          <w:lang w:val="fr-FR"/>
        </w:rPr>
        <w:t>û</w:t>
      </w:r>
      <w:r w:rsidRPr="001272B6">
        <w:rPr>
          <w:lang w:val="fr-FR"/>
        </w:rPr>
        <w:t xml:space="preserve">d, et </w:t>
      </w:r>
      <w:r>
        <w:rPr>
          <w:lang w:val="fr-FR"/>
        </w:rPr>
        <w:t xml:space="preserve">considéré </w:t>
      </w:r>
      <w:r w:rsidRPr="001272B6">
        <w:rPr>
          <w:lang w:val="fr-FR"/>
        </w:rPr>
        <w:t>authenti</w:t>
      </w:r>
      <w:r>
        <w:rPr>
          <w:lang w:val="fr-FR"/>
        </w:rPr>
        <w:t>que</w:t>
      </w:r>
      <w:r w:rsidRPr="001272B6">
        <w:rPr>
          <w:lang w:val="fr-FR"/>
        </w:rPr>
        <w:t xml:space="preserve"> par Al-Alb</w:t>
      </w:r>
      <w:r>
        <w:rPr>
          <w:lang w:val="fr-FR"/>
        </w:rPr>
        <w:t>â</w:t>
      </w:r>
      <w:r w:rsidRPr="001272B6">
        <w:rPr>
          <w:lang w:val="fr-FR"/>
        </w:rPr>
        <w:t>n</w:t>
      </w:r>
      <w:r>
        <w:rPr>
          <w:lang w:val="fr-FR"/>
        </w:rPr>
        <w:t>î.</w:t>
      </w:r>
    </w:p>
  </w:footnote>
  <w:footnote w:id="14">
    <w:p w:rsidR="00103D8F" w:rsidRPr="001272B6" w:rsidRDefault="00103D8F" w:rsidP="00103D8F">
      <w:pPr>
        <w:pStyle w:val="FootnoteText"/>
        <w:bidi w:val="0"/>
        <w:jc w:val="both"/>
        <w:rPr>
          <w:lang w:val="fr-FR"/>
        </w:rPr>
      </w:pPr>
      <w:r>
        <w:rPr>
          <w:rStyle w:val="FootnoteReference"/>
        </w:rPr>
        <w:footnoteRef/>
      </w:r>
      <w:r w:rsidRPr="001272B6">
        <w:rPr>
          <w:lang w:val="fr-FR"/>
        </w:rPr>
        <w:t xml:space="preserve"> </w:t>
      </w:r>
      <w:r>
        <w:rPr>
          <w:lang w:val="fr-FR"/>
        </w:rPr>
        <w:t xml:space="preserve">NdT : </w:t>
      </w:r>
      <w:r w:rsidRPr="001272B6">
        <w:rPr>
          <w:lang w:val="fr-FR"/>
        </w:rPr>
        <w:t xml:space="preserve">Le </w:t>
      </w:r>
      <w:r w:rsidRPr="008B7664">
        <w:rPr>
          <w:i/>
          <w:iCs/>
          <w:lang w:val="fr-FR"/>
        </w:rPr>
        <w:t>Minbar</w:t>
      </w:r>
      <w:r w:rsidRPr="001272B6">
        <w:rPr>
          <w:lang w:val="fr-FR"/>
        </w:rPr>
        <w:t xml:space="preserve"> est une chaire à trois marches, sur laquelle montait le prophète</w:t>
      </w:r>
      <w:r>
        <w:rPr>
          <w:lang w:val="fr-FR"/>
        </w:rPr>
        <w:t xml:space="preserve"> (</w:t>
      </w:r>
      <w:r>
        <w:rPr>
          <w:lang w:val="fr-FR"/>
        </w:rPr>
        <w:sym w:font="AGA Arabesque" w:char="F065"/>
      </w:r>
      <w:r>
        <w:rPr>
          <w:lang w:val="fr-FR"/>
        </w:rPr>
        <w:t>)</w:t>
      </w:r>
      <w:r w:rsidRPr="001272B6">
        <w:rPr>
          <w:lang w:val="fr-FR"/>
        </w:rPr>
        <w:t xml:space="preserve"> pour sermonner ses compagnons lors du discours du </w:t>
      </w:r>
      <w:r>
        <w:rPr>
          <w:lang w:val="fr-FR"/>
        </w:rPr>
        <w:t>V</w:t>
      </w:r>
      <w:r w:rsidRPr="001272B6">
        <w:rPr>
          <w:lang w:val="fr-FR"/>
        </w:rPr>
        <w:t>endredi, et à d’autres occasions.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230A8"/>
    <w:multiLevelType w:val="hybridMultilevel"/>
    <w:tmpl w:val="988475B6"/>
    <w:lvl w:ilvl="0" w:tplc="1410F85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25265"/>
    <w:multiLevelType w:val="hybridMultilevel"/>
    <w:tmpl w:val="D87A4AA6"/>
    <w:lvl w:ilvl="0" w:tplc="97A8ACAC">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nsid w:val="089F6EF8"/>
    <w:multiLevelType w:val="hybridMultilevel"/>
    <w:tmpl w:val="A7EA616C"/>
    <w:lvl w:ilvl="0" w:tplc="8A72E278">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A8C4446"/>
    <w:multiLevelType w:val="hybridMultilevel"/>
    <w:tmpl w:val="6E62312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0E5495A"/>
    <w:multiLevelType w:val="hybridMultilevel"/>
    <w:tmpl w:val="9378FFE4"/>
    <w:lvl w:ilvl="0" w:tplc="DA661C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1AA6786"/>
    <w:multiLevelType w:val="hybridMultilevel"/>
    <w:tmpl w:val="A92ED6DE"/>
    <w:lvl w:ilvl="0" w:tplc="CB08A6C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6">
    <w:nsid w:val="131541BB"/>
    <w:multiLevelType w:val="hybridMultilevel"/>
    <w:tmpl w:val="B5A64300"/>
    <w:lvl w:ilvl="0" w:tplc="CB08A6CE">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7">
    <w:nsid w:val="139D197B"/>
    <w:multiLevelType w:val="hybridMultilevel"/>
    <w:tmpl w:val="2FDA29CA"/>
    <w:lvl w:ilvl="0" w:tplc="92568762">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nsid w:val="14DC664A"/>
    <w:multiLevelType w:val="hybridMultilevel"/>
    <w:tmpl w:val="FB904E08"/>
    <w:lvl w:ilvl="0" w:tplc="4A5E5180">
      <w:start w:val="1"/>
      <w:numFmt w:val="decimal"/>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9">
    <w:nsid w:val="151C06FB"/>
    <w:multiLevelType w:val="hybridMultilevel"/>
    <w:tmpl w:val="E9D074C0"/>
    <w:lvl w:ilvl="0" w:tplc="FFFFFFFF">
      <w:start w:val="1"/>
      <w:numFmt w:val="decimal"/>
      <w:lvlText w:val="%1-"/>
      <w:lvlJc w:val="left"/>
      <w:pPr>
        <w:tabs>
          <w:tab w:val="num" w:pos="1800"/>
        </w:tabs>
        <w:ind w:left="1800" w:hanging="720"/>
      </w:pPr>
      <w:rPr>
        <w:rFonts w:hint="default"/>
        <w:b w:val="0"/>
        <w:bCs/>
      </w:rPr>
    </w:lvl>
    <w:lvl w:ilvl="1" w:tplc="FFFFFFFF">
      <w:start w:val="1"/>
      <w:numFmt w:val="decimal"/>
      <w:lvlText w:val="%2."/>
      <w:lvlJc w:val="left"/>
      <w:pPr>
        <w:tabs>
          <w:tab w:val="num" w:pos="1440"/>
        </w:tabs>
        <w:ind w:left="1440" w:hanging="360"/>
      </w:pPr>
      <w:rPr>
        <w:rFonts w:hint="default"/>
        <w:b w:val="0"/>
        <w:bCs/>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475BE8"/>
    <w:multiLevelType w:val="hybridMultilevel"/>
    <w:tmpl w:val="5A0CDE42"/>
    <w:lvl w:ilvl="0" w:tplc="3D8EFC0E">
      <w:start w:val="1"/>
      <w:numFmt w:val="bullet"/>
      <w:lvlText w:val=""/>
      <w:lvlJc w:val="left"/>
      <w:pPr>
        <w:tabs>
          <w:tab w:val="num" w:pos="1060"/>
        </w:tabs>
        <w:ind w:left="1060" w:hanging="360"/>
      </w:pPr>
      <w:rPr>
        <w:rFonts w:ascii="Symbol" w:hAnsi="Symbol" w:hint="default"/>
        <w:sz w:val="22"/>
        <w:szCs w:val="22"/>
      </w:rPr>
    </w:lvl>
    <w:lvl w:ilvl="1" w:tplc="04090003">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1">
    <w:nsid w:val="1DFC71B7"/>
    <w:multiLevelType w:val="hybridMultilevel"/>
    <w:tmpl w:val="7A5EFA00"/>
    <w:lvl w:ilvl="0" w:tplc="AFD40844">
      <w:start w:val="4"/>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D61DEF"/>
    <w:multiLevelType w:val="hybridMultilevel"/>
    <w:tmpl w:val="F99C9C70"/>
    <w:lvl w:ilvl="0" w:tplc="8C1A3CB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F244DF5"/>
    <w:multiLevelType w:val="hybridMultilevel"/>
    <w:tmpl w:val="5A0601D4"/>
    <w:lvl w:ilvl="0" w:tplc="E782162E">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24FC01FF"/>
    <w:multiLevelType w:val="hybridMultilevel"/>
    <w:tmpl w:val="68589662"/>
    <w:lvl w:ilvl="0" w:tplc="EB0822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272153A1"/>
    <w:multiLevelType w:val="hybridMultilevel"/>
    <w:tmpl w:val="CD30226C"/>
    <w:lvl w:ilvl="0" w:tplc="7A06C590">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2938066E"/>
    <w:multiLevelType w:val="hybridMultilevel"/>
    <w:tmpl w:val="77265AC2"/>
    <w:lvl w:ilvl="0" w:tplc="3C840A1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nsid w:val="405A09F0"/>
    <w:multiLevelType w:val="hybridMultilevel"/>
    <w:tmpl w:val="A2C6F046"/>
    <w:lvl w:ilvl="0" w:tplc="DB06025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3CA502B"/>
    <w:multiLevelType w:val="hybridMultilevel"/>
    <w:tmpl w:val="C6B00A72"/>
    <w:lvl w:ilvl="0" w:tplc="35E6030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nsid w:val="46310A3E"/>
    <w:multiLevelType w:val="hybridMultilevel"/>
    <w:tmpl w:val="39AA8300"/>
    <w:lvl w:ilvl="0" w:tplc="9E42CFD2">
      <w:numFmt w:val="bullet"/>
      <w:lvlText w:val="-"/>
      <w:lvlJc w:val="left"/>
      <w:pPr>
        <w:ind w:left="720" w:hanging="360"/>
      </w:pPr>
      <w:rPr>
        <w:rFonts w:ascii="Book Antiqua" w:eastAsia="Times New Roman" w:hAnsi="Book Antiqua"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40596D"/>
    <w:multiLevelType w:val="hybridMultilevel"/>
    <w:tmpl w:val="D4427C44"/>
    <w:lvl w:ilvl="0" w:tplc="BE36B888">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50396A0F"/>
    <w:multiLevelType w:val="hybridMultilevel"/>
    <w:tmpl w:val="C658B546"/>
    <w:lvl w:ilvl="0" w:tplc="E9D66C1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nsid w:val="568A3602"/>
    <w:multiLevelType w:val="hybridMultilevel"/>
    <w:tmpl w:val="2D4C3C0C"/>
    <w:lvl w:ilvl="0" w:tplc="1410F850">
      <w:start w:val="1"/>
      <w:numFmt w:val="bullet"/>
      <w:lvlText w:val="-"/>
      <w:lvlJc w:val="left"/>
      <w:pPr>
        <w:tabs>
          <w:tab w:val="num" w:pos="720"/>
        </w:tabs>
        <w:ind w:left="720" w:hanging="360"/>
      </w:pPr>
      <w:rPr>
        <w:rFonts w:ascii="Symbol" w:hAnsi="Symbol" w:hint="default"/>
      </w:rPr>
    </w:lvl>
    <w:lvl w:ilvl="1" w:tplc="F8904220">
      <w:numFmt w:val="bullet"/>
      <w:lvlText w:val=""/>
      <w:lvlJc w:val="left"/>
      <w:pPr>
        <w:tabs>
          <w:tab w:val="num" w:pos="1665"/>
        </w:tabs>
        <w:ind w:left="1665" w:hanging="585"/>
      </w:pPr>
      <w:rPr>
        <w:rFonts w:ascii="Symbol" w:eastAsia="Times New Roman" w:hAnsi="Symbol"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261BDE"/>
    <w:multiLevelType w:val="hybridMultilevel"/>
    <w:tmpl w:val="42702A94"/>
    <w:lvl w:ilvl="0" w:tplc="C8B0B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7BE51D7"/>
    <w:multiLevelType w:val="hybridMultilevel"/>
    <w:tmpl w:val="AE068724"/>
    <w:lvl w:ilvl="0" w:tplc="8CF29676">
      <w:start w:val="8"/>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58091E53"/>
    <w:multiLevelType w:val="hybridMultilevel"/>
    <w:tmpl w:val="27540786"/>
    <w:lvl w:ilvl="0" w:tplc="F446D7B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5D10688F"/>
    <w:multiLevelType w:val="hybridMultilevel"/>
    <w:tmpl w:val="F9DCF8E2"/>
    <w:lvl w:ilvl="0" w:tplc="3E465E6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6B142AC1"/>
    <w:multiLevelType w:val="hybridMultilevel"/>
    <w:tmpl w:val="7D90A114"/>
    <w:lvl w:ilvl="0" w:tplc="CC2E844A">
      <w:start w:val="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70E41D9C"/>
    <w:multiLevelType w:val="hybridMultilevel"/>
    <w:tmpl w:val="58A2AB42"/>
    <w:lvl w:ilvl="0" w:tplc="1F0EE254">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73140A0F"/>
    <w:multiLevelType w:val="hybridMultilevel"/>
    <w:tmpl w:val="B7A26B54"/>
    <w:lvl w:ilvl="0" w:tplc="080612F6">
      <w:numFmt w:val="bullet"/>
      <w:lvlText w:val="-"/>
      <w:lvlJc w:val="left"/>
      <w:pPr>
        <w:ind w:left="644" w:hanging="360"/>
      </w:pPr>
      <w:rPr>
        <w:rFonts w:ascii="Book Antiqua" w:eastAsia="Times New Roman" w:hAnsi="Book Antiqua" w:cs="Traditional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7A2649A4"/>
    <w:multiLevelType w:val="hybridMultilevel"/>
    <w:tmpl w:val="F92A6DD4"/>
    <w:lvl w:ilvl="0" w:tplc="5F384CA6">
      <w:start w:val="4"/>
      <w:numFmt w:val="bullet"/>
      <w:lvlText w:val="-"/>
      <w:lvlJc w:val="left"/>
      <w:pPr>
        <w:ind w:left="648" w:hanging="360"/>
      </w:pPr>
      <w:rPr>
        <w:rFonts w:ascii="Book Antiqua" w:eastAsia="Times New Roman" w:hAnsi="Book Antiqua" w:cs="Traditional Arabic"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1">
    <w:nsid w:val="7B4E3034"/>
    <w:multiLevelType w:val="hybridMultilevel"/>
    <w:tmpl w:val="DB747D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187CE2"/>
    <w:multiLevelType w:val="hybridMultilevel"/>
    <w:tmpl w:val="1B3ABFB6"/>
    <w:lvl w:ilvl="0" w:tplc="0ACA433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FF23744"/>
    <w:multiLevelType w:val="hybridMultilevel"/>
    <w:tmpl w:val="83BAE7FC"/>
    <w:lvl w:ilvl="0" w:tplc="F91C6D7A">
      <w:numFmt w:val="bullet"/>
      <w:lvlText w:val="-"/>
      <w:lvlJc w:val="left"/>
      <w:pPr>
        <w:ind w:left="720" w:hanging="360"/>
      </w:pPr>
      <w:rPr>
        <w:rFonts w:ascii="Calibri" w:eastAsia="MS Mincho" w:hAnsi="Calibri" w:hint="default"/>
      </w:rPr>
    </w:lvl>
    <w:lvl w:ilvl="1" w:tplc="1410F850">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1"/>
  </w:num>
  <w:num w:numId="3">
    <w:abstractNumId w:val="7"/>
  </w:num>
  <w:num w:numId="4">
    <w:abstractNumId w:val="13"/>
  </w:num>
  <w:num w:numId="5">
    <w:abstractNumId w:val="28"/>
  </w:num>
  <w:num w:numId="6">
    <w:abstractNumId w:val="26"/>
  </w:num>
  <w:num w:numId="7">
    <w:abstractNumId w:val="23"/>
  </w:num>
  <w:num w:numId="8">
    <w:abstractNumId w:val="14"/>
  </w:num>
  <w:num w:numId="9">
    <w:abstractNumId w:val="16"/>
  </w:num>
  <w:num w:numId="10">
    <w:abstractNumId w:val="31"/>
  </w:num>
  <w:num w:numId="11">
    <w:abstractNumId w:val="9"/>
  </w:num>
  <w:num w:numId="12">
    <w:abstractNumId w:val="30"/>
  </w:num>
  <w:num w:numId="13">
    <w:abstractNumId w:val="15"/>
  </w:num>
  <w:num w:numId="14">
    <w:abstractNumId w:val="11"/>
  </w:num>
  <w:num w:numId="15">
    <w:abstractNumId w:val="20"/>
  </w:num>
  <w:num w:numId="16">
    <w:abstractNumId w:val="27"/>
  </w:num>
  <w:num w:numId="17">
    <w:abstractNumId w:val="33"/>
  </w:num>
  <w:num w:numId="18">
    <w:abstractNumId w:val="32"/>
  </w:num>
  <w:num w:numId="19">
    <w:abstractNumId w:val="3"/>
  </w:num>
  <w:num w:numId="20">
    <w:abstractNumId w:val="8"/>
  </w:num>
  <w:num w:numId="21">
    <w:abstractNumId w:val="22"/>
  </w:num>
  <w:num w:numId="22">
    <w:abstractNumId w:val="2"/>
  </w:num>
  <w:num w:numId="23">
    <w:abstractNumId w:val="10"/>
  </w:num>
  <w:num w:numId="24">
    <w:abstractNumId w:val="5"/>
  </w:num>
  <w:num w:numId="25">
    <w:abstractNumId w:val="25"/>
  </w:num>
  <w:num w:numId="26">
    <w:abstractNumId w:val="6"/>
  </w:num>
  <w:num w:numId="27">
    <w:abstractNumId w:val="4"/>
  </w:num>
  <w:num w:numId="28">
    <w:abstractNumId w:val="0"/>
  </w:num>
  <w:num w:numId="29">
    <w:abstractNumId w:val="29"/>
  </w:num>
  <w:num w:numId="30">
    <w:abstractNumId w:val="1"/>
  </w:num>
  <w:num w:numId="31">
    <w:abstractNumId w:val="24"/>
  </w:num>
  <w:num w:numId="32">
    <w:abstractNumId w:val="12"/>
  </w:num>
  <w:num w:numId="33">
    <w:abstractNumId w:val="18"/>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wpJustification/>
    <w:compatSetting w:name="compatibilityMode" w:uri="http://schemas.microsoft.com/office/word" w:val="12"/>
  </w:compat>
  <w:rsids>
    <w:rsidRoot w:val="004F3F69"/>
    <w:rsid w:val="0000016D"/>
    <w:rsid w:val="00000892"/>
    <w:rsid w:val="0000178E"/>
    <w:rsid w:val="00002E59"/>
    <w:rsid w:val="0000465B"/>
    <w:rsid w:val="00005FB7"/>
    <w:rsid w:val="00006DEC"/>
    <w:rsid w:val="00007DF5"/>
    <w:rsid w:val="000104BD"/>
    <w:rsid w:val="00010D0B"/>
    <w:rsid w:val="00012D43"/>
    <w:rsid w:val="00014069"/>
    <w:rsid w:val="00014219"/>
    <w:rsid w:val="00014634"/>
    <w:rsid w:val="000172D0"/>
    <w:rsid w:val="00020014"/>
    <w:rsid w:val="0002479E"/>
    <w:rsid w:val="00026393"/>
    <w:rsid w:val="000306DA"/>
    <w:rsid w:val="00030B8C"/>
    <w:rsid w:val="00032A44"/>
    <w:rsid w:val="000332EE"/>
    <w:rsid w:val="00033BE7"/>
    <w:rsid w:val="000376C5"/>
    <w:rsid w:val="00040048"/>
    <w:rsid w:val="00040D24"/>
    <w:rsid w:val="00040F66"/>
    <w:rsid w:val="000426A0"/>
    <w:rsid w:val="00046033"/>
    <w:rsid w:val="0005018F"/>
    <w:rsid w:val="00051F0C"/>
    <w:rsid w:val="00053CBE"/>
    <w:rsid w:val="00055919"/>
    <w:rsid w:val="00057B89"/>
    <w:rsid w:val="0006180D"/>
    <w:rsid w:val="00061FAF"/>
    <w:rsid w:val="00062352"/>
    <w:rsid w:val="000628EA"/>
    <w:rsid w:val="00063F99"/>
    <w:rsid w:val="00065F1F"/>
    <w:rsid w:val="000665B0"/>
    <w:rsid w:val="0006793B"/>
    <w:rsid w:val="00072BB7"/>
    <w:rsid w:val="0007584B"/>
    <w:rsid w:val="000761B3"/>
    <w:rsid w:val="0008376D"/>
    <w:rsid w:val="00085A23"/>
    <w:rsid w:val="00085EC9"/>
    <w:rsid w:val="00086277"/>
    <w:rsid w:val="0008784E"/>
    <w:rsid w:val="00092628"/>
    <w:rsid w:val="00094C10"/>
    <w:rsid w:val="0009751A"/>
    <w:rsid w:val="000A1392"/>
    <w:rsid w:val="000A149D"/>
    <w:rsid w:val="000A15E1"/>
    <w:rsid w:val="000A1624"/>
    <w:rsid w:val="000A1827"/>
    <w:rsid w:val="000A25ED"/>
    <w:rsid w:val="000A3B85"/>
    <w:rsid w:val="000A535F"/>
    <w:rsid w:val="000A6215"/>
    <w:rsid w:val="000B14AE"/>
    <w:rsid w:val="000B16CD"/>
    <w:rsid w:val="000B2180"/>
    <w:rsid w:val="000B4D4C"/>
    <w:rsid w:val="000B51C8"/>
    <w:rsid w:val="000B5386"/>
    <w:rsid w:val="000B5F5A"/>
    <w:rsid w:val="000B7A97"/>
    <w:rsid w:val="000B7F77"/>
    <w:rsid w:val="000C0EDB"/>
    <w:rsid w:val="000C1EB5"/>
    <w:rsid w:val="000C2BB1"/>
    <w:rsid w:val="000C3657"/>
    <w:rsid w:val="000C5AF3"/>
    <w:rsid w:val="000D0ADA"/>
    <w:rsid w:val="000D1E4C"/>
    <w:rsid w:val="000D25C6"/>
    <w:rsid w:val="000D433C"/>
    <w:rsid w:val="000D4558"/>
    <w:rsid w:val="000D54D3"/>
    <w:rsid w:val="000D56BF"/>
    <w:rsid w:val="000D5CC7"/>
    <w:rsid w:val="000D6B38"/>
    <w:rsid w:val="000E0A1D"/>
    <w:rsid w:val="000E1501"/>
    <w:rsid w:val="000E2250"/>
    <w:rsid w:val="000E3291"/>
    <w:rsid w:val="000E372F"/>
    <w:rsid w:val="000E3C0E"/>
    <w:rsid w:val="000E4696"/>
    <w:rsid w:val="000E4DD6"/>
    <w:rsid w:val="000E63D6"/>
    <w:rsid w:val="000F1864"/>
    <w:rsid w:val="000F5B5F"/>
    <w:rsid w:val="000F63A0"/>
    <w:rsid w:val="000F64B4"/>
    <w:rsid w:val="000F68D2"/>
    <w:rsid w:val="00102273"/>
    <w:rsid w:val="00103D8F"/>
    <w:rsid w:val="00104384"/>
    <w:rsid w:val="00104714"/>
    <w:rsid w:val="00104C48"/>
    <w:rsid w:val="00107737"/>
    <w:rsid w:val="00111684"/>
    <w:rsid w:val="001169B5"/>
    <w:rsid w:val="00117BB0"/>
    <w:rsid w:val="00120101"/>
    <w:rsid w:val="001211EE"/>
    <w:rsid w:val="00121F1F"/>
    <w:rsid w:val="001231B2"/>
    <w:rsid w:val="00125136"/>
    <w:rsid w:val="00126AF4"/>
    <w:rsid w:val="0013397C"/>
    <w:rsid w:val="001359EF"/>
    <w:rsid w:val="0013678B"/>
    <w:rsid w:val="00136934"/>
    <w:rsid w:val="00140973"/>
    <w:rsid w:val="001412BD"/>
    <w:rsid w:val="00144425"/>
    <w:rsid w:val="001527A9"/>
    <w:rsid w:val="00156235"/>
    <w:rsid w:val="00156E90"/>
    <w:rsid w:val="0016058C"/>
    <w:rsid w:val="001610C3"/>
    <w:rsid w:val="00161221"/>
    <w:rsid w:val="00162979"/>
    <w:rsid w:val="00165873"/>
    <w:rsid w:val="001660A5"/>
    <w:rsid w:val="001753A0"/>
    <w:rsid w:val="00175479"/>
    <w:rsid w:val="00175DCA"/>
    <w:rsid w:val="00176551"/>
    <w:rsid w:val="00176929"/>
    <w:rsid w:val="00177169"/>
    <w:rsid w:val="00177CF7"/>
    <w:rsid w:val="00177F84"/>
    <w:rsid w:val="001801AF"/>
    <w:rsid w:val="0018094D"/>
    <w:rsid w:val="00182AC5"/>
    <w:rsid w:val="00183EA5"/>
    <w:rsid w:val="00185DFF"/>
    <w:rsid w:val="00186185"/>
    <w:rsid w:val="00186B84"/>
    <w:rsid w:val="00187614"/>
    <w:rsid w:val="00187D3D"/>
    <w:rsid w:val="00191092"/>
    <w:rsid w:val="00191A58"/>
    <w:rsid w:val="00191F23"/>
    <w:rsid w:val="001946F5"/>
    <w:rsid w:val="00195B1D"/>
    <w:rsid w:val="00195C5E"/>
    <w:rsid w:val="0019727F"/>
    <w:rsid w:val="001A2117"/>
    <w:rsid w:val="001A55A4"/>
    <w:rsid w:val="001A631B"/>
    <w:rsid w:val="001A6B1B"/>
    <w:rsid w:val="001A794A"/>
    <w:rsid w:val="001B00FF"/>
    <w:rsid w:val="001B04F2"/>
    <w:rsid w:val="001B3E17"/>
    <w:rsid w:val="001B556B"/>
    <w:rsid w:val="001B5B7C"/>
    <w:rsid w:val="001B5C45"/>
    <w:rsid w:val="001B6B17"/>
    <w:rsid w:val="001B7D32"/>
    <w:rsid w:val="001C081F"/>
    <w:rsid w:val="001C25ED"/>
    <w:rsid w:val="001C38D2"/>
    <w:rsid w:val="001C4F63"/>
    <w:rsid w:val="001C606D"/>
    <w:rsid w:val="001C69D9"/>
    <w:rsid w:val="001C6CC0"/>
    <w:rsid w:val="001D3545"/>
    <w:rsid w:val="001D4EE6"/>
    <w:rsid w:val="001D6EB1"/>
    <w:rsid w:val="001D75F9"/>
    <w:rsid w:val="001E12B1"/>
    <w:rsid w:val="001E1301"/>
    <w:rsid w:val="001E196D"/>
    <w:rsid w:val="001E241B"/>
    <w:rsid w:val="001E2744"/>
    <w:rsid w:val="001E3BCD"/>
    <w:rsid w:val="001E4A28"/>
    <w:rsid w:val="001E55F1"/>
    <w:rsid w:val="001E69D3"/>
    <w:rsid w:val="001E74CF"/>
    <w:rsid w:val="001F0DE5"/>
    <w:rsid w:val="001F461E"/>
    <w:rsid w:val="001F57F0"/>
    <w:rsid w:val="001F717D"/>
    <w:rsid w:val="00201490"/>
    <w:rsid w:val="00201632"/>
    <w:rsid w:val="00202345"/>
    <w:rsid w:val="00202862"/>
    <w:rsid w:val="00205B54"/>
    <w:rsid w:val="0020616C"/>
    <w:rsid w:val="0021204C"/>
    <w:rsid w:val="002134A7"/>
    <w:rsid w:val="002139B7"/>
    <w:rsid w:val="00217291"/>
    <w:rsid w:val="002201A8"/>
    <w:rsid w:val="00223E0F"/>
    <w:rsid w:val="002242FE"/>
    <w:rsid w:val="00226215"/>
    <w:rsid w:val="0023059E"/>
    <w:rsid w:val="00230924"/>
    <w:rsid w:val="002310A0"/>
    <w:rsid w:val="00231263"/>
    <w:rsid w:val="00231CE6"/>
    <w:rsid w:val="00231E04"/>
    <w:rsid w:val="00232D17"/>
    <w:rsid w:val="00233CF4"/>
    <w:rsid w:val="00234116"/>
    <w:rsid w:val="00234A40"/>
    <w:rsid w:val="002366C9"/>
    <w:rsid w:val="002379A2"/>
    <w:rsid w:val="002408F8"/>
    <w:rsid w:val="00240FB5"/>
    <w:rsid w:val="002421E9"/>
    <w:rsid w:val="00250D2D"/>
    <w:rsid w:val="00251BCD"/>
    <w:rsid w:val="00254431"/>
    <w:rsid w:val="002552A8"/>
    <w:rsid w:val="0025643C"/>
    <w:rsid w:val="00256846"/>
    <w:rsid w:val="00256A3F"/>
    <w:rsid w:val="00256F03"/>
    <w:rsid w:val="00260129"/>
    <w:rsid w:val="00261CE1"/>
    <w:rsid w:val="0026345E"/>
    <w:rsid w:val="002653E6"/>
    <w:rsid w:val="00265949"/>
    <w:rsid w:val="00266EDE"/>
    <w:rsid w:val="002671BD"/>
    <w:rsid w:val="00272567"/>
    <w:rsid w:val="00273BCF"/>
    <w:rsid w:val="00275209"/>
    <w:rsid w:val="00275840"/>
    <w:rsid w:val="00275CB4"/>
    <w:rsid w:val="0027628C"/>
    <w:rsid w:val="00276863"/>
    <w:rsid w:val="002801A0"/>
    <w:rsid w:val="00282BD5"/>
    <w:rsid w:val="00282F60"/>
    <w:rsid w:val="00284985"/>
    <w:rsid w:val="00284CB9"/>
    <w:rsid w:val="00286696"/>
    <w:rsid w:val="00287276"/>
    <w:rsid w:val="002910C1"/>
    <w:rsid w:val="0029586E"/>
    <w:rsid w:val="00296642"/>
    <w:rsid w:val="0029753A"/>
    <w:rsid w:val="00297B96"/>
    <w:rsid w:val="002A1687"/>
    <w:rsid w:val="002A1E93"/>
    <w:rsid w:val="002A2289"/>
    <w:rsid w:val="002A2BF5"/>
    <w:rsid w:val="002A2C9E"/>
    <w:rsid w:val="002A2F01"/>
    <w:rsid w:val="002B0363"/>
    <w:rsid w:val="002B2C59"/>
    <w:rsid w:val="002B5797"/>
    <w:rsid w:val="002B5F57"/>
    <w:rsid w:val="002B609C"/>
    <w:rsid w:val="002B74B6"/>
    <w:rsid w:val="002C03C8"/>
    <w:rsid w:val="002C0849"/>
    <w:rsid w:val="002C2408"/>
    <w:rsid w:val="002C5F0C"/>
    <w:rsid w:val="002C63C2"/>
    <w:rsid w:val="002C6FA9"/>
    <w:rsid w:val="002D210A"/>
    <w:rsid w:val="002D3B8B"/>
    <w:rsid w:val="002D3D58"/>
    <w:rsid w:val="002D4812"/>
    <w:rsid w:val="002D7AF6"/>
    <w:rsid w:val="002E0410"/>
    <w:rsid w:val="002E3B36"/>
    <w:rsid w:val="002E526A"/>
    <w:rsid w:val="002E6CB3"/>
    <w:rsid w:val="002F0486"/>
    <w:rsid w:val="002F36DC"/>
    <w:rsid w:val="002F446D"/>
    <w:rsid w:val="002F4522"/>
    <w:rsid w:val="002F4881"/>
    <w:rsid w:val="002F4F23"/>
    <w:rsid w:val="002F7324"/>
    <w:rsid w:val="002F7C40"/>
    <w:rsid w:val="002F7D2E"/>
    <w:rsid w:val="00302FE0"/>
    <w:rsid w:val="00303CFE"/>
    <w:rsid w:val="00304CFD"/>
    <w:rsid w:val="00306034"/>
    <w:rsid w:val="0031044B"/>
    <w:rsid w:val="00310546"/>
    <w:rsid w:val="003117C9"/>
    <w:rsid w:val="003119C5"/>
    <w:rsid w:val="003121D3"/>
    <w:rsid w:val="0031366B"/>
    <w:rsid w:val="00314FC6"/>
    <w:rsid w:val="003207B2"/>
    <w:rsid w:val="00320E1B"/>
    <w:rsid w:val="00321382"/>
    <w:rsid w:val="00322501"/>
    <w:rsid w:val="003236F6"/>
    <w:rsid w:val="0032414A"/>
    <w:rsid w:val="003249A3"/>
    <w:rsid w:val="00324AD4"/>
    <w:rsid w:val="003304F6"/>
    <w:rsid w:val="00330BE1"/>
    <w:rsid w:val="0033131E"/>
    <w:rsid w:val="00331492"/>
    <w:rsid w:val="00332339"/>
    <w:rsid w:val="0033475D"/>
    <w:rsid w:val="00334F42"/>
    <w:rsid w:val="00335966"/>
    <w:rsid w:val="003364FA"/>
    <w:rsid w:val="00336593"/>
    <w:rsid w:val="00336784"/>
    <w:rsid w:val="00336DB0"/>
    <w:rsid w:val="0034183D"/>
    <w:rsid w:val="00342E19"/>
    <w:rsid w:val="00344260"/>
    <w:rsid w:val="00345F5D"/>
    <w:rsid w:val="003476CF"/>
    <w:rsid w:val="00347C04"/>
    <w:rsid w:val="00350472"/>
    <w:rsid w:val="00353D29"/>
    <w:rsid w:val="00361A97"/>
    <w:rsid w:val="00363EA0"/>
    <w:rsid w:val="00364C1E"/>
    <w:rsid w:val="00366908"/>
    <w:rsid w:val="0036782A"/>
    <w:rsid w:val="00370929"/>
    <w:rsid w:val="00371051"/>
    <w:rsid w:val="003741AA"/>
    <w:rsid w:val="003777C3"/>
    <w:rsid w:val="00377E7D"/>
    <w:rsid w:val="00380CF9"/>
    <w:rsid w:val="00381AD4"/>
    <w:rsid w:val="00381D4C"/>
    <w:rsid w:val="00381D69"/>
    <w:rsid w:val="00383E57"/>
    <w:rsid w:val="003915EE"/>
    <w:rsid w:val="00392EB7"/>
    <w:rsid w:val="003930E7"/>
    <w:rsid w:val="00395B6C"/>
    <w:rsid w:val="00395C96"/>
    <w:rsid w:val="003A0416"/>
    <w:rsid w:val="003A0825"/>
    <w:rsid w:val="003A10ED"/>
    <w:rsid w:val="003A1277"/>
    <w:rsid w:val="003A1ED3"/>
    <w:rsid w:val="003A7D16"/>
    <w:rsid w:val="003B0473"/>
    <w:rsid w:val="003B0C95"/>
    <w:rsid w:val="003B14BD"/>
    <w:rsid w:val="003B7F13"/>
    <w:rsid w:val="003C007A"/>
    <w:rsid w:val="003C179C"/>
    <w:rsid w:val="003C279C"/>
    <w:rsid w:val="003C2DA4"/>
    <w:rsid w:val="003C36B3"/>
    <w:rsid w:val="003C3D6B"/>
    <w:rsid w:val="003C3F03"/>
    <w:rsid w:val="003C585C"/>
    <w:rsid w:val="003D00BC"/>
    <w:rsid w:val="003D1D7D"/>
    <w:rsid w:val="003D4DF2"/>
    <w:rsid w:val="003E093F"/>
    <w:rsid w:val="003E2920"/>
    <w:rsid w:val="003E36A6"/>
    <w:rsid w:val="003E4742"/>
    <w:rsid w:val="003E4A1B"/>
    <w:rsid w:val="003E5715"/>
    <w:rsid w:val="003E72D7"/>
    <w:rsid w:val="003F1AA7"/>
    <w:rsid w:val="003F1F59"/>
    <w:rsid w:val="0040217C"/>
    <w:rsid w:val="00402AC4"/>
    <w:rsid w:val="00402C83"/>
    <w:rsid w:val="00403A91"/>
    <w:rsid w:val="00403DAF"/>
    <w:rsid w:val="004064F8"/>
    <w:rsid w:val="004068A0"/>
    <w:rsid w:val="00406BBA"/>
    <w:rsid w:val="00407F6C"/>
    <w:rsid w:val="00411746"/>
    <w:rsid w:val="00411D18"/>
    <w:rsid w:val="004125A4"/>
    <w:rsid w:val="00413918"/>
    <w:rsid w:val="00413FD9"/>
    <w:rsid w:val="00416A92"/>
    <w:rsid w:val="004202A5"/>
    <w:rsid w:val="00420ADE"/>
    <w:rsid w:val="0042202E"/>
    <w:rsid w:val="0042313B"/>
    <w:rsid w:val="00425ED8"/>
    <w:rsid w:val="00426508"/>
    <w:rsid w:val="00426BC0"/>
    <w:rsid w:val="0042790A"/>
    <w:rsid w:val="004314C9"/>
    <w:rsid w:val="00431A9E"/>
    <w:rsid w:val="004336B7"/>
    <w:rsid w:val="00433ADB"/>
    <w:rsid w:val="00433C22"/>
    <w:rsid w:val="00433D04"/>
    <w:rsid w:val="0043627E"/>
    <w:rsid w:val="00436B63"/>
    <w:rsid w:val="0044081A"/>
    <w:rsid w:val="00442E64"/>
    <w:rsid w:val="00444A1D"/>
    <w:rsid w:val="00444DDD"/>
    <w:rsid w:val="00445412"/>
    <w:rsid w:val="0044614C"/>
    <w:rsid w:val="00450242"/>
    <w:rsid w:val="00450F5C"/>
    <w:rsid w:val="004525E1"/>
    <w:rsid w:val="004555C5"/>
    <w:rsid w:val="00457FBF"/>
    <w:rsid w:val="004604A1"/>
    <w:rsid w:val="004609BD"/>
    <w:rsid w:val="00460FE3"/>
    <w:rsid w:val="00462371"/>
    <w:rsid w:val="00462421"/>
    <w:rsid w:val="004637B5"/>
    <w:rsid w:val="0046426B"/>
    <w:rsid w:val="004646E1"/>
    <w:rsid w:val="00466D23"/>
    <w:rsid w:val="0046734C"/>
    <w:rsid w:val="00472849"/>
    <w:rsid w:val="004737EE"/>
    <w:rsid w:val="00473BF2"/>
    <w:rsid w:val="00475042"/>
    <w:rsid w:val="00477581"/>
    <w:rsid w:val="004800AA"/>
    <w:rsid w:val="0048316B"/>
    <w:rsid w:val="00484171"/>
    <w:rsid w:val="004855B6"/>
    <w:rsid w:val="0048648D"/>
    <w:rsid w:val="0048737E"/>
    <w:rsid w:val="00490D29"/>
    <w:rsid w:val="00490E88"/>
    <w:rsid w:val="004944F2"/>
    <w:rsid w:val="004A0B8A"/>
    <w:rsid w:val="004A2BF5"/>
    <w:rsid w:val="004A2F68"/>
    <w:rsid w:val="004A4BAA"/>
    <w:rsid w:val="004A55E7"/>
    <w:rsid w:val="004A72B9"/>
    <w:rsid w:val="004A7AB5"/>
    <w:rsid w:val="004B0877"/>
    <w:rsid w:val="004B2D19"/>
    <w:rsid w:val="004C11C1"/>
    <w:rsid w:val="004C31FB"/>
    <w:rsid w:val="004C416B"/>
    <w:rsid w:val="004C671C"/>
    <w:rsid w:val="004C6BF1"/>
    <w:rsid w:val="004D03CE"/>
    <w:rsid w:val="004D3804"/>
    <w:rsid w:val="004D5690"/>
    <w:rsid w:val="004D711A"/>
    <w:rsid w:val="004D748C"/>
    <w:rsid w:val="004D7C49"/>
    <w:rsid w:val="004E1CED"/>
    <w:rsid w:val="004E2CD2"/>
    <w:rsid w:val="004E2EF6"/>
    <w:rsid w:val="004E53B7"/>
    <w:rsid w:val="004E628C"/>
    <w:rsid w:val="004E7F8C"/>
    <w:rsid w:val="004F28CB"/>
    <w:rsid w:val="004F3063"/>
    <w:rsid w:val="004F3C53"/>
    <w:rsid w:val="004F3F69"/>
    <w:rsid w:val="004F6CBD"/>
    <w:rsid w:val="004F75E7"/>
    <w:rsid w:val="00500945"/>
    <w:rsid w:val="00501ABA"/>
    <w:rsid w:val="00502A61"/>
    <w:rsid w:val="0050340B"/>
    <w:rsid w:val="00504393"/>
    <w:rsid w:val="00507309"/>
    <w:rsid w:val="0051002E"/>
    <w:rsid w:val="00510DE1"/>
    <w:rsid w:val="0051113F"/>
    <w:rsid w:val="005111BE"/>
    <w:rsid w:val="005154DD"/>
    <w:rsid w:val="00517196"/>
    <w:rsid w:val="00520D92"/>
    <w:rsid w:val="00521729"/>
    <w:rsid w:val="00521749"/>
    <w:rsid w:val="0052280A"/>
    <w:rsid w:val="00527FC2"/>
    <w:rsid w:val="0053095A"/>
    <w:rsid w:val="0053204B"/>
    <w:rsid w:val="00533376"/>
    <w:rsid w:val="00533599"/>
    <w:rsid w:val="00535953"/>
    <w:rsid w:val="0054061D"/>
    <w:rsid w:val="00541F4F"/>
    <w:rsid w:val="00544043"/>
    <w:rsid w:val="00544ACA"/>
    <w:rsid w:val="0055376C"/>
    <w:rsid w:val="00554BBE"/>
    <w:rsid w:val="00560604"/>
    <w:rsid w:val="0056186D"/>
    <w:rsid w:val="00562344"/>
    <w:rsid w:val="00563F04"/>
    <w:rsid w:val="00566BD5"/>
    <w:rsid w:val="00570B54"/>
    <w:rsid w:val="00571F4D"/>
    <w:rsid w:val="00572F55"/>
    <w:rsid w:val="00575F1F"/>
    <w:rsid w:val="00577212"/>
    <w:rsid w:val="005810FE"/>
    <w:rsid w:val="005816F5"/>
    <w:rsid w:val="005838E5"/>
    <w:rsid w:val="00584ADD"/>
    <w:rsid w:val="00585E48"/>
    <w:rsid w:val="0058690F"/>
    <w:rsid w:val="00586B12"/>
    <w:rsid w:val="00592CD3"/>
    <w:rsid w:val="0059569D"/>
    <w:rsid w:val="00596684"/>
    <w:rsid w:val="005A0B2C"/>
    <w:rsid w:val="005A0FB8"/>
    <w:rsid w:val="005A1441"/>
    <w:rsid w:val="005A1FB3"/>
    <w:rsid w:val="005A25E0"/>
    <w:rsid w:val="005A339D"/>
    <w:rsid w:val="005A3435"/>
    <w:rsid w:val="005A34BB"/>
    <w:rsid w:val="005A3B76"/>
    <w:rsid w:val="005B1894"/>
    <w:rsid w:val="005B2083"/>
    <w:rsid w:val="005B2393"/>
    <w:rsid w:val="005B254E"/>
    <w:rsid w:val="005B2696"/>
    <w:rsid w:val="005B2AD9"/>
    <w:rsid w:val="005B323B"/>
    <w:rsid w:val="005B36E1"/>
    <w:rsid w:val="005B3FB3"/>
    <w:rsid w:val="005B5BCB"/>
    <w:rsid w:val="005B687A"/>
    <w:rsid w:val="005B7758"/>
    <w:rsid w:val="005B7E14"/>
    <w:rsid w:val="005C01A7"/>
    <w:rsid w:val="005C1332"/>
    <w:rsid w:val="005C2915"/>
    <w:rsid w:val="005C73BB"/>
    <w:rsid w:val="005C7D69"/>
    <w:rsid w:val="005D02FF"/>
    <w:rsid w:val="005D1777"/>
    <w:rsid w:val="005D1E06"/>
    <w:rsid w:val="005D3228"/>
    <w:rsid w:val="005D36FE"/>
    <w:rsid w:val="005D45A6"/>
    <w:rsid w:val="005D5E20"/>
    <w:rsid w:val="005D6CA3"/>
    <w:rsid w:val="005E08E2"/>
    <w:rsid w:val="005E0F99"/>
    <w:rsid w:val="005E3904"/>
    <w:rsid w:val="005E4B63"/>
    <w:rsid w:val="005E5161"/>
    <w:rsid w:val="005E5741"/>
    <w:rsid w:val="005E79B6"/>
    <w:rsid w:val="005E7D07"/>
    <w:rsid w:val="005F0426"/>
    <w:rsid w:val="005F1AC7"/>
    <w:rsid w:val="005F2847"/>
    <w:rsid w:val="005F2B3D"/>
    <w:rsid w:val="005F4265"/>
    <w:rsid w:val="00600BF1"/>
    <w:rsid w:val="006012B9"/>
    <w:rsid w:val="00601A83"/>
    <w:rsid w:val="006031FD"/>
    <w:rsid w:val="00610AA6"/>
    <w:rsid w:val="00611A29"/>
    <w:rsid w:val="00611B4C"/>
    <w:rsid w:val="00611C6B"/>
    <w:rsid w:val="006131F8"/>
    <w:rsid w:val="00613300"/>
    <w:rsid w:val="0061424E"/>
    <w:rsid w:val="0061750E"/>
    <w:rsid w:val="00617F4D"/>
    <w:rsid w:val="00622BD3"/>
    <w:rsid w:val="00624ECA"/>
    <w:rsid w:val="006257B6"/>
    <w:rsid w:val="00626C2F"/>
    <w:rsid w:val="006303FA"/>
    <w:rsid w:val="00632726"/>
    <w:rsid w:val="006349DE"/>
    <w:rsid w:val="006350C2"/>
    <w:rsid w:val="0063550E"/>
    <w:rsid w:val="00637281"/>
    <w:rsid w:val="006402B2"/>
    <w:rsid w:val="006415EC"/>
    <w:rsid w:val="00644738"/>
    <w:rsid w:val="00644D27"/>
    <w:rsid w:val="00645743"/>
    <w:rsid w:val="0064729E"/>
    <w:rsid w:val="00651441"/>
    <w:rsid w:val="00654954"/>
    <w:rsid w:val="00655187"/>
    <w:rsid w:val="00660C39"/>
    <w:rsid w:val="006617DE"/>
    <w:rsid w:val="0066510D"/>
    <w:rsid w:val="006654C3"/>
    <w:rsid w:val="00666980"/>
    <w:rsid w:val="00667987"/>
    <w:rsid w:val="006708A3"/>
    <w:rsid w:val="00672837"/>
    <w:rsid w:val="00676186"/>
    <w:rsid w:val="00676639"/>
    <w:rsid w:val="00677948"/>
    <w:rsid w:val="00677B00"/>
    <w:rsid w:val="006837D4"/>
    <w:rsid w:val="00685075"/>
    <w:rsid w:val="006863C2"/>
    <w:rsid w:val="00690DCE"/>
    <w:rsid w:val="00690ED0"/>
    <w:rsid w:val="0069267F"/>
    <w:rsid w:val="0069303D"/>
    <w:rsid w:val="00694B14"/>
    <w:rsid w:val="00694FA1"/>
    <w:rsid w:val="0069539D"/>
    <w:rsid w:val="00696B55"/>
    <w:rsid w:val="00697BD5"/>
    <w:rsid w:val="00697FF7"/>
    <w:rsid w:val="006A2267"/>
    <w:rsid w:val="006A27B6"/>
    <w:rsid w:val="006A3074"/>
    <w:rsid w:val="006A5E74"/>
    <w:rsid w:val="006A6657"/>
    <w:rsid w:val="006A75CE"/>
    <w:rsid w:val="006B033D"/>
    <w:rsid w:val="006B1913"/>
    <w:rsid w:val="006B24E9"/>
    <w:rsid w:val="006B3A44"/>
    <w:rsid w:val="006B57ED"/>
    <w:rsid w:val="006B5EF5"/>
    <w:rsid w:val="006B76AB"/>
    <w:rsid w:val="006B78C5"/>
    <w:rsid w:val="006C273B"/>
    <w:rsid w:val="006C31D5"/>
    <w:rsid w:val="006D021C"/>
    <w:rsid w:val="006D3A40"/>
    <w:rsid w:val="006D44FC"/>
    <w:rsid w:val="006D567D"/>
    <w:rsid w:val="006D5FCC"/>
    <w:rsid w:val="006E06DD"/>
    <w:rsid w:val="006E0D68"/>
    <w:rsid w:val="006E259A"/>
    <w:rsid w:val="006E2E2B"/>
    <w:rsid w:val="006E4800"/>
    <w:rsid w:val="006E4EDA"/>
    <w:rsid w:val="006E4F9D"/>
    <w:rsid w:val="006E5C51"/>
    <w:rsid w:val="006F4557"/>
    <w:rsid w:val="006F4820"/>
    <w:rsid w:val="006F5337"/>
    <w:rsid w:val="006F53C0"/>
    <w:rsid w:val="007004C2"/>
    <w:rsid w:val="00701EC4"/>
    <w:rsid w:val="00701FAD"/>
    <w:rsid w:val="00703763"/>
    <w:rsid w:val="00703E51"/>
    <w:rsid w:val="00704AF1"/>
    <w:rsid w:val="00705050"/>
    <w:rsid w:val="00707D11"/>
    <w:rsid w:val="00710046"/>
    <w:rsid w:val="00710B7E"/>
    <w:rsid w:val="00710F14"/>
    <w:rsid w:val="007113CA"/>
    <w:rsid w:val="00712529"/>
    <w:rsid w:val="0071298F"/>
    <w:rsid w:val="00712D98"/>
    <w:rsid w:val="00713A01"/>
    <w:rsid w:val="00715E8E"/>
    <w:rsid w:val="0071712E"/>
    <w:rsid w:val="00717649"/>
    <w:rsid w:val="00717917"/>
    <w:rsid w:val="0072081E"/>
    <w:rsid w:val="00720A6E"/>
    <w:rsid w:val="00721D96"/>
    <w:rsid w:val="00723A04"/>
    <w:rsid w:val="00724145"/>
    <w:rsid w:val="00725306"/>
    <w:rsid w:val="00726AFC"/>
    <w:rsid w:val="00735519"/>
    <w:rsid w:val="00736858"/>
    <w:rsid w:val="00737CFE"/>
    <w:rsid w:val="00737FB1"/>
    <w:rsid w:val="00740A55"/>
    <w:rsid w:val="007411C8"/>
    <w:rsid w:val="00744B1E"/>
    <w:rsid w:val="00745348"/>
    <w:rsid w:val="007500C2"/>
    <w:rsid w:val="00750C07"/>
    <w:rsid w:val="00751040"/>
    <w:rsid w:val="00751544"/>
    <w:rsid w:val="007522E9"/>
    <w:rsid w:val="00753412"/>
    <w:rsid w:val="00753C65"/>
    <w:rsid w:val="00754004"/>
    <w:rsid w:val="00756F85"/>
    <w:rsid w:val="00757103"/>
    <w:rsid w:val="00760490"/>
    <w:rsid w:val="00760939"/>
    <w:rsid w:val="00760BE0"/>
    <w:rsid w:val="0076123E"/>
    <w:rsid w:val="007615BE"/>
    <w:rsid w:val="00762975"/>
    <w:rsid w:val="007633C6"/>
    <w:rsid w:val="00763EFA"/>
    <w:rsid w:val="00764CB6"/>
    <w:rsid w:val="00765DB0"/>
    <w:rsid w:val="0076644B"/>
    <w:rsid w:val="00766A50"/>
    <w:rsid w:val="00767B05"/>
    <w:rsid w:val="0077028B"/>
    <w:rsid w:val="00770A04"/>
    <w:rsid w:val="00771384"/>
    <w:rsid w:val="0077149E"/>
    <w:rsid w:val="00771AC1"/>
    <w:rsid w:val="00773F48"/>
    <w:rsid w:val="0077473E"/>
    <w:rsid w:val="00775D54"/>
    <w:rsid w:val="0077667F"/>
    <w:rsid w:val="00780ACD"/>
    <w:rsid w:val="007812F3"/>
    <w:rsid w:val="007851FB"/>
    <w:rsid w:val="00787BA5"/>
    <w:rsid w:val="00787BA7"/>
    <w:rsid w:val="007923FC"/>
    <w:rsid w:val="00796080"/>
    <w:rsid w:val="00796313"/>
    <w:rsid w:val="007965E1"/>
    <w:rsid w:val="00797C6C"/>
    <w:rsid w:val="007A29F3"/>
    <w:rsid w:val="007A3506"/>
    <w:rsid w:val="007A4602"/>
    <w:rsid w:val="007A6208"/>
    <w:rsid w:val="007A7D81"/>
    <w:rsid w:val="007B0C3D"/>
    <w:rsid w:val="007B1082"/>
    <w:rsid w:val="007B3D63"/>
    <w:rsid w:val="007B7459"/>
    <w:rsid w:val="007B7E0E"/>
    <w:rsid w:val="007C0D8B"/>
    <w:rsid w:val="007D0D3B"/>
    <w:rsid w:val="007D1DD8"/>
    <w:rsid w:val="007D1E60"/>
    <w:rsid w:val="007D33E5"/>
    <w:rsid w:val="007D36B4"/>
    <w:rsid w:val="007D3A38"/>
    <w:rsid w:val="007E0012"/>
    <w:rsid w:val="007E040B"/>
    <w:rsid w:val="007E04F5"/>
    <w:rsid w:val="007E0554"/>
    <w:rsid w:val="007E1CD6"/>
    <w:rsid w:val="007E2886"/>
    <w:rsid w:val="007E3291"/>
    <w:rsid w:val="007E5C85"/>
    <w:rsid w:val="007E666D"/>
    <w:rsid w:val="007F0AA5"/>
    <w:rsid w:val="007F0D3B"/>
    <w:rsid w:val="007F26F0"/>
    <w:rsid w:val="007F2966"/>
    <w:rsid w:val="007F3763"/>
    <w:rsid w:val="007F4C87"/>
    <w:rsid w:val="007F662F"/>
    <w:rsid w:val="007F69E7"/>
    <w:rsid w:val="007F6EEB"/>
    <w:rsid w:val="007F7EBD"/>
    <w:rsid w:val="008010F8"/>
    <w:rsid w:val="00804097"/>
    <w:rsid w:val="008064F2"/>
    <w:rsid w:val="00806C6D"/>
    <w:rsid w:val="00806EFA"/>
    <w:rsid w:val="00810599"/>
    <w:rsid w:val="00811624"/>
    <w:rsid w:val="00812E4B"/>
    <w:rsid w:val="00813CCE"/>
    <w:rsid w:val="008145A6"/>
    <w:rsid w:val="008150D2"/>
    <w:rsid w:val="00817ABB"/>
    <w:rsid w:val="0082110A"/>
    <w:rsid w:val="0082114C"/>
    <w:rsid w:val="008221AA"/>
    <w:rsid w:val="008225D4"/>
    <w:rsid w:val="008233C2"/>
    <w:rsid w:val="008254BD"/>
    <w:rsid w:val="00827545"/>
    <w:rsid w:val="0082766C"/>
    <w:rsid w:val="00827AED"/>
    <w:rsid w:val="008301AF"/>
    <w:rsid w:val="0083276C"/>
    <w:rsid w:val="0083367A"/>
    <w:rsid w:val="00834C3F"/>
    <w:rsid w:val="0083714D"/>
    <w:rsid w:val="00837E53"/>
    <w:rsid w:val="00840CCE"/>
    <w:rsid w:val="008430C5"/>
    <w:rsid w:val="00843AA2"/>
    <w:rsid w:val="00845220"/>
    <w:rsid w:val="008465FB"/>
    <w:rsid w:val="00850EB5"/>
    <w:rsid w:val="00852D7F"/>
    <w:rsid w:val="00853667"/>
    <w:rsid w:val="00854BDA"/>
    <w:rsid w:val="00855E89"/>
    <w:rsid w:val="00857E29"/>
    <w:rsid w:val="00861CE4"/>
    <w:rsid w:val="00863A4B"/>
    <w:rsid w:val="008643F5"/>
    <w:rsid w:val="008671A3"/>
    <w:rsid w:val="00867D74"/>
    <w:rsid w:val="008725CF"/>
    <w:rsid w:val="008747F7"/>
    <w:rsid w:val="008763DA"/>
    <w:rsid w:val="00876560"/>
    <w:rsid w:val="00876688"/>
    <w:rsid w:val="00876C2F"/>
    <w:rsid w:val="00877E80"/>
    <w:rsid w:val="008801C0"/>
    <w:rsid w:val="00880537"/>
    <w:rsid w:val="00881EDC"/>
    <w:rsid w:val="00882ADF"/>
    <w:rsid w:val="008844C8"/>
    <w:rsid w:val="00884A9B"/>
    <w:rsid w:val="00885BD4"/>
    <w:rsid w:val="00885FAE"/>
    <w:rsid w:val="00886A88"/>
    <w:rsid w:val="0089017B"/>
    <w:rsid w:val="00891CED"/>
    <w:rsid w:val="00892BCF"/>
    <w:rsid w:val="0089326E"/>
    <w:rsid w:val="00897A99"/>
    <w:rsid w:val="008A0196"/>
    <w:rsid w:val="008A0DE3"/>
    <w:rsid w:val="008A15D0"/>
    <w:rsid w:val="008A2FB5"/>
    <w:rsid w:val="008A4937"/>
    <w:rsid w:val="008A51EE"/>
    <w:rsid w:val="008A54B2"/>
    <w:rsid w:val="008A5C51"/>
    <w:rsid w:val="008A7B9F"/>
    <w:rsid w:val="008B184B"/>
    <w:rsid w:val="008B22EF"/>
    <w:rsid w:val="008B398F"/>
    <w:rsid w:val="008C1DB6"/>
    <w:rsid w:val="008C26CF"/>
    <w:rsid w:val="008C5773"/>
    <w:rsid w:val="008C68F8"/>
    <w:rsid w:val="008D05AB"/>
    <w:rsid w:val="008D10A6"/>
    <w:rsid w:val="008D19A9"/>
    <w:rsid w:val="008D1BBC"/>
    <w:rsid w:val="008D711E"/>
    <w:rsid w:val="008D73F6"/>
    <w:rsid w:val="008D7F92"/>
    <w:rsid w:val="008E62DC"/>
    <w:rsid w:val="008E683C"/>
    <w:rsid w:val="008F044A"/>
    <w:rsid w:val="008F1B2B"/>
    <w:rsid w:val="008F29D7"/>
    <w:rsid w:val="008F3AC3"/>
    <w:rsid w:val="00901AC2"/>
    <w:rsid w:val="009028BF"/>
    <w:rsid w:val="00902990"/>
    <w:rsid w:val="00902AAF"/>
    <w:rsid w:val="00904A11"/>
    <w:rsid w:val="00906C78"/>
    <w:rsid w:val="00907D9D"/>
    <w:rsid w:val="0091410C"/>
    <w:rsid w:val="009150F6"/>
    <w:rsid w:val="009169D3"/>
    <w:rsid w:val="009204BD"/>
    <w:rsid w:val="009205E2"/>
    <w:rsid w:val="00920A5B"/>
    <w:rsid w:val="00924E5C"/>
    <w:rsid w:val="009252A3"/>
    <w:rsid w:val="00925B27"/>
    <w:rsid w:val="0092649C"/>
    <w:rsid w:val="00926DB6"/>
    <w:rsid w:val="0093034C"/>
    <w:rsid w:val="00931D0B"/>
    <w:rsid w:val="009328DA"/>
    <w:rsid w:val="009362E3"/>
    <w:rsid w:val="00937752"/>
    <w:rsid w:val="009428FE"/>
    <w:rsid w:val="009431FD"/>
    <w:rsid w:val="0094481A"/>
    <w:rsid w:val="00945D4C"/>
    <w:rsid w:val="00946354"/>
    <w:rsid w:val="00946698"/>
    <w:rsid w:val="0094793A"/>
    <w:rsid w:val="009520CF"/>
    <w:rsid w:val="00952E17"/>
    <w:rsid w:val="009533ED"/>
    <w:rsid w:val="00954508"/>
    <w:rsid w:val="00954BB3"/>
    <w:rsid w:val="00954DBC"/>
    <w:rsid w:val="0095747B"/>
    <w:rsid w:val="00961A63"/>
    <w:rsid w:val="00966240"/>
    <w:rsid w:val="00966DDC"/>
    <w:rsid w:val="00967869"/>
    <w:rsid w:val="00971AFF"/>
    <w:rsid w:val="00971FAC"/>
    <w:rsid w:val="00973ACA"/>
    <w:rsid w:val="00974E1B"/>
    <w:rsid w:val="0097518C"/>
    <w:rsid w:val="0097596E"/>
    <w:rsid w:val="0097680C"/>
    <w:rsid w:val="009812BE"/>
    <w:rsid w:val="00982023"/>
    <w:rsid w:val="00983F68"/>
    <w:rsid w:val="009865E0"/>
    <w:rsid w:val="00986AE3"/>
    <w:rsid w:val="00986DB6"/>
    <w:rsid w:val="00987230"/>
    <w:rsid w:val="00993534"/>
    <w:rsid w:val="0099391C"/>
    <w:rsid w:val="00994053"/>
    <w:rsid w:val="009952E6"/>
    <w:rsid w:val="00995A82"/>
    <w:rsid w:val="00996022"/>
    <w:rsid w:val="009968E0"/>
    <w:rsid w:val="00996B40"/>
    <w:rsid w:val="009A0103"/>
    <w:rsid w:val="009A06B6"/>
    <w:rsid w:val="009A2256"/>
    <w:rsid w:val="009A35DC"/>
    <w:rsid w:val="009A51BE"/>
    <w:rsid w:val="009A549A"/>
    <w:rsid w:val="009A5ED4"/>
    <w:rsid w:val="009B0050"/>
    <w:rsid w:val="009B01D1"/>
    <w:rsid w:val="009B08D4"/>
    <w:rsid w:val="009B0A32"/>
    <w:rsid w:val="009B3018"/>
    <w:rsid w:val="009B50B6"/>
    <w:rsid w:val="009B5AE3"/>
    <w:rsid w:val="009B6F22"/>
    <w:rsid w:val="009C045D"/>
    <w:rsid w:val="009C2219"/>
    <w:rsid w:val="009C36BB"/>
    <w:rsid w:val="009C4D54"/>
    <w:rsid w:val="009C5BEB"/>
    <w:rsid w:val="009C692C"/>
    <w:rsid w:val="009D0F5A"/>
    <w:rsid w:val="009D240B"/>
    <w:rsid w:val="009D27A6"/>
    <w:rsid w:val="009D3331"/>
    <w:rsid w:val="009D4702"/>
    <w:rsid w:val="009D4D90"/>
    <w:rsid w:val="009D5970"/>
    <w:rsid w:val="009D62A4"/>
    <w:rsid w:val="009D6D28"/>
    <w:rsid w:val="009E0D0F"/>
    <w:rsid w:val="009E2158"/>
    <w:rsid w:val="009E3D9D"/>
    <w:rsid w:val="009E4000"/>
    <w:rsid w:val="009E4636"/>
    <w:rsid w:val="009E5943"/>
    <w:rsid w:val="009E630C"/>
    <w:rsid w:val="009E68D5"/>
    <w:rsid w:val="009E7DB3"/>
    <w:rsid w:val="009F0102"/>
    <w:rsid w:val="009F16D5"/>
    <w:rsid w:val="009F1FA1"/>
    <w:rsid w:val="009F28D9"/>
    <w:rsid w:val="009F462C"/>
    <w:rsid w:val="009F5589"/>
    <w:rsid w:val="009F6985"/>
    <w:rsid w:val="009F70B5"/>
    <w:rsid w:val="009F7F1E"/>
    <w:rsid w:val="00A000B9"/>
    <w:rsid w:val="00A005F1"/>
    <w:rsid w:val="00A022C5"/>
    <w:rsid w:val="00A0315D"/>
    <w:rsid w:val="00A03AB7"/>
    <w:rsid w:val="00A047C9"/>
    <w:rsid w:val="00A04D14"/>
    <w:rsid w:val="00A05274"/>
    <w:rsid w:val="00A054AE"/>
    <w:rsid w:val="00A05A43"/>
    <w:rsid w:val="00A06FC9"/>
    <w:rsid w:val="00A11310"/>
    <w:rsid w:val="00A11537"/>
    <w:rsid w:val="00A11E5D"/>
    <w:rsid w:val="00A13B5F"/>
    <w:rsid w:val="00A1441E"/>
    <w:rsid w:val="00A14C9E"/>
    <w:rsid w:val="00A23C15"/>
    <w:rsid w:val="00A251DD"/>
    <w:rsid w:val="00A32ED1"/>
    <w:rsid w:val="00A3365F"/>
    <w:rsid w:val="00A4275C"/>
    <w:rsid w:val="00A440CE"/>
    <w:rsid w:val="00A5054E"/>
    <w:rsid w:val="00A50EA8"/>
    <w:rsid w:val="00A5210C"/>
    <w:rsid w:val="00A523F0"/>
    <w:rsid w:val="00A529A8"/>
    <w:rsid w:val="00A53400"/>
    <w:rsid w:val="00A5511A"/>
    <w:rsid w:val="00A56169"/>
    <w:rsid w:val="00A6182C"/>
    <w:rsid w:val="00A627F2"/>
    <w:rsid w:val="00A62F0B"/>
    <w:rsid w:val="00A639B1"/>
    <w:rsid w:val="00A6519E"/>
    <w:rsid w:val="00A80E45"/>
    <w:rsid w:val="00A84817"/>
    <w:rsid w:val="00A8555D"/>
    <w:rsid w:val="00A86692"/>
    <w:rsid w:val="00A86CBD"/>
    <w:rsid w:val="00A90F3C"/>
    <w:rsid w:val="00A96F47"/>
    <w:rsid w:val="00A97D7C"/>
    <w:rsid w:val="00AA0246"/>
    <w:rsid w:val="00AA2545"/>
    <w:rsid w:val="00AA3084"/>
    <w:rsid w:val="00AA3178"/>
    <w:rsid w:val="00AA672A"/>
    <w:rsid w:val="00AA7F57"/>
    <w:rsid w:val="00AB11C7"/>
    <w:rsid w:val="00AB2388"/>
    <w:rsid w:val="00AB2CAC"/>
    <w:rsid w:val="00AB45D9"/>
    <w:rsid w:val="00AB579F"/>
    <w:rsid w:val="00AB731E"/>
    <w:rsid w:val="00AC0E3B"/>
    <w:rsid w:val="00AC14B1"/>
    <w:rsid w:val="00AC3F63"/>
    <w:rsid w:val="00AC3FAE"/>
    <w:rsid w:val="00AC666C"/>
    <w:rsid w:val="00AD2BC4"/>
    <w:rsid w:val="00AD52F0"/>
    <w:rsid w:val="00AE4485"/>
    <w:rsid w:val="00AE4B16"/>
    <w:rsid w:val="00AE59F3"/>
    <w:rsid w:val="00AF1884"/>
    <w:rsid w:val="00AF23AA"/>
    <w:rsid w:val="00AF47D0"/>
    <w:rsid w:val="00AF7064"/>
    <w:rsid w:val="00B02133"/>
    <w:rsid w:val="00B0415B"/>
    <w:rsid w:val="00B053B4"/>
    <w:rsid w:val="00B0599F"/>
    <w:rsid w:val="00B06723"/>
    <w:rsid w:val="00B07374"/>
    <w:rsid w:val="00B10736"/>
    <w:rsid w:val="00B14FBF"/>
    <w:rsid w:val="00B15432"/>
    <w:rsid w:val="00B160C7"/>
    <w:rsid w:val="00B16B27"/>
    <w:rsid w:val="00B16E8F"/>
    <w:rsid w:val="00B17501"/>
    <w:rsid w:val="00B20FEC"/>
    <w:rsid w:val="00B21731"/>
    <w:rsid w:val="00B220AC"/>
    <w:rsid w:val="00B23C13"/>
    <w:rsid w:val="00B23D3F"/>
    <w:rsid w:val="00B241E9"/>
    <w:rsid w:val="00B24AF6"/>
    <w:rsid w:val="00B2505A"/>
    <w:rsid w:val="00B30D78"/>
    <w:rsid w:val="00B3110E"/>
    <w:rsid w:val="00B32B5C"/>
    <w:rsid w:val="00B34568"/>
    <w:rsid w:val="00B365E8"/>
    <w:rsid w:val="00B37E67"/>
    <w:rsid w:val="00B406AE"/>
    <w:rsid w:val="00B40F5E"/>
    <w:rsid w:val="00B4185E"/>
    <w:rsid w:val="00B42381"/>
    <w:rsid w:val="00B42A77"/>
    <w:rsid w:val="00B44A0A"/>
    <w:rsid w:val="00B52321"/>
    <w:rsid w:val="00B52BE1"/>
    <w:rsid w:val="00B555D1"/>
    <w:rsid w:val="00B559DF"/>
    <w:rsid w:val="00B56324"/>
    <w:rsid w:val="00B571FE"/>
    <w:rsid w:val="00B57CB0"/>
    <w:rsid w:val="00B6025C"/>
    <w:rsid w:val="00B604D6"/>
    <w:rsid w:val="00B60F4C"/>
    <w:rsid w:val="00B618BF"/>
    <w:rsid w:val="00B61999"/>
    <w:rsid w:val="00B66633"/>
    <w:rsid w:val="00B6700D"/>
    <w:rsid w:val="00B71909"/>
    <w:rsid w:val="00B721D5"/>
    <w:rsid w:val="00B72601"/>
    <w:rsid w:val="00B72B18"/>
    <w:rsid w:val="00B72B46"/>
    <w:rsid w:val="00B73D9B"/>
    <w:rsid w:val="00B74EFD"/>
    <w:rsid w:val="00B75CFB"/>
    <w:rsid w:val="00B76D73"/>
    <w:rsid w:val="00B80E9B"/>
    <w:rsid w:val="00B81849"/>
    <w:rsid w:val="00B81D92"/>
    <w:rsid w:val="00B8246F"/>
    <w:rsid w:val="00B8259D"/>
    <w:rsid w:val="00B85C70"/>
    <w:rsid w:val="00B86425"/>
    <w:rsid w:val="00B86B35"/>
    <w:rsid w:val="00B86D74"/>
    <w:rsid w:val="00B879B2"/>
    <w:rsid w:val="00B9135C"/>
    <w:rsid w:val="00B92E92"/>
    <w:rsid w:val="00B94682"/>
    <w:rsid w:val="00B94D1A"/>
    <w:rsid w:val="00B956CD"/>
    <w:rsid w:val="00B978B8"/>
    <w:rsid w:val="00BA02FA"/>
    <w:rsid w:val="00BA3A89"/>
    <w:rsid w:val="00BA4B7A"/>
    <w:rsid w:val="00BA579D"/>
    <w:rsid w:val="00BB2C4E"/>
    <w:rsid w:val="00BB311E"/>
    <w:rsid w:val="00BB318F"/>
    <w:rsid w:val="00BB363E"/>
    <w:rsid w:val="00BB3D1C"/>
    <w:rsid w:val="00BB6C11"/>
    <w:rsid w:val="00BC1AC2"/>
    <w:rsid w:val="00BC1D68"/>
    <w:rsid w:val="00BC2E80"/>
    <w:rsid w:val="00BC6748"/>
    <w:rsid w:val="00BD0201"/>
    <w:rsid w:val="00BD0772"/>
    <w:rsid w:val="00BD319C"/>
    <w:rsid w:val="00BD3950"/>
    <w:rsid w:val="00BD4A7E"/>
    <w:rsid w:val="00BD5816"/>
    <w:rsid w:val="00BD76E5"/>
    <w:rsid w:val="00BE047E"/>
    <w:rsid w:val="00BE1783"/>
    <w:rsid w:val="00BE3DC7"/>
    <w:rsid w:val="00BE3E00"/>
    <w:rsid w:val="00BF0EC4"/>
    <w:rsid w:val="00BF639A"/>
    <w:rsid w:val="00BF77A5"/>
    <w:rsid w:val="00BF7EE9"/>
    <w:rsid w:val="00C00BD6"/>
    <w:rsid w:val="00C01160"/>
    <w:rsid w:val="00C018BD"/>
    <w:rsid w:val="00C01CC3"/>
    <w:rsid w:val="00C03573"/>
    <w:rsid w:val="00C058BF"/>
    <w:rsid w:val="00C132E8"/>
    <w:rsid w:val="00C14DBF"/>
    <w:rsid w:val="00C174BE"/>
    <w:rsid w:val="00C2040A"/>
    <w:rsid w:val="00C20604"/>
    <w:rsid w:val="00C24261"/>
    <w:rsid w:val="00C26238"/>
    <w:rsid w:val="00C268E2"/>
    <w:rsid w:val="00C26F9B"/>
    <w:rsid w:val="00C27E2B"/>
    <w:rsid w:val="00C3201A"/>
    <w:rsid w:val="00C3254A"/>
    <w:rsid w:val="00C3346B"/>
    <w:rsid w:val="00C339FA"/>
    <w:rsid w:val="00C415AA"/>
    <w:rsid w:val="00C42F9E"/>
    <w:rsid w:val="00C4327C"/>
    <w:rsid w:val="00C43AC3"/>
    <w:rsid w:val="00C4476B"/>
    <w:rsid w:val="00C45DA9"/>
    <w:rsid w:val="00C46343"/>
    <w:rsid w:val="00C5257E"/>
    <w:rsid w:val="00C52D1D"/>
    <w:rsid w:val="00C6061E"/>
    <w:rsid w:val="00C61118"/>
    <w:rsid w:val="00C62F4B"/>
    <w:rsid w:val="00C703DD"/>
    <w:rsid w:val="00C72AAD"/>
    <w:rsid w:val="00C72FDD"/>
    <w:rsid w:val="00C735A8"/>
    <w:rsid w:val="00C73841"/>
    <w:rsid w:val="00C75F35"/>
    <w:rsid w:val="00C773F4"/>
    <w:rsid w:val="00C80960"/>
    <w:rsid w:val="00C8339E"/>
    <w:rsid w:val="00C840D3"/>
    <w:rsid w:val="00C87952"/>
    <w:rsid w:val="00C90A57"/>
    <w:rsid w:val="00C920E5"/>
    <w:rsid w:val="00C93459"/>
    <w:rsid w:val="00C93861"/>
    <w:rsid w:val="00C93F26"/>
    <w:rsid w:val="00C94588"/>
    <w:rsid w:val="00C947DB"/>
    <w:rsid w:val="00CA04EE"/>
    <w:rsid w:val="00CA226D"/>
    <w:rsid w:val="00CA2C1A"/>
    <w:rsid w:val="00CA37CD"/>
    <w:rsid w:val="00CA3DB7"/>
    <w:rsid w:val="00CA4393"/>
    <w:rsid w:val="00CA585E"/>
    <w:rsid w:val="00CA5933"/>
    <w:rsid w:val="00CA7747"/>
    <w:rsid w:val="00CB040B"/>
    <w:rsid w:val="00CB14F6"/>
    <w:rsid w:val="00CB454D"/>
    <w:rsid w:val="00CB4798"/>
    <w:rsid w:val="00CB7E3F"/>
    <w:rsid w:val="00CC3FA6"/>
    <w:rsid w:val="00CC5C82"/>
    <w:rsid w:val="00CC6B76"/>
    <w:rsid w:val="00CC76E0"/>
    <w:rsid w:val="00CD1C73"/>
    <w:rsid w:val="00CD1ED5"/>
    <w:rsid w:val="00CD3ABC"/>
    <w:rsid w:val="00CD3D15"/>
    <w:rsid w:val="00CD4B9F"/>
    <w:rsid w:val="00CD5E84"/>
    <w:rsid w:val="00CE09C8"/>
    <w:rsid w:val="00CE2311"/>
    <w:rsid w:val="00CF03E8"/>
    <w:rsid w:val="00CF2E96"/>
    <w:rsid w:val="00CF4C4D"/>
    <w:rsid w:val="00CF7D0E"/>
    <w:rsid w:val="00D00D52"/>
    <w:rsid w:val="00D02774"/>
    <w:rsid w:val="00D03EB9"/>
    <w:rsid w:val="00D04030"/>
    <w:rsid w:val="00D045A6"/>
    <w:rsid w:val="00D04BF9"/>
    <w:rsid w:val="00D05ABA"/>
    <w:rsid w:val="00D05CC4"/>
    <w:rsid w:val="00D05DFE"/>
    <w:rsid w:val="00D06900"/>
    <w:rsid w:val="00D06E45"/>
    <w:rsid w:val="00D105C1"/>
    <w:rsid w:val="00D12C29"/>
    <w:rsid w:val="00D1388D"/>
    <w:rsid w:val="00D15C42"/>
    <w:rsid w:val="00D16293"/>
    <w:rsid w:val="00D20B77"/>
    <w:rsid w:val="00D21379"/>
    <w:rsid w:val="00D21AD5"/>
    <w:rsid w:val="00D21C89"/>
    <w:rsid w:val="00D23022"/>
    <w:rsid w:val="00D23763"/>
    <w:rsid w:val="00D23B24"/>
    <w:rsid w:val="00D25A33"/>
    <w:rsid w:val="00D266A9"/>
    <w:rsid w:val="00D2728F"/>
    <w:rsid w:val="00D278D8"/>
    <w:rsid w:val="00D324C9"/>
    <w:rsid w:val="00D33BEC"/>
    <w:rsid w:val="00D346BB"/>
    <w:rsid w:val="00D35009"/>
    <w:rsid w:val="00D37C94"/>
    <w:rsid w:val="00D4166F"/>
    <w:rsid w:val="00D418B7"/>
    <w:rsid w:val="00D4233F"/>
    <w:rsid w:val="00D43014"/>
    <w:rsid w:val="00D44110"/>
    <w:rsid w:val="00D444E5"/>
    <w:rsid w:val="00D44A89"/>
    <w:rsid w:val="00D4588C"/>
    <w:rsid w:val="00D45C14"/>
    <w:rsid w:val="00D46C92"/>
    <w:rsid w:val="00D4725F"/>
    <w:rsid w:val="00D51794"/>
    <w:rsid w:val="00D5319A"/>
    <w:rsid w:val="00D54720"/>
    <w:rsid w:val="00D549A3"/>
    <w:rsid w:val="00D57843"/>
    <w:rsid w:val="00D6114C"/>
    <w:rsid w:val="00D63A0E"/>
    <w:rsid w:val="00D72299"/>
    <w:rsid w:val="00D728A0"/>
    <w:rsid w:val="00D729CD"/>
    <w:rsid w:val="00D734F3"/>
    <w:rsid w:val="00D737BB"/>
    <w:rsid w:val="00D73B97"/>
    <w:rsid w:val="00D75487"/>
    <w:rsid w:val="00D75E16"/>
    <w:rsid w:val="00D76091"/>
    <w:rsid w:val="00D771E5"/>
    <w:rsid w:val="00D80869"/>
    <w:rsid w:val="00D81879"/>
    <w:rsid w:val="00D832F7"/>
    <w:rsid w:val="00D855C0"/>
    <w:rsid w:val="00D86911"/>
    <w:rsid w:val="00D8732A"/>
    <w:rsid w:val="00D87B78"/>
    <w:rsid w:val="00D93CC0"/>
    <w:rsid w:val="00DA11B4"/>
    <w:rsid w:val="00DA20A3"/>
    <w:rsid w:val="00DA3986"/>
    <w:rsid w:val="00DA5C5F"/>
    <w:rsid w:val="00DA7D44"/>
    <w:rsid w:val="00DB5EA7"/>
    <w:rsid w:val="00DB685A"/>
    <w:rsid w:val="00DB73B0"/>
    <w:rsid w:val="00DC31F1"/>
    <w:rsid w:val="00DC3564"/>
    <w:rsid w:val="00DC4379"/>
    <w:rsid w:val="00DC4430"/>
    <w:rsid w:val="00DC4A99"/>
    <w:rsid w:val="00DD04B0"/>
    <w:rsid w:val="00DD19AA"/>
    <w:rsid w:val="00DD1B40"/>
    <w:rsid w:val="00DD2748"/>
    <w:rsid w:val="00DD3ED3"/>
    <w:rsid w:val="00DD3F55"/>
    <w:rsid w:val="00DD55A8"/>
    <w:rsid w:val="00DD6D4B"/>
    <w:rsid w:val="00DE23AD"/>
    <w:rsid w:val="00DE544F"/>
    <w:rsid w:val="00DE562A"/>
    <w:rsid w:val="00DE780C"/>
    <w:rsid w:val="00DE7DE7"/>
    <w:rsid w:val="00DF1A4D"/>
    <w:rsid w:val="00DF2193"/>
    <w:rsid w:val="00DF25D4"/>
    <w:rsid w:val="00DF25DC"/>
    <w:rsid w:val="00DF3057"/>
    <w:rsid w:val="00DF34BB"/>
    <w:rsid w:val="00DF3FB0"/>
    <w:rsid w:val="00DF4902"/>
    <w:rsid w:val="00DF50AD"/>
    <w:rsid w:val="00DF5B46"/>
    <w:rsid w:val="00DF6687"/>
    <w:rsid w:val="00DF7B7A"/>
    <w:rsid w:val="00E01BE0"/>
    <w:rsid w:val="00E025CD"/>
    <w:rsid w:val="00E03197"/>
    <w:rsid w:val="00E06657"/>
    <w:rsid w:val="00E12AF4"/>
    <w:rsid w:val="00E20FF4"/>
    <w:rsid w:val="00E23C8D"/>
    <w:rsid w:val="00E26A97"/>
    <w:rsid w:val="00E3005A"/>
    <w:rsid w:val="00E3315A"/>
    <w:rsid w:val="00E34043"/>
    <w:rsid w:val="00E35BFD"/>
    <w:rsid w:val="00E35D0D"/>
    <w:rsid w:val="00E4210A"/>
    <w:rsid w:val="00E43F54"/>
    <w:rsid w:val="00E442DF"/>
    <w:rsid w:val="00E4555D"/>
    <w:rsid w:val="00E45A63"/>
    <w:rsid w:val="00E55DC9"/>
    <w:rsid w:val="00E57965"/>
    <w:rsid w:val="00E57BE2"/>
    <w:rsid w:val="00E600E6"/>
    <w:rsid w:val="00E602CA"/>
    <w:rsid w:val="00E61C26"/>
    <w:rsid w:val="00E62A4B"/>
    <w:rsid w:val="00E62B03"/>
    <w:rsid w:val="00E633C6"/>
    <w:rsid w:val="00E66E9C"/>
    <w:rsid w:val="00E71C03"/>
    <w:rsid w:val="00E7300F"/>
    <w:rsid w:val="00E75742"/>
    <w:rsid w:val="00E7654A"/>
    <w:rsid w:val="00E76859"/>
    <w:rsid w:val="00E80259"/>
    <w:rsid w:val="00E81A82"/>
    <w:rsid w:val="00E835E2"/>
    <w:rsid w:val="00E848C0"/>
    <w:rsid w:val="00E84B94"/>
    <w:rsid w:val="00E869C1"/>
    <w:rsid w:val="00E86F54"/>
    <w:rsid w:val="00E873B4"/>
    <w:rsid w:val="00E90643"/>
    <w:rsid w:val="00E912C6"/>
    <w:rsid w:val="00E92978"/>
    <w:rsid w:val="00E95701"/>
    <w:rsid w:val="00E970C5"/>
    <w:rsid w:val="00EA0521"/>
    <w:rsid w:val="00EA0D4E"/>
    <w:rsid w:val="00EA0EDB"/>
    <w:rsid w:val="00EA180F"/>
    <w:rsid w:val="00EA1BEE"/>
    <w:rsid w:val="00EA2D0A"/>
    <w:rsid w:val="00EA3677"/>
    <w:rsid w:val="00EA3979"/>
    <w:rsid w:val="00EA3A78"/>
    <w:rsid w:val="00EA4AA4"/>
    <w:rsid w:val="00EA6B13"/>
    <w:rsid w:val="00EA6E52"/>
    <w:rsid w:val="00EB01C1"/>
    <w:rsid w:val="00EB4397"/>
    <w:rsid w:val="00EB46A0"/>
    <w:rsid w:val="00EB4CFA"/>
    <w:rsid w:val="00EB5F06"/>
    <w:rsid w:val="00EB65AB"/>
    <w:rsid w:val="00EB7155"/>
    <w:rsid w:val="00EB7CEA"/>
    <w:rsid w:val="00EC050B"/>
    <w:rsid w:val="00EC11EA"/>
    <w:rsid w:val="00EC76DE"/>
    <w:rsid w:val="00ED4CD4"/>
    <w:rsid w:val="00ED57E9"/>
    <w:rsid w:val="00EE196F"/>
    <w:rsid w:val="00EE1D57"/>
    <w:rsid w:val="00EE27AC"/>
    <w:rsid w:val="00EE37C6"/>
    <w:rsid w:val="00EE3EEF"/>
    <w:rsid w:val="00EE5CFF"/>
    <w:rsid w:val="00EE62E8"/>
    <w:rsid w:val="00EF0137"/>
    <w:rsid w:val="00EF2B1D"/>
    <w:rsid w:val="00EF3AC6"/>
    <w:rsid w:val="00EF4F76"/>
    <w:rsid w:val="00EF5A88"/>
    <w:rsid w:val="00EF6154"/>
    <w:rsid w:val="00EF6D64"/>
    <w:rsid w:val="00EF6FC4"/>
    <w:rsid w:val="00F00387"/>
    <w:rsid w:val="00F01C7A"/>
    <w:rsid w:val="00F04D39"/>
    <w:rsid w:val="00F06A89"/>
    <w:rsid w:val="00F116AF"/>
    <w:rsid w:val="00F13025"/>
    <w:rsid w:val="00F13758"/>
    <w:rsid w:val="00F13CD4"/>
    <w:rsid w:val="00F13E64"/>
    <w:rsid w:val="00F13EF6"/>
    <w:rsid w:val="00F146FF"/>
    <w:rsid w:val="00F14EDF"/>
    <w:rsid w:val="00F15E87"/>
    <w:rsid w:val="00F16E95"/>
    <w:rsid w:val="00F17180"/>
    <w:rsid w:val="00F21DF4"/>
    <w:rsid w:val="00F230B6"/>
    <w:rsid w:val="00F24F7B"/>
    <w:rsid w:val="00F25086"/>
    <w:rsid w:val="00F27B85"/>
    <w:rsid w:val="00F300B4"/>
    <w:rsid w:val="00F3234C"/>
    <w:rsid w:val="00F324AD"/>
    <w:rsid w:val="00F34464"/>
    <w:rsid w:val="00F35998"/>
    <w:rsid w:val="00F4012A"/>
    <w:rsid w:val="00F40568"/>
    <w:rsid w:val="00F42E4B"/>
    <w:rsid w:val="00F43FDB"/>
    <w:rsid w:val="00F44313"/>
    <w:rsid w:val="00F449DC"/>
    <w:rsid w:val="00F45BF1"/>
    <w:rsid w:val="00F50888"/>
    <w:rsid w:val="00F523C1"/>
    <w:rsid w:val="00F52C8A"/>
    <w:rsid w:val="00F53145"/>
    <w:rsid w:val="00F5397B"/>
    <w:rsid w:val="00F54F12"/>
    <w:rsid w:val="00F5514C"/>
    <w:rsid w:val="00F57237"/>
    <w:rsid w:val="00F57B26"/>
    <w:rsid w:val="00F60507"/>
    <w:rsid w:val="00F62C2F"/>
    <w:rsid w:val="00F62F7F"/>
    <w:rsid w:val="00F63E01"/>
    <w:rsid w:val="00F70FB3"/>
    <w:rsid w:val="00F7217D"/>
    <w:rsid w:val="00F73CF7"/>
    <w:rsid w:val="00F81C07"/>
    <w:rsid w:val="00F84E6A"/>
    <w:rsid w:val="00F84F17"/>
    <w:rsid w:val="00F85B55"/>
    <w:rsid w:val="00F86788"/>
    <w:rsid w:val="00F87A65"/>
    <w:rsid w:val="00F90365"/>
    <w:rsid w:val="00F92106"/>
    <w:rsid w:val="00F94558"/>
    <w:rsid w:val="00F96499"/>
    <w:rsid w:val="00F96594"/>
    <w:rsid w:val="00FA0543"/>
    <w:rsid w:val="00FA1709"/>
    <w:rsid w:val="00FA31FB"/>
    <w:rsid w:val="00FA3327"/>
    <w:rsid w:val="00FA446F"/>
    <w:rsid w:val="00FA4AE6"/>
    <w:rsid w:val="00FA5F3D"/>
    <w:rsid w:val="00FA73F1"/>
    <w:rsid w:val="00FB08E4"/>
    <w:rsid w:val="00FB1222"/>
    <w:rsid w:val="00FB495A"/>
    <w:rsid w:val="00FB5735"/>
    <w:rsid w:val="00FB5F84"/>
    <w:rsid w:val="00FB6202"/>
    <w:rsid w:val="00FC0662"/>
    <w:rsid w:val="00FC090C"/>
    <w:rsid w:val="00FC0CEA"/>
    <w:rsid w:val="00FC1326"/>
    <w:rsid w:val="00FC4E8E"/>
    <w:rsid w:val="00FD0B81"/>
    <w:rsid w:val="00FD1100"/>
    <w:rsid w:val="00FD26BD"/>
    <w:rsid w:val="00FD2988"/>
    <w:rsid w:val="00FD2D87"/>
    <w:rsid w:val="00FD3509"/>
    <w:rsid w:val="00FD35B2"/>
    <w:rsid w:val="00FD4082"/>
    <w:rsid w:val="00FD53D8"/>
    <w:rsid w:val="00FD5516"/>
    <w:rsid w:val="00FE0D06"/>
    <w:rsid w:val="00FE13C1"/>
    <w:rsid w:val="00FE2246"/>
    <w:rsid w:val="00FE2548"/>
    <w:rsid w:val="00FE2659"/>
    <w:rsid w:val="00FE4D21"/>
    <w:rsid w:val="00FE56A6"/>
    <w:rsid w:val="00FE6264"/>
    <w:rsid w:val="00FE7DD3"/>
    <w:rsid w:val="00FE7E82"/>
    <w:rsid w:val="00FF1278"/>
    <w:rsid w:val="00FF290A"/>
    <w:rsid w:val="00FF30E3"/>
    <w:rsid w:val="00FF3188"/>
    <w:rsid w:val="00FF6AAC"/>
    <w:rsid w:val="00FF6E54"/>
    <w:rsid w:val="00FF71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970FF46-1BC0-4864-BB82-C7534BA1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FC"/>
    <w:pPr>
      <w:bidi/>
      <w:spacing w:after="200" w:line="276" w:lineRule="auto"/>
    </w:pPr>
    <w:rPr>
      <w:rFonts w:ascii="Cambria" w:hAnsi="Cambria" w:cs="Arial"/>
      <w:sz w:val="22"/>
      <w:szCs w:val="22"/>
    </w:rPr>
  </w:style>
  <w:style w:type="paragraph" w:styleId="Heading1">
    <w:name w:val="heading 1"/>
    <w:basedOn w:val="Normal"/>
    <w:next w:val="Normal"/>
    <w:link w:val="Heading1Char"/>
    <w:qFormat/>
    <w:rsid w:val="00353D29"/>
    <w:pPr>
      <w:keepNext/>
      <w:keepLines/>
      <w:pBdr>
        <w:bottom w:val="single" w:sz="4" w:space="1" w:color="auto"/>
      </w:pBdr>
      <w:bidi w:val="0"/>
      <w:spacing w:before="480" w:after="0"/>
      <w:ind w:right="-113"/>
      <w:jc w:val="center"/>
      <w:outlineLvl w:val="0"/>
    </w:pPr>
    <w:rPr>
      <w:rFonts w:ascii="AR JULIAN" w:eastAsia="Calibri" w:hAnsi="AR JULIAN" w:cs="Times New Roman"/>
      <w:kern w:val="32"/>
      <w:sz w:val="40"/>
      <w:szCs w:val="40"/>
      <w:lang w:val="fr-FR"/>
    </w:rPr>
  </w:style>
  <w:style w:type="paragraph" w:styleId="Heading2">
    <w:name w:val="heading 2"/>
    <w:basedOn w:val="Normal"/>
    <w:next w:val="Normal"/>
    <w:link w:val="Heading2Char"/>
    <w:qFormat/>
    <w:rsid w:val="001C25ED"/>
    <w:pPr>
      <w:tabs>
        <w:tab w:val="left" w:pos="9746"/>
      </w:tabs>
      <w:bidi w:val="0"/>
      <w:spacing w:before="120" w:after="0" w:line="240" w:lineRule="auto"/>
      <w:jc w:val="both"/>
      <w:outlineLvl w:val="1"/>
    </w:pPr>
    <w:rPr>
      <w:rFonts w:ascii="Constantia" w:hAnsi="Constantia" w:cs="Times New Roman"/>
      <w:b/>
      <w:bCs/>
      <w:smallCaps/>
      <w:sz w:val="28"/>
      <w:szCs w:val="24"/>
      <w:lang w:val="fr-FR"/>
    </w:rPr>
  </w:style>
  <w:style w:type="paragraph" w:styleId="Heading3">
    <w:name w:val="heading 3"/>
    <w:basedOn w:val="Normal"/>
    <w:next w:val="Normal"/>
    <w:link w:val="Heading3Char"/>
    <w:qFormat/>
    <w:rsid w:val="004F3F69"/>
    <w:pPr>
      <w:keepNext/>
      <w:keepLines/>
      <w:spacing w:before="200" w:after="0"/>
      <w:outlineLvl w:val="2"/>
    </w:pPr>
    <w:rPr>
      <w:rFonts w:cs="Times New Roman"/>
      <w:b/>
      <w:bCs/>
      <w:color w:val="4F81BD"/>
    </w:rPr>
  </w:style>
  <w:style w:type="paragraph" w:styleId="Heading4">
    <w:name w:val="heading 4"/>
    <w:basedOn w:val="Normal"/>
    <w:next w:val="Normal"/>
    <w:link w:val="Heading4Char"/>
    <w:qFormat/>
    <w:rsid w:val="004F3F69"/>
    <w:pPr>
      <w:keepNext/>
      <w:keepLines/>
      <w:spacing w:before="200" w:after="0"/>
      <w:outlineLvl w:val="3"/>
    </w:pPr>
    <w:rPr>
      <w:rFonts w:cs="Times New Roman"/>
      <w:b/>
      <w:bCs/>
      <w:i/>
      <w:iCs/>
      <w:color w:val="4F81BD"/>
    </w:rPr>
  </w:style>
  <w:style w:type="paragraph" w:styleId="Heading5">
    <w:name w:val="heading 5"/>
    <w:basedOn w:val="Normal"/>
    <w:next w:val="Normal"/>
    <w:link w:val="Heading5Char"/>
    <w:qFormat/>
    <w:rsid w:val="004F3F69"/>
    <w:pPr>
      <w:keepNext/>
      <w:keepLines/>
      <w:spacing w:before="200" w:after="0"/>
      <w:outlineLvl w:val="4"/>
    </w:pPr>
    <w:rPr>
      <w:rFonts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53D29"/>
    <w:rPr>
      <w:rFonts w:ascii="AR JULIAN" w:eastAsia="Calibri" w:hAnsi="AR JULIAN" w:cs="Arial"/>
      <w:kern w:val="32"/>
      <w:sz w:val="40"/>
      <w:szCs w:val="40"/>
      <w:lang w:val="fr-FR"/>
    </w:rPr>
  </w:style>
  <w:style w:type="character" w:customStyle="1" w:styleId="Heading2Char">
    <w:name w:val="Heading 2 Char"/>
    <w:link w:val="Heading2"/>
    <w:locked/>
    <w:rsid w:val="001C25ED"/>
    <w:rPr>
      <w:rFonts w:ascii="Constantia" w:hAnsi="Constantia"/>
      <w:b/>
      <w:bCs/>
      <w:smallCaps/>
      <w:sz w:val="28"/>
      <w:szCs w:val="24"/>
      <w:lang w:val="fr-FR"/>
    </w:rPr>
  </w:style>
  <w:style w:type="character" w:customStyle="1" w:styleId="Heading3Char">
    <w:name w:val="Heading 3 Char"/>
    <w:link w:val="Heading3"/>
    <w:locked/>
    <w:rsid w:val="004F3F69"/>
    <w:rPr>
      <w:rFonts w:ascii="Cambria" w:hAnsi="Cambria"/>
      <w:b/>
      <w:bCs/>
      <w:color w:val="4F81BD"/>
      <w:sz w:val="22"/>
      <w:szCs w:val="22"/>
      <w:lang w:val="en-US" w:eastAsia="en-US" w:bidi="ar-SA"/>
    </w:rPr>
  </w:style>
  <w:style w:type="character" w:customStyle="1" w:styleId="Heading4Char">
    <w:name w:val="Heading 4 Char"/>
    <w:link w:val="Heading4"/>
    <w:locked/>
    <w:rsid w:val="004F3F69"/>
    <w:rPr>
      <w:rFonts w:ascii="Cambria" w:hAnsi="Cambria"/>
      <w:b/>
      <w:bCs/>
      <w:i/>
      <w:iCs/>
      <w:color w:val="4F81BD"/>
      <w:sz w:val="22"/>
      <w:szCs w:val="22"/>
      <w:lang w:val="en-US" w:eastAsia="en-US" w:bidi="ar-SA"/>
    </w:rPr>
  </w:style>
  <w:style w:type="character" w:customStyle="1" w:styleId="Heading5Char">
    <w:name w:val="Heading 5 Char"/>
    <w:link w:val="Heading5"/>
    <w:locked/>
    <w:rsid w:val="004F3F69"/>
    <w:rPr>
      <w:rFonts w:ascii="Cambria" w:hAnsi="Cambria"/>
      <w:color w:val="243F60"/>
      <w:sz w:val="22"/>
      <w:szCs w:val="22"/>
      <w:lang w:val="en-US" w:eastAsia="en-US" w:bidi="ar-SA"/>
    </w:rPr>
  </w:style>
  <w:style w:type="paragraph" w:styleId="ListParagraph">
    <w:name w:val="List Paragraph"/>
    <w:basedOn w:val="Normal"/>
    <w:uiPriority w:val="34"/>
    <w:qFormat/>
    <w:rsid w:val="004F3F69"/>
    <w:pPr>
      <w:ind w:left="720"/>
      <w:contextualSpacing/>
    </w:pPr>
  </w:style>
  <w:style w:type="paragraph" w:styleId="FootnoteText">
    <w:name w:val="footnote text"/>
    <w:basedOn w:val="Normal"/>
    <w:link w:val="FootnoteTextChar"/>
    <w:uiPriority w:val="99"/>
    <w:rsid w:val="00CA37CD"/>
    <w:pPr>
      <w:spacing w:after="0" w:line="240" w:lineRule="auto"/>
    </w:pPr>
    <w:rPr>
      <w:rFonts w:ascii="Book Antiqua" w:hAnsi="Book Antiqua"/>
      <w:sz w:val="20"/>
      <w:szCs w:val="20"/>
    </w:rPr>
  </w:style>
  <w:style w:type="character" w:customStyle="1" w:styleId="FootnoteTextChar">
    <w:name w:val="Footnote Text Char"/>
    <w:link w:val="FootnoteText"/>
    <w:uiPriority w:val="99"/>
    <w:locked/>
    <w:rsid w:val="00CA37CD"/>
    <w:rPr>
      <w:rFonts w:ascii="Book Antiqua" w:hAnsi="Book Antiqua" w:cs="Arial"/>
    </w:rPr>
  </w:style>
  <w:style w:type="character" w:styleId="FootnoteReference">
    <w:name w:val="footnote reference"/>
    <w:uiPriority w:val="99"/>
    <w:semiHidden/>
    <w:rsid w:val="004F3F69"/>
    <w:rPr>
      <w:rFonts w:cs="Times New Roman"/>
      <w:vertAlign w:val="superscript"/>
    </w:rPr>
  </w:style>
  <w:style w:type="paragraph" w:styleId="EndnoteText">
    <w:name w:val="endnote text"/>
    <w:basedOn w:val="Normal"/>
    <w:link w:val="EndnoteTextChar"/>
    <w:semiHidden/>
    <w:rsid w:val="004F3F69"/>
    <w:pPr>
      <w:spacing w:after="0" w:line="240" w:lineRule="auto"/>
    </w:pPr>
    <w:rPr>
      <w:sz w:val="20"/>
      <w:szCs w:val="20"/>
    </w:rPr>
  </w:style>
  <w:style w:type="character" w:customStyle="1" w:styleId="EndnoteTextChar">
    <w:name w:val="Endnote Text Char"/>
    <w:link w:val="EndnoteText"/>
    <w:semiHidden/>
    <w:locked/>
    <w:rsid w:val="004F3F69"/>
    <w:rPr>
      <w:rFonts w:ascii="Cambria" w:hAnsi="Cambria" w:cs="Arial"/>
      <w:lang w:val="en-US" w:eastAsia="en-US" w:bidi="ar-SA"/>
    </w:rPr>
  </w:style>
  <w:style w:type="paragraph" w:styleId="NoSpacing">
    <w:name w:val="No Spacing"/>
    <w:qFormat/>
    <w:rsid w:val="004F3F69"/>
    <w:pPr>
      <w:bidi/>
    </w:pPr>
    <w:rPr>
      <w:rFonts w:ascii="Cambria" w:hAnsi="Cambria" w:cs="Arial"/>
      <w:sz w:val="22"/>
      <w:szCs w:val="22"/>
    </w:rPr>
  </w:style>
  <w:style w:type="paragraph" w:styleId="Title">
    <w:name w:val="Title"/>
    <w:basedOn w:val="Normal"/>
    <w:next w:val="Normal"/>
    <w:link w:val="TitleChar"/>
    <w:uiPriority w:val="10"/>
    <w:qFormat/>
    <w:rsid w:val="004F3F69"/>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TitleChar">
    <w:name w:val="Title Char"/>
    <w:link w:val="Title"/>
    <w:uiPriority w:val="10"/>
    <w:locked/>
    <w:rsid w:val="004F3F69"/>
    <w:rPr>
      <w:rFonts w:ascii="Cambria" w:hAnsi="Cambria"/>
      <w:color w:val="17365D"/>
      <w:spacing w:val="5"/>
      <w:kern w:val="28"/>
      <w:sz w:val="52"/>
      <w:szCs w:val="52"/>
      <w:lang w:val="en-US" w:eastAsia="en-US" w:bidi="ar-SA"/>
    </w:rPr>
  </w:style>
  <w:style w:type="paragraph" w:customStyle="1" w:styleId="1">
    <w:name w:val="نمط1"/>
    <w:basedOn w:val="FootnoteText"/>
    <w:rsid w:val="004F3F69"/>
    <w:pPr>
      <w:bidi w:val="0"/>
    </w:pPr>
    <w:rPr>
      <w:rFonts w:cs="Cambria"/>
      <w:szCs w:val="28"/>
      <w:lang w:val="fr-FR"/>
    </w:rPr>
  </w:style>
  <w:style w:type="paragraph" w:styleId="BalloonText">
    <w:name w:val="Balloon Text"/>
    <w:basedOn w:val="Normal"/>
    <w:link w:val="BalloonTextChar"/>
    <w:uiPriority w:val="99"/>
    <w:semiHidden/>
    <w:rsid w:val="004F3F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4F3F69"/>
    <w:rPr>
      <w:rFonts w:ascii="Tahoma" w:hAnsi="Tahoma" w:cs="Tahoma"/>
      <w:sz w:val="16"/>
      <w:szCs w:val="16"/>
      <w:lang w:val="en-US" w:eastAsia="en-US" w:bidi="ar-SA"/>
    </w:rPr>
  </w:style>
  <w:style w:type="paragraph" w:styleId="Header">
    <w:name w:val="header"/>
    <w:basedOn w:val="Normal"/>
    <w:link w:val="HeaderChar"/>
    <w:uiPriority w:val="99"/>
    <w:rsid w:val="004F3F69"/>
    <w:pPr>
      <w:tabs>
        <w:tab w:val="center" w:pos="4153"/>
        <w:tab w:val="right" w:pos="8306"/>
      </w:tabs>
    </w:pPr>
    <w:rPr>
      <w:rFonts w:cs="Times New Roman"/>
    </w:rPr>
  </w:style>
  <w:style w:type="paragraph" w:styleId="Footer">
    <w:name w:val="footer"/>
    <w:basedOn w:val="Normal"/>
    <w:link w:val="FooterChar"/>
    <w:uiPriority w:val="99"/>
    <w:rsid w:val="004F3F69"/>
    <w:pPr>
      <w:tabs>
        <w:tab w:val="center" w:pos="4153"/>
        <w:tab w:val="right" w:pos="8306"/>
      </w:tabs>
    </w:pPr>
    <w:rPr>
      <w:rFonts w:cs="Times New Roman"/>
    </w:rPr>
  </w:style>
  <w:style w:type="character" w:styleId="PageNumber">
    <w:name w:val="page number"/>
    <w:basedOn w:val="DefaultParagraphFont"/>
    <w:rsid w:val="004F3F69"/>
  </w:style>
  <w:style w:type="paragraph" w:styleId="TOC1">
    <w:name w:val="toc 1"/>
    <w:basedOn w:val="Normal"/>
    <w:next w:val="Normal"/>
    <w:autoRedefine/>
    <w:uiPriority w:val="39"/>
    <w:rsid w:val="0055376C"/>
    <w:pPr>
      <w:tabs>
        <w:tab w:val="right" w:leader="dot" w:pos="5433"/>
      </w:tabs>
      <w:bidi w:val="0"/>
      <w:spacing w:before="120" w:after="120" w:line="240" w:lineRule="auto"/>
      <w:jc w:val="center"/>
    </w:pPr>
    <w:rPr>
      <w:rFonts w:ascii="AR JULIAN" w:eastAsia="Calibri" w:hAnsi="AR JULIAN"/>
      <w:noProof/>
      <w:kern w:val="32"/>
      <w:lang w:val="fr-FR"/>
    </w:rPr>
  </w:style>
  <w:style w:type="character" w:styleId="Hyperlink">
    <w:name w:val="Hyperlink"/>
    <w:uiPriority w:val="99"/>
    <w:rsid w:val="004F3F69"/>
    <w:rPr>
      <w:color w:val="0000FF"/>
      <w:u w:val="single"/>
    </w:rPr>
  </w:style>
  <w:style w:type="paragraph" w:styleId="TOCHeading">
    <w:name w:val="TOC Heading"/>
    <w:basedOn w:val="Heading1"/>
    <w:next w:val="Normal"/>
    <w:uiPriority w:val="39"/>
    <w:unhideWhenUsed/>
    <w:qFormat/>
    <w:rsid w:val="008A7B9F"/>
    <w:pPr>
      <w:outlineLvl w:val="9"/>
    </w:pPr>
    <w:rPr>
      <w:rFonts w:eastAsia="MS Gothic"/>
      <w:lang w:eastAsia="ja-JP"/>
    </w:rPr>
  </w:style>
  <w:style w:type="paragraph" w:styleId="TOC2">
    <w:name w:val="toc 2"/>
    <w:basedOn w:val="Normal"/>
    <w:next w:val="Normal"/>
    <w:autoRedefine/>
    <w:uiPriority w:val="39"/>
    <w:rsid w:val="00C03573"/>
    <w:pPr>
      <w:tabs>
        <w:tab w:val="right" w:leader="dot" w:pos="5433"/>
      </w:tabs>
      <w:bidi w:val="0"/>
      <w:spacing w:after="0" w:line="240" w:lineRule="auto"/>
      <w:jc w:val="both"/>
    </w:pPr>
    <w:rPr>
      <w:rFonts w:ascii="Book Antiqua" w:hAnsi="Book Antiqua"/>
      <w:noProof/>
      <w:sz w:val="20"/>
      <w:szCs w:val="20"/>
      <w:lang w:val="fr-FR"/>
    </w:rPr>
  </w:style>
  <w:style w:type="paragraph" w:styleId="BodyText">
    <w:name w:val="Body Text"/>
    <w:basedOn w:val="Normal"/>
    <w:link w:val="BodyTextChar"/>
    <w:rsid w:val="0051002E"/>
    <w:pPr>
      <w:spacing w:after="120"/>
    </w:pPr>
    <w:rPr>
      <w:rFonts w:cs="Times New Roman"/>
    </w:rPr>
  </w:style>
  <w:style w:type="character" w:customStyle="1" w:styleId="BodyTextChar">
    <w:name w:val="Body Text Char"/>
    <w:link w:val="BodyText"/>
    <w:rsid w:val="0051002E"/>
    <w:rPr>
      <w:rFonts w:ascii="Cambria" w:hAnsi="Cambria" w:cs="Arial"/>
      <w:sz w:val="22"/>
      <w:szCs w:val="22"/>
      <w:lang w:val="en-US" w:eastAsia="en-US"/>
    </w:rPr>
  </w:style>
  <w:style w:type="character" w:customStyle="1" w:styleId="HeaderChar">
    <w:name w:val="Header Char"/>
    <w:link w:val="Header"/>
    <w:uiPriority w:val="99"/>
    <w:rsid w:val="00592CD3"/>
    <w:rPr>
      <w:rFonts w:ascii="Cambria" w:hAnsi="Cambria" w:cs="Arial"/>
      <w:sz w:val="22"/>
      <w:szCs w:val="22"/>
    </w:rPr>
  </w:style>
  <w:style w:type="character" w:customStyle="1" w:styleId="FooterChar">
    <w:name w:val="Footer Char"/>
    <w:link w:val="Footer"/>
    <w:uiPriority w:val="99"/>
    <w:rsid w:val="00592CD3"/>
    <w:rPr>
      <w:rFonts w:ascii="Cambria" w:hAnsi="Cambria" w:cs="Arial"/>
      <w:sz w:val="22"/>
      <w:szCs w:val="22"/>
    </w:rPr>
  </w:style>
  <w:style w:type="paragraph" w:customStyle="1" w:styleId="Paragraphe">
    <w:name w:val="Paragraphe"/>
    <w:basedOn w:val="Normal"/>
    <w:link w:val="ParagrapheChar"/>
    <w:qFormat/>
    <w:rsid w:val="00592CD3"/>
    <w:pPr>
      <w:tabs>
        <w:tab w:val="left" w:pos="6780"/>
      </w:tabs>
      <w:bidi w:val="0"/>
      <w:spacing w:after="0" w:line="240" w:lineRule="auto"/>
      <w:ind w:left="-567" w:right="-567" w:firstLine="284"/>
      <w:jc w:val="both"/>
    </w:pPr>
    <w:rPr>
      <w:rFonts w:ascii="Constantia" w:eastAsia="Calibri" w:hAnsi="Constantia" w:cs="Times New Roman"/>
      <w:lang w:val="fr-FR"/>
    </w:rPr>
  </w:style>
  <w:style w:type="character" w:customStyle="1" w:styleId="ParagrapheChar">
    <w:name w:val="Paragraphe Char"/>
    <w:link w:val="Paragraphe"/>
    <w:rsid w:val="00592CD3"/>
    <w:rPr>
      <w:rFonts w:ascii="Constantia" w:eastAsia="Calibri" w:hAnsi="Constantia" w:cs="Arial"/>
      <w:sz w:val="22"/>
      <w:szCs w:val="22"/>
      <w:lang w:val="fr-FR"/>
    </w:rPr>
  </w:style>
  <w:style w:type="table" w:styleId="TableGrid">
    <w:name w:val="Table Grid"/>
    <w:basedOn w:val="TableNormal"/>
    <w:uiPriority w:val="59"/>
    <w:rsid w:val="00592CD3"/>
    <w:pPr>
      <w:ind w:left="-567" w:right="-567"/>
      <w:jc w:val="right"/>
    </w:pPr>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xtar">
    <w:name w:val="txt_ar"/>
    <w:basedOn w:val="Normal"/>
    <w:rsid w:val="00DB5EA7"/>
    <w:pPr>
      <w:bidi w:val="0"/>
      <w:spacing w:before="100" w:beforeAutospacing="1" w:after="100" w:afterAutospacing="1" w:line="240" w:lineRule="auto"/>
      <w:jc w:val="right"/>
    </w:pPr>
    <w:rPr>
      <w:rFonts w:ascii="Traditional Arabic" w:hAnsi="Traditional Arabic" w:cs="Traditional Arabic"/>
      <w:sz w:val="72"/>
      <w:szCs w:val="72"/>
    </w:rPr>
  </w:style>
  <w:style w:type="character" w:styleId="PlaceholderText">
    <w:name w:val="Placeholder Text"/>
    <w:uiPriority w:val="99"/>
    <w:semiHidden/>
    <w:rsid w:val="00AA3084"/>
    <w:rPr>
      <w:color w:val="808080"/>
    </w:rPr>
  </w:style>
  <w:style w:type="character" w:styleId="EndnoteReference">
    <w:name w:val="endnote reference"/>
    <w:rsid w:val="005F1A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52565">
      <w:bodyDiv w:val="1"/>
      <w:marLeft w:val="0"/>
      <w:marRight w:val="0"/>
      <w:marTop w:val="0"/>
      <w:marBottom w:val="0"/>
      <w:divBdr>
        <w:top w:val="none" w:sz="0" w:space="0" w:color="auto"/>
        <w:left w:val="none" w:sz="0" w:space="0" w:color="auto"/>
        <w:bottom w:val="none" w:sz="0" w:space="0" w:color="auto"/>
        <w:right w:val="none" w:sz="0" w:space="0" w:color="auto"/>
      </w:divBdr>
      <w:divsChild>
        <w:div w:id="1997683022">
          <w:marLeft w:val="0"/>
          <w:marRight w:val="0"/>
          <w:marTop w:val="100"/>
          <w:marBottom w:val="100"/>
          <w:divBdr>
            <w:top w:val="none" w:sz="0" w:space="0" w:color="auto"/>
            <w:left w:val="none" w:sz="0" w:space="0" w:color="auto"/>
            <w:bottom w:val="none" w:sz="0" w:space="0" w:color="auto"/>
            <w:right w:val="none" w:sz="0" w:space="0" w:color="auto"/>
          </w:divBdr>
          <w:divsChild>
            <w:div w:id="1960329537">
              <w:marLeft w:val="0"/>
              <w:marRight w:val="0"/>
              <w:marTop w:val="0"/>
              <w:marBottom w:val="0"/>
              <w:divBdr>
                <w:top w:val="none" w:sz="0" w:space="0" w:color="auto"/>
                <w:left w:val="none" w:sz="0" w:space="0" w:color="auto"/>
                <w:bottom w:val="none" w:sz="0" w:space="0" w:color="auto"/>
                <w:right w:val="none" w:sz="0" w:space="0" w:color="auto"/>
              </w:divBdr>
              <w:divsChild>
                <w:div w:id="1996253221">
                  <w:marLeft w:val="0"/>
                  <w:marRight w:val="0"/>
                  <w:marTop w:val="0"/>
                  <w:marBottom w:val="150"/>
                  <w:divBdr>
                    <w:top w:val="none" w:sz="0" w:space="0" w:color="auto"/>
                    <w:left w:val="none" w:sz="0" w:space="0" w:color="auto"/>
                    <w:bottom w:val="none" w:sz="0" w:space="0" w:color="auto"/>
                    <w:right w:val="none" w:sz="0" w:space="0" w:color="auto"/>
                  </w:divBdr>
                  <w:divsChild>
                    <w:div w:id="1290746060">
                      <w:marLeft w:val="0"/>
                      <w:marRight w:val="0"/>
                      <w:marTop w:val="0"/>
                      <w:marBottom w:val="0"/>
                      <w:divBdr>
                        <w:top w:val="none" w:sz="0" w:space="0" w:color="auto"/>
                        <w:left w:val="none" w:sz="0" w:space="0" w:color="auto"/>
                        <w:bottom w:val="none" w:sz="0" w:space="0" w:color="auto"/>
                        <w:right w:val="none" w:sz="0" w:space="0" w:color="auto"/>
                      </w:divBdr>
                      <w:divsChild>
                        <w:div w:id="12417528">
                          <w:marLeft w:val="0"/>
                          <w:marRight w:val="0"/>
                          <w:marTop w:val="0"/>
                          <w:marBottom w:val="0"/>
                          <w:divBdr>
                            <w:top w:val="none" w:sz="0" w:space="0" w:color="auto"/>
                            <w:left w:val="none" w:sz="0" w:space="0" w:color="auto"/>
                            <w:bottom w:val="none" w:sz="0" w:space="0" w:color="auto"/>
                            <w:right w:val="none" w:sz="0" w:space="0" w:color="auto"/>
                          </w:divBdr>
                          <w:divsChild>
                            <w:div w:id="1829634111">
                              <w:marLeft w:val="0"/>
                              <w:marRight w:val="0"/>
                              <w:marTop w:val="0"/>
                              <w:marBottom w:val="0"/>
                              <w:divBdr>
                                <w:top w:val="none" w:sz="0" w:space="0" w:color="auto"/>
                                <w:left w:val="none" w:sz="0" w:space="0" w:color="auto"/>
                                <w:bottom w:val="none" w:sz="0" w:space="0" w:color="auto"/>
                                <w:right w:val="none" w:sz="0" w:space="0" w:color="auto"/>
                              </w:divBdr>
                              <w:divsChild>
                                <w:div w:id="255331311">
                                  <w:marLeft w:val="0"/>
                                  <w:marRight w:val="0"/>
                                  <w:marTop w:val="0"/>
                                  <w:marBottom w:val="0"/>
                                  <w:divBdr>
                                    <w:top w:val="none" w:sz="0" w:space="0" w:color="auto"/>
                                    <w:left w:val="none" w:sz="0" w:space="0" w:color="auto"/>
                                    <w:bottom w:val="none" w:sz="0" w:space="0" w:color="auto"/>
                                    <w:right w:val="none" w:sz="0" w:space="0" w:color="auto"/>
                                  </w:divBdr>
                                  <w:divsChild>
                                    <w:div w:id="1517117037">
                                      <w:marLeft w:val="0"/>
                                      <w:marRight w:val="0"/>
                                      <w:marTop w:val="0"/>
                                      <w:marBottom w:val="0"/>
                                      <w:divBdr>
                                        <w:top w:val="single" w:sz="6" w:space="0" w:color="EDEDDA"/>
                                        <w:left w:val="single" w:sz="6" w:space="0" w:color="EDEDDA"/>
                                        <w:bottom w:val="single" w:sz="6" w:space="0" w:color="EDEDDA"/>
                                        <w:right w:val="single" w:sz="6" w:space="0" w:color="EDEDDA"/>
                                      </w:divBdr>
                                      <w:divsChild>
                                        <w:div w:id="1826700364">
                                          <w:marLeft w:val="0"/>
                                          <w:marRight w:val="0"/>
                                          <w:marTop w:val="0"/>
                                          <w:marBottom w:val="0"/>
                                          <w:divBdr>
                                            <w:top w:val="none" w:sz="0" w:space="0" w:color="auto"/>
                                            <w:left w:val="none" w:sz="0" w:space="0" w:color="auto"/>
                                            <w:bottom w:val="none" w:sz="0" w:space="0" w:color="auto"/>
                                            <w:right w:val="none" w:sz="0" w:space="0" w:color="auto"/>
                                          </w:divBdr>
                                          <w:divsChild>
                                            <w:div w:id="683046429">
                                              <w:marLeft w:val="0"/>
                                              <w:marRight w:val="0"/>
                                              <w:marTop w:val="0"/>
                                              <w:marBottom w:val="0"/>
                                              <w:divBdr>
                                                <w:top w:val="none" w:sz="0" w:space="0" w:color="auto"/>
                                                <w:left w:val="none" w:sz="0" w:space="0" w:color="auto"/>
                                                <w:bottom w:val="none" w:sz="0" w:space="0" w:color="auto"/>
                                                <w:right w:val="none" w:sz="0" w:space="0" w:color="auto"/>
                                              </w:divBdr>
                                              <w:divsChild>
                                                <w:div w:id="585958328">
                                                  <w:marLeft w:val="0"/>
                                                  <w:marRight w:val="0"/>
                                                  <w:marTop w:val="0"/>
                                                  <w:marBottom w:val="0"/>
                                                  <w:divBdr>
                                                    <w:top w:val="none" w:sz="0" w:space="0" w:color="auto"/>
                                                    <w:left w:val="none" w:sz="0" w:space="0" w:color="auto"/>
                                                    <w:bottom w:val="none" w:sz="0" w:space="0" w:color="auto"/>
                                                    <w:right w:val="none" w:sz="0" w:space="0" w:color="auto"/>
                                                  </w:divBdr>
                                                </w:div>
                                                <w:div w:id="627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7081322">
      <w:bodyDiv w:val="1"/>
      <w:marLeft w:val="0"/>
      <w:marRight w:val="0"/>
      <w:marTop w:val="0"/>
      <w:marBottom w:val="0"/>
      <w:divBdr>
        <w:top w:val="none" w:sz="0" w:space="0" w:color="auto"/>
        <w:left w:val="none" w:sz="0" w:space="0" w:color="auto"/>
        <w:bottom w:val="none" w:sz="0" w:space="0" w:color="auto"/>
        <w:right w:val="none" w:sz="0" w:space="0" w:color="auto"/>
      </w:divBdr>
    </w:div>
    <w:div w:id="498740475">
      <w:bodyDiv w:val="1"/>
      <w:marLeft w:val="0"/>
      <w:marRight w:val="0"/>
      <w:marTop w:val="0"/>
      <w:marBottom w:val="0"/>
      <w:divBdr>
        <w:top w:val="none" w:sz="0" w:space="0" w:color="auto"/>
        <w:left w:val="none" w:sz="0" w:space="0" w:color="auto"/>
        <w:bottom w:val="none" w:sz="0" w:space="0" w:color="auto"/>
        <w:right w:val="none" w:sz="0" w:space="0" w:color="auto"/>
      </w:divBdr>
      <w:divsChild>
        <w:div w:id="436952321">
          <w:marLeft w:val="3300"/>
          <w:marRight w:val="0"/>
          <w:marTop w:val="0"/>
          <w:marBottom w:val="0"/>
          <w:divBdr>
            <w:top w:val="none" w:sz="0" w:space="0" w:color="auto"/>
            <w:left w:val="none" w:sz="0" w:space="0" w:color="auto"/>
            <w:bottom w:val="none" w:sz="0" w:space="0" w:color="auto"/>
            <w:right w:val="none" w:sz="0" w:space="0" w:color="auto"/>
          </w:divBdr>
        </w:div>
      </w:divsChild>
    </w:div>
    <w:div w:id="997803957">
      <w:bodyDiv w:val="1"/>
      <w:marLeft w:val="0"/>
      <w:marRight w:val="0"/>
      <w:marTop w:val="0"/>
      <w:marBottom w:val="0"/>
      <w:divBdr>
        <w:top w:val="none" w:sz="0" w:space="0" w:color="auto"/>
        <w:left w:val="none" w:sz="0" w:space="0" w:color="auto"/>
        <w:bottom w:val="none" w:sz="0" w:space="0" w:color="auto"/>
        <w:right w:val="none" w:sz="0" w:space="0" w:color="auto"/>
      </w:divBdr>
    </w:div>
    <w:div w:id="1601526823">
      <w:bodyDiv w:val="1"/>
      <w:marLeft w:val="0"/>
      <w:marRight w:val="0"/>
      <w:marTop w:val="0"/>
      <w:marBottom w:val="0"/>
      <w:divBdr>
        <w:top w:val="none" w:sz="0" w:space="0" w:color="auto"/>
        <w:left w:val="none" w:sz="0" w:space="0" w:color="auto"/>
        <w:bottom w:val="none" w:sz="0" w:space="0" w:color="auto"/>
        <w:right w:val="none" w:sz="0" w:space="0" w:color="auto"/>
      </w:divBdr>
    </w:div>
    <w:div w:id="1613247359">
      <w:bodyDiv w:val="1"/>
      <w:marLeft w:val="0"/>
      <w:marRight w:val="0"/>
      <w:marTop w:val="0"/>
      <w:marBottom w:val="0"/>
      <w:divBdr>
        <w:top w:val="none" w:sz="0" w:space="0" w:color="auto"/>
        <w:left w:val="none" w:sz="0" w:space="0" w:color="auto"/>
        <w:bottom w:val="none" w:sz="0" w:space="0" w:color="auto"/>
        <w:right w:val="none" w:sz="0" w:space="0" w:color="auto"/>
      </w:divBdr>
    </w:div>
    <w:div w:id="1667395328">
      <w:bodyDiv w:val="1"/>
      <w:marLeft w:val="0"/>
      <w:marRight w:val="0"/>
      <w:marTop w:val="0"/>
      <w:marBottom w:val="0"/>
      <w:divBdr>
        <w:top w:val="none" w:sz="0" w:space="0" w:color="auto"/>
        <w:left w:val="none" w:sz="0" w:space="0" w:color="auto"/>
        <w:bottom w:val="none" w:sz="0" w:space="0" w:color="auto"/>
        <w:right w:val="none" w:sz="0" w:space="0" w:color="auto"/>
      </w:divBdr>
    </w:div>
    <w:div w:id="1997999635">
      <w:bodyDiv w:val="1"/>
      <w:marLeft w:val="0"/>
      <w:marRight w:val="0"/>
      <w:marTop w:val="0"/>
      <w:marBottom w:val="0"/>
      <w:divBdr>
        <w:top w:val="none" w:sz="0" w:space="0" w:color="auto"/>
        <w:left w:val="none" w:sz="0" w:space="0" w:color="auto"/>
        <w:bottom w:val="none" w:sz="0" w:space="0" w:color="auto"/>
        <w:right w:val="none" w:sz="0" w:space="0" w:color="auto"/>
      </w:divBdr>
      <w:divsChild>
        <w:div w:id="482163065">
          <w:marLeft w:val="0"/>
          <w:marRight w:val="0"/>
          <w:marTop w:val="100"/>
          <w:marBottom w:val="100"/>
          <w:divBdr>
            <w:top w:val="none" w:sz="0" w:space="0" w:color="auto"/>
            <w:left w:val="none" w:sz="0" w:space="0" w:color="auto"/>
            <w:bottom w:val="none" w:sz="0" w:space="0" w:color="auto"/>
            <w:right w:val="none" w:sz="0" w:space="0" w:color="auto"/>
          </w:divBdr>
          <w:divsChild>
            <w:div w:id="10300987">
              <w:marLeft w:val="0"/>
              <w:marRight w:val="0"/>
              <w:marTop w:val="0"/>
              <w:marBottom w:val="0"/>
              <w:divBdr>
                <w:top w:val="none" w:sz="0" w:space="0" w:color="auto"/>
                <w:left w:val="none" w:sz="0" w:space="0" w:color="auto"/>
                <w:bottom w:val="none" w:sz="0" w:space="0" w:color="auto"/>
                <w:right w:val="none" w:sz="0" w:space="0" w:color="auto"/>
              </w:divBdr>
              <w:divsChild>
                <w:div w:id="673841229">
                  <w:marLeft w:val="0"/>
                  <w:marRight w:val="0"/>
                  <w:marTop w:val="0"/>
                  <w:marBottom w:val="150"/>
                  <w:divBdr>
                    <w:top w:val="none" w:sz="0" w:space="0" w:color="auto"/>
                    <w:left w:val="none" w:sz="0" w:space="0" w:color="auto"/>
                    <w:bottom w:val="none" w:sz="0" w:space="0" w:color="auto"/>
                    <w:right w:val="none" w:sz="0" w:space="0" w:color="auto"/>
                  </w:divBdr>
                  <w:divsChild>
                    <w:div w:id="1246065039">
                      <w:marLeft w:val="0"/>
                      <w:marRight w:val="0"/>
                      <w:marTop w:val="0"/>
                      <w:marBottom w:val="0"/>
                      <w:divBdr>
                        <w:top w:val="none" w:sz="0" w:space="0" w:color="auto"/>
                        <w:left w:val="none" w:sz="0" w:space="0" w:color="auto"/>
                        <w:bottom w:val="none" w:sz="0" w:space="0" w:color="auto"/>
                        <w:right w:val="none" w:sz="0" w:space="0" w:color="auto"/>
                      </w:divBdr>
                      <w:divsChild>
                        <w:div w:id="514729938">
                          <w:marLeft w:val="0"/>
                          <w:marRight w:val="0"/>
                          <w:marTop w:val="0"/>
                          <w:marBottom w:val="0"/>
                          <w:divBdr>
                            <w:top w:val="none" w:sz="0" w:space="0" w:color="auto"/>
                            <w:left w:val="none" w:sz="0" w:space="0" w:color="auto"/>
                            <w:bottom w:val="none" w:sz="0" w:space="0" w:color="auto"/>
                            <w:right w:val="none" w:sz="0" w:space="0" w:color="auto"/>
                          </w:divBdr>
                          <w:divsChild>
                            <w:div w:id="1503277957">
                              <w:marLeft w:val="0"/>
                              <w:marRight w:val="0"/>
                              <w:marTop w:val="0"/>
                              <w:marBottom w:val="0"/>
                              <w:divBdr>
                                <w:top w:val="none" w:sz="0" w:space="0" w:color="auto"/>
                                <w:left w:val="none" w:sz="0" w:space="0" w:color="auto"/>
                                <w:bottom w:val="none" w:sz="0" w:space="0" w:color="auto"/>
                                <w:right w:val="none" w:sz="0" w:space="0" w:color="auto"/>
                              </w:divBdr>
                              <w:divsChild>
                                <w:div w:id="1884322563">
                                  <w:marLeft w:val="0"/>
                                  <w:marRight w:val="0"/>
                                  <w:marTop w:val="0"/>
                                  <w:marBottom w:val="0"/>
                                  <w:divBdr>
                                    <w:top w:val="none" w:sz="0" w:space="0" w:color="auto"/>
                                    <w:left w:val="none" w:sz="0" w:space="0" w:color="auto"/>
                                    <w:bottom w:val="none" w:sz="0" w:space="0" w:color="auto"/>
                                    <w:right w:val="none" w:sz="0" w:space="0" w:color="auto"/>
                                  </w:divBdr>
                                  <w:divsChild>
                                    <w:div w:id="748693580">
                                      <w:marLeft w:val="0"/>
                                      <w:marRight w:val="0"/>
                                      <w:marTop w:val="0"/>
                                      <w:marBottom w:val="0"/>
                                      <w:divBdr>
                                        <w:top w:val="single" w:sz="6" w:space="0" w:color="EDEDDA"/>
                                        <w:left w:val="single" w:sz="6" w:space="0" w:color="EDEDDA"/>
                                        <w:bottom w:val="single" w:sz="6" w:space="0" w:color="EDEDDA"/>
                                        <w:right w:val="single" w:sz="6" w:space="0" w:color="EDEDDA"/>
                                      </w:divBdr>
                                      <w:divsChild>
                                        <w:div w:id="683484033">
                                          <w:marLeft w:val="0"/>
                                          <w:marRight w:val="0"/>
                                          <w:marTop w:val="0"/>
                                          <w:marBottom w:val="0"/>
                                          <w:divBdr>
                                            <w:top w:val="none" w:sz="0" w:space="0" w:color="auto"/>
                                            <w:left w:val="none" w:sz="0" w:space="0" w:color="auto"/>
                                            <w:bottom w:val="none" w:sz="0" w:space="0" w:color="auto"/>
                                            <w:right w:val="none" w:sz="0" w:space="0" w:color="auto"/>
                                          </w:divBdr>
                                          <w:divsChild>
                                            <w:div w:id="636224176">
                                              <w:marLeft w:val="0"/>
                                              <w:marRight w:val="0"/>
                                              <w:marTop w:val="0"/>
                                              <w:marBottom w:val="0"/>
                                              <w:divBdr>
                                                <w:top w:val="none" w:sz="0" w:space="0" w:color="auto"/>
                                                <w:left w:val="none" w:sz="0" w:space="0" w:color="auto"/>
                                                <w:bottom w:val="none" w:sz="0" w:space="0" w:color="auto"/>
                                                <w:right w:val="none" w:sz="0" w:space="0" w:color="auto"/>
                                              </w:divBdr>
                                              <w:divsChild>
                                                <w:div w:id="372849111">
                                                  <w:marLeft w:val="0"/>
                                                  <w:marRight w:val="0"/>
                                                  <w:marTop w:val="0"/>
                                                  <w:marBottom w:val="0"/>
                                                  <w:divBdr>
                                                    <w:top w:val="none" w:sz="0" w:space="0" w:color="auto"/>
                                                    <w:left w:val="none" w:sz="0" w:space="0" w:color="auto"/>
                                                    <w:bottom w:val="none" w:sz="0" w:space="0" w:color="auto"/>
                                                    <w:right w:val="none" w:sz="0" w:space="0" w:color="auto"/>
                                                  </w:divBdr>
                                                </w:div>
                                                <w:div w:id="19822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69D07-5FCA-4B96-BCB5-FBA7BA0A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8</Pages>
  <Words>1949</Words>
  <Characters>8754</Characters>
  <Application>Microsoft Office Word</Application>
  <DocSecurity>0</DocSecurity>
  <Lines>224</Lines>
  <Paragraphs>79</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45</vt:i4>
      </vt:variant>
      <vt:variant>
        <vt:lpstr>Titre</vt:lpstr>
      </vt:variant>
      <vt:variant>
        <vt:i4>1</vt:i4>
      </vt:variant>
    </vt:vector>
  </HeadingPairs>
  <TitlesOfParts>
    <vt:vector size="48" baseType="lpstr">
      <vt:lpstr>T’inquiète pas, tout ira mieux, in shâ Allah</vt:lpstr>
      <vt:lpstr>T’inquiète pas, tout ira mieux, in shâ Allah</vt:lpstr>
      <vt:lpstr/>
      <vt:lpstr/>
      <vt:lpstr>Préface de son excellence le mufti d’Arabie Saoudite</vt:lpstr>
      <vt:lpstr/>
      <vt:lpstr/>
      <vt:lpstr>Introduction : au chevet du malade</vt:lpstr>
      <vt:lpstr>    </vt:lpstr>
      <vt:lpstr/>
      <vt:lpstr>Les causes des épreuves</vt:lpstr>
      <vt:lpstr>    Premièrement : que le serviteur fasse preuve de manquement ou de laxisme vis-à-v</vt:lpstr>
      <vt:lpstr>    Deuxièmement : que la maladie soit un moyen d’expier les péchés commis par le se</vt:lpstr>
      <vt:lpstr>    Troisièmement : que la maladie soit un moyen d’élever le rang du malade dans l’a</vt:lpstr>
      <vt:lpstr>    Quatrièmement : que la maladie soit un moyen de repousser un autre mal</vt:lpstr>
      <vt:lpstr/>
      <vt:lpstr>Le repentir sincère</vt:lpstr>
      <vt:lpstr/>
      <vt:lpstr>Les étapes de la maladie</vt:lpstr>
      <vt:lpstr>    Première étape : lors de la maladie</vt:lpstr>
      <vt:lpstr>    Deuxième étape : durant ton traitement</vt:lpstr>
      <vt:lpstr>    Troisième étape : après la maladie</vt:lpstr>
      <vt:lpstr/>
      <vt:lpstr>Présents</vt:lpstr>
      <vt:lpstr/>
      <vt:lpstr>Recommandations</vt:lpstr>
      <vt:lpstr>    </vt:lpstr>
      <vt:lpstr>    Première recommandation : avoir une bonne opinion d’Allah</vt:lpstr>
      <vt:lpstr>    Deuxième recommandation : évoquer Allah abondamment, L’invoquer et Lui faire des</vt:lpstr>
      <vt:lpstr>    Troisième recommandation : se rappeler l’immensité de la miséricorde d’Allah</vt:lpstr>
      <vt:lpstr>    Quatrième recommandation : ne surtout pas désespérer de la miséricorde d’Allah</vt:lpstr>
      <vt:lpstr>    Cinquième recommandation : ne pas regretter le passé en disant : « Si seulement.</vt:lpstr>
      <vt:lpstr>    Sixième recommandation : ne pas abandonner la prière</vt:lpstr>
      <vt:lpstr>    Septième recommandation : ne pas fumer</vt:lpstr>
      <vt:lpstr>    Huitième recommandation : invoquer Allah sans arrêt</vt:lpstr>
      <vt:lpstr>Des formules d’évocation et d’invocation à prononcer le matin et le soir </vt:lpstr>
      <vt:lpstr>Formules spécifiques au matin</vt:lpstr>
      <vt:lpstr>Quelques formules à réciter avant de dormir</vt:lpstr>
      <vt:lpstr>Quelques bonnes manières lors du sommeil</vt:lpstr>
      <vt:lpstr>    Lorsqu’on voit quelque chose d’agréable dans son sommeil, il est bon de :</vt:lpstr>
      <vt:lpstr>    Lorsqu’on voit quelque chose de désagréable dans son sommeil, il est bon de :</vt:lpstr>
      <vt:lpstr>    Ce qu’il est bon de dire lorsqu’on se réveille</vt:lpstr>
      <vt:lpstr>Règles qui se rapportent à la manière de se purifier pour le malade</vt:lpstr>
      <vt:lpstr>Règles qui se rapportent à la manière de se prier pour le malade</vt:lpstr>
      <vt:lpstr>Questions à propos de la purification du malade et de sa prière</vt:lpstr>
      <vt:lpstr>    Comment se purifier et prier lorsqu’on est atteint de sorties de gaz de manière </vt:lpstr>
      <vt:lpstr>    Que faire lorsque le malade veut prier sur son lit, étant incapable de faire aut</vt:lpstr>
      <vt:lpstr>Les répercussions de l'Islam sur la purification des âmes</vt:lpstr>
    </vt:vector>
  </TitlesOfParts>
  <Manager/>
  <Company>islamhouse.com</Company>
  <LinksUpToDate>false</LinksUpToDate>
  <CharactersWithSpaces>10624</CharactersWithSpaces>
  <SharedDoc>false</SharedDoc>
  <HyperlinkBase>www.islamhouse.com</HyperlinkBase>
  <HLinks>
    <vt:vector size="54" baseType="variant">
      <vt:variant>
        <vt:i4>1245235</vt:i4>
      </vt:variant>
      <vt:variant>
        <vt:i4>50</vt:i4>
      </vt:variant>
      <vt:variant>
        <vt:i4>0</vt:i4>
      </vt:variant>
      <vt:variant>
        <vt:i4>5</vt:i4>
      </vt:variant>
      <vt:variant>
        <vt:lpwstr/>
      </vt:variant>
      <vt:variant>
        <vt:lpwstr>_Toc383613295</vt:lpwstr>
      </vt:variant>
      <vt:variant>
        <vt:i4>1245235</vt:i4>
      </vt:variant>
      <vt:variant>
        <vt:i4>44</vt:i4>
      </vt:variant>
      <vt:variant>
        <vt:i4>0</vt:i4>
      </vt:variant>
      <vt:variant>
        <vt:i4>5</vt:i4>
      </vt:variant>
      <vt:variant>
        <vt:lpwstr/>
      </vt:variant>
      <vt:variant>
        <vt:lpwstr>_Toc383613294</vt:lpwstr>
      </vt:variant>
      <vt:variant>
        <vt:i4>1245235</vt:i4>
      </vt:variant>
      <vt:variant>
        <vt:i4>38</vt:i4>
      </vt:variant>
      <vt:variant>
        <vt:i4>0</vt:i4>
      </vt:variant>
      <vt:variant>
        <vt:i4>5</vt:i4>
      </vt:variant>
      <vt:variant>
        <vt:lpwstr/>
      </vt:variant>
      <vt:variant>
        <vt:lpwstr>_Toc383613293</vt:lpwstr>
      </vt:variant>
      <vt:variant>
        <vt:i4>1245235</vt:i4>
      </vt:variant>
      <vt:variant>
        <vt:i4>32</vt:i4>
      </vt:variant>
      <vt:variant>
        <vt:i4>0</vt:i4>
      </vt:variant>
      <vt:variant>
        <vt:i4>5</vt:i4>
      </vt:variant>
      <vt:variant>
        <vt:lpwstr/>
      </vt:variant>
      <vt:variant>
        <vt:lpwstr>_Toc383613292</vt:lpwstr>
      </vt:variant>
      <vt:variant>
        <vt:i4>1245235</vt:i4>
      </vt:variant>
      <vt:variant>
        <vt:i4>26</vt:i4>
      </vt:variant>
      <vt:variant>
        <vt:i4>0</vt:i4>
      </vt:variant>
      <vt:variant>
        <vt:i4>5</vt:i4>
      </vt:variant>
      <vt:variant>
        <vt:lpwstr/>
      </vt:variant>
      <vt:variant>
        <vt:lpwstr>_Toc383613291</vt:lpwstr>
      </vt:variant>
      <vt:variant>
        <vt:i4>1245235</vt:i4>
      </vt:variant>
      <vt:variant>
        <vt:i4>20</vt:i4>
      </vt:variant>
      <vt:variant>
        <vt:i4>0</vt:i4>
      </vt:variant>
      <vt:variant>
        <vt:i4>5</vt:i4>
      </vt:variant>
      <vt:variant>
        <vt:lpwstr/>
      </vt:variant>
      <vt:variant>
        <vt:lpwstr>_Toc383613290</vt:lpwstr>
      </vt:variant>
      <vt:variant>
        <vt:i4>1179699</vt:i4>
      </vt:variant>
      <vt:variant>
        <vt:i4>14</vt:i4>
      </vt:variant>
      <vt:variant>
        <vt:i4>0</vt:i4>
      </vt:variant>
      <vt:variant>
        <vt:i4>5</vt:i4>
      </vt:variant>
      <vt:variant>
        <vt:lpwstr/>
      </vt:variant>
      <vt:variant>
        <vt:lpwstr>_Toc383613289</vt:lpwstr>
      </vt:variant>
      <vt:variant>
        <vt:i4>1179699</vt:i4>
      </vt:variant>
      <vt:variant>
        <vt:i4>8</vt:i4>
      </vt:variant>
      <vt:variant>
        <vt:i4>0</vt:i4>
      </vt:variant>
      <vt:variant>
        <vt:i4>5</vt:i4>
      </vt:variant>
      <vt:variant>
        <vt:lpwstr/>
      </vt:variant>
      <vt:variant>
        <vt:lpwstr>_Toc383613288</vt:lpwstr>
      </vt:variant>
      <vt:variant>
        <vt:i4>1179699</vt:i4>
      </vt:variant>
      <vt:variant>
        <vt:i4>2</vt:i4>
      </vt:variant>
      <vt:variant>
        <vt:i4>0</vt:i4>
      </vt:variant>
      <vt:variant>
        <vt:i4>5</vt:i4>
      </vt:variant>
      <vt:variant>
        <vt:lpwstr/>
      </vt:variant>
      <vt:variant>
        <vt:lpwstr>_Toc383613287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Prophète De La Miséricorde</dc:title>
  <dc:subject>Le Prophète De La Miséricorde</dc:subject>
  <dc:creator>Dr Adel Ibn Ali Achaddi_x000d_</dc:creator>
  <cp:keywords>Le Prophète De La Miséricorde</cp:keywords>
  <dc:description>Le Prophète De La Miséricorde</dc:description>
  <cp:lastModifiedBy>elhashemy</cp:lastModifiedBy>
  <cp:revision>15</cp:revision>
  <cp:lastPrinted>2014-03-07T13:41:00Z</cp:lastPrinted>
  <dcterms:created xsi:type="dcterms:W3CDTF">2015-02-24T15:54:00Z</dcterms:created>
  <dcterms:modified xsi:type="dcterms:W3CDTF">2015-03-25T09:30:00Z</dcterms:modified>
  <cp:category/>
</cp:coreProperties>
</file>