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9D709" w14:textId="77777777" w:rsidR="00A41467" w:rsidRPr="00FE7F8E" w:rsidRDefault="00A41467" w:rsidP="00EA424E">
      <w:pPr>
        <w:widowControl w:val="0"/>
        <w:spacing w:after="120" w:line="480" w:lineRule="exact"/>
        <w:ind w:firstLine="397"/>
        <w:jc w:val="both"/>
        <w:rPr>
          <w:rFonts w:ascii="Traditional Arabic" w:hAnsi="Traditional Arabic" w:cs="KFGQPC Uthman Taha Naskh"/>
          <w:b/>
          <w:bCs/>
          <w:sz w:val="30"/>
          <w:szCs w:val="30"/>
          <w:rtl/>
          <w:lang w:bidi="ar-EG"/>
        </w:rPr>
      </w:pPr>
      <w:bookmarkStart w:id="0" w:name="_Toc499533018"/>
    </w:p>
    <w:p w14:paraId="7C8B1F5A" w14:textId="77777777" w:rsidR="00A41467" w:rsidRDefault="00A41467" w:rsidP="00EA424E">
      <w:pPr>
        <w:widowControl w:val="0"/>
        <w:spacing w:after="120" w:line="480" w:lineRule="exact"/>
        <w:ind w:firstLine="397"/>
        <w:jc w:val="both"/>
        <w:rPr>
          <w:rFonts w:ascii="Traditional Arabic" w:hAnsi="Traditional Arabic" w:cs="KFGQPC Uthman Taha Naskh"/>
          <w:b/>
          <w:bCs/>
          <w:sz w:val="30"/>
          <w:szCs w:val="30"/>
          <w:rtl/>
          <w:lang w:bidi="ar-EG"/>
        </w:rPr>
      </w:pPr>
    </w:p>
    <w:p w14:paraId="40EBC49A" w14:textId="77777777" w:rsidR="00FE7F8E" w:rsidRDefault="00FE7F8E" w:rsidP="00EA424E">
      <w:pPr>
        <w:widowControl w:val="0"/>
        <w:spacing w:after="120" w:line="480" w:lineRule="exact"/>
        <w:ind w:firstLine="397"/>
        <w:jc w:val="both"/>
        <w:rPr>
          <w:rFonts w:ascii="Traditional Arabic" w:hAnsi="Traditional Arabic" w:cs="KFGQPC Uthman Taha Naskh"/>
          <w:b/>
          <w:bCs/>
          <w:sz w:val="30"/>
          <w:szCs w:val="30"/>
          <w:rtl/>
          <w:lang w:bidi="ar-EG"/>
        </w:rPr>
      </w:pPr>
    </w:p>
    <w:p w14:paraId="2FE20F5A" w14:textId="77777777" w:rsidR="00FE7F8E" w:rsidRPr="00FE7F8E" w:rsidRDefault="00FE7F8E" w:rsidP="00EA424E">
      <w:pPr>
        <w:widowControl w:val="0"/>
        <w:spacing w:after="120" w:line="480" w:lineRule="exact"/>
        <w:ind w:firstLine="397"/>
        <w:jc w:val="both"/>
        <w:rPr>
          <w:rFonts w:ascii="Traditional Arabic" w:hAnsi="Traditional Arabic" w:cs="KFGQPC Uthman Taha Naskh"/>
          <w:b/>
          <w:bCs/>
          <w:sz w:val="30"/>
          <w:szCs w:val="30"/>
          <w:rtl/>
          <w:lang w:bidi="ar-EG"/>
        </w:rPr>
      </w:pPr>
    </w:p>
    <w:p w14:paraId="3B89A6A8" w14:textId="77777777" w:rsidR="001433C6" w:rsidRDefault="001433C6" w:rsidP="00470AC7">
      <w:pPr>
        <w:widowControl w:val="0"/>
        <w:spacing w:after="120" w:line="240" w:lineRule="auto"/>
        <w:ind w:firstLine="397"/>
        <w:jc w:val="both"/>
        <w:rPr>
          <w:rFonts w:ascii="Traditional Arabic" w:hAnsi="Traditional Arabic" w:cs="KFGQPC Uthman Taha Naskh"/>
          <w:b/>
          <w:bCs/>
          <w:color w:val="0070C0"/>
          <w:sz w:val="80"/>
          <w:szCs w:val="80"/>
          <w:rtl/>
          <w:lang w:bidi="ar-EG"/>
        </w:rPr>
      </w:pPr>
    </w:p>
    <w:p w14:paraId="2BF72A88" w14:textId="3644CA18" w:rsidR="00A41467" w:rsidRPr="00FE7F8E" w:rsidRDefault="00A41467" w:rsidP="00470AC7">
      <w:pPr>
        <w:widowControl w:val="0"/>
        <w:spacing w:after="120" w:line="240" w:lineRule="auto"/>
        <w:ind w:firstLine="397"/>
        <w:jc w:val="both"/>
        <w:rPr>
          <w:rFonts w:ascii="Traditional Arabic" w:hAnsi="Traditional Arabic" w:cs="KFGQPC Uthman Taha Naskh"/>
          <w:b/>
          <w:bCs/>
          <w:color w:val="0070C0"/>
          <w:sz w:val="80"/>
          <w:szCs w:val="80"/>
          <w:rtl/>
          <w:lang w:bidi="ar-EG"/>
        </w:rPr>
      </w:pPr>
      <w:r w:rsidRPr="00FE7F8E">
        <w:rPr>
          <w:rFonts w:ascii="Traditional Arabic" w:hAnsi="Traditional Arabic" w:cs="KFGQPC Uthman Taha Naskh" w:hint="cs"/>
          <w:b/>
          <w:bCs/>
          <w:color w:val="0070C0"/>
          <w:sz w:val="80"/>
          <w:szCs w:val="80"/>
          <w:rtl/>
          <w:lang w:bidi="ar-EG"/>
        </w:rPr>
        <w:t>قاموس الأسماء والصفات</w:t>
      </w:r>
    </w:p>
    <w:p w14:paraId="2B9C4F24" w14:textId="77777777" w:rsidR="00470AC7" w:rsidRDefault="00470AC7" w:rsidP="00EA424E">
      <w:pPr>
        <w:widowControl w:val="0"/>
        <w:spacing w:after="120" w:line="480" w:lineRule="exact"/>
        <w:ind w:firstLine="397"/>
        <w:jc w:val="both"/>
        <w:rPr>
          <w:rFonts w:ascii="Traditional Arabic" w:hAnsi="Traditional Arabic" w:cs="KFGQPC Uthman Taha Naskh"/>
          <w:b/>
          <w:bCs/>
          <w:sz w:val="30"/>
          <w:szCs w:val="30"/>
          <w:rtl/>
        </w:rPr>
        <w:sectPr w:rsidR="00470AC7" w:rsidSect="00470AC7">
          <w:headerReference w:type="default" r:id="rId8"/>
          <w:footerReference w:type="default" r:id="rId9"/>
          <w:type w:val="nextColumn"/>
          <w:pgSz w:w="8392" w:h="11907" w:code="11"/>
          <w:pgMar w:top="851" w:right="851" w:bottom="851" w:left="851" w:header="726" w:footer="488" w:gutter="0"/>
          <w:pgNumType w:start="1"/>
          <w:cols w:space="708"/>
          <w:titlePg/>
          <w:bidi/>
          <w:rtlGutter/>
          <w:docGrid w:linePitch="360"/>
        </w:sectPr>
      </w:pPr>
    </w:p>
    <w:p w14:paraId="0A1B4D9D" w14:textId="5FC19C17" w:rsidR="00A41467" w:rsidRPr="00FE7F8E" w:rsidRDefault="00063769" w:rsidP="00EA424E">
      <w:pPr>
        <w:widowControl w:val="0"/>
        <w:spacing w:after="120" w:line="480" w:lineRule="exact"/>
        <w:ind w:firstLine="397"/>
        <w:jc w:val="both"/>
        <w:rPr>
          <w:rFonts w:ascii="Traditional Arabic" w:hAnsi="Traditional Arabic" w:cs="KFGQPC Uthman Taha Naskh"/>
          <w:b/>
          <w:bCs/>
          <w:sz w:val="30"/>
          <w:szCs w:val="30"/>
          <w:lang w:bidi="ar-EG"/>
        </w:rPr>
      </w:pPr>
      <w:r w:rsidRPr="00FE7F8E">
        <w:rPr>
          <w:rFonts w:ascii="Traditional Arabic" w:hAnsi="Traditional Arabic" w:cs="KFGQPC Uthman Taha Naskh"/>
          <w:b/>
          <w:bCs/>
          <w:noProof/>
          <w:sz w:val="30"/>
          <w:szCs w:val="30"/>
        </w:rPr>
        <w:lastRenderedPageBreak/>
        <w:drawing>
          <wp:anchor distT="0" distB="0" distL="114300" distR="114300" simplePos="0" relativeHeight="251656192" behindDoc="0" locked="0" layoutInCell="1" allowOverlap="1" wp14:anchorId="6431BDC3" wp14:editId="74970370">
            <wp:simplePos x="0" y="0"/>
            <wp:positionH relativeFrom="margin">
              <wp:posOffset>637597</wp:posOffset>
            </wp:positionH>
            <wp:positionV relativeFrom="margin">
              <wp:posOffset>4515485</wp:posOffset>
            </wp:positionV>
            <wp:extent cx="3192780" cy="2352040"/>
            <wp:effectExtent l="0" t="0" r="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جمعية الربوة - 10-11-144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2780" cy="2352040"/>
                    </a:xfrm>
                    <a:prstGeom prst="rect">
                      <a:avLst/>
                    </a:prstGeom>
                  </pic:spPr>
                </pic:pic>
              </a:graphicData>
            </a:graphic>
            <wp14:sizeRelH relativeFrom="margin">
              <wp14:pctWidth>0</wp14:pctWidth>
            </wp14:sizeRelH>
            <wp14:sizeRelV relativeFrom="margin">
              <wp14:pctHeight>0</wp14:pctHeight>
            </wp14:sizeRelV>
          </wp:anchor>
        </w:drawing>
      </w:r>
      <w:r w:rsidR="003B4B36">
        <w:rPr>
          <w:rFonts w:ascii="Traditional Arabic" w:hAnsi="Traditional Arabic" w:cs="KFGQPC Uthman Taha Naskh"/>
          <w:b/>
          <w:bCs/>
          <w:noProof/>
          <w:sz w:val="30"/>
          <w:szCs w:val="30"/>
        </w:rPr>
        <w:drawing>
          <wp:anchor distT="0" distB="0" distL="114300" distR="114300" simplePos="0" relativeHeight="251662336" behindDoc="1" locked="0" layoutInCell="1" allowOverlap="1" wp14:anchorId="0AE1DE68" wp14:editId="031CB804">
            <wp:simplePos x="0" y="0"/>
            <wp:positionH relativeFrom="column">
              <wp:posOffset>210820</wp:posOffset>
            </wp:positionH>
            <wp:positionV relativeFrom="paragraph">
              <wp:posOffset>-540385</wp:posOffset>
            </wp:positionV>
            <wp:extent cx="4518660" cy="5430520"/>
            <wp:effectExtent l="0" t="0" r="0" b="0"/>
            <wp:wrapTight wrapText="bothSides">
              <wp:wrapPolygon edited="0">
                <wp:start x="0" y="0"/>
                <wp:lineTo x="0" y="21519"/>
                <wp:lineTo x="21491" y="21519"/>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8660" cy="543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D38D4" w14:textId="30930959" w:rsidR="00A41467" w:rsidRPr="00FE7F8E" w:rsidRDefault="00A41467" w:rsidP="00EA424E">
      <w:pPr>
        <w:widowControl w:val="0"/>
        <w:spacing w:after="120" w:line="480" w:lineRule="exact"/>
        <w:ind w:firstLine="397"/>
        <w:jc w:val="both"/>
        <w:rPr>
          <w:rFonts w:ascii="Traditional Arabic" w:hAnsi="Traditional Arabic" w:cs="KFGQPC Uthman Taha Naskh"/>
          <w:b/>
          <w:bCs/>
          <w:sz w:val="30"/>
          <w:szCs w:val="30"/>
        </w:rPr>
      </w:pPr>
    </w:p>
    <w:p w14:paraId="5A37711C" w14:textId="2BB87DDF" w:rsidR="00A41467" w:rsidRPr="00FE7F8E" w:rsidRDefault="00A41467" w:rsidP="00EA424E">
      <w:pPr>
        <w:widowControl w:val="0"/>
        <w:spacing w:after="120" w:line="480" w:lineRule="exact"/>
        <w:ind w:firstLine="397"/>
        <w:jc w:val="both"/>
        <w:rPr>
          <w:rFonts w:ascii="Traditional Arabic" w:hAnsi="Traditional Arabic" w:cs="KFGQPC Uthman Taha Naskh"/>
          <w:b/>
          <w:bCs/>
          <w:sz w:val="30"/>
          <w:szCs w:val="30"/>
        </w:rPr>
      </w:pPr>
      <w:r w:rsidRPr="00FE7F8E">
        <w:rPr>
          <w:rFonts w:ascii="Traditional Arabic" w:hAnsi="Traditional Arabic" w:cs="KFGQPC Uthman Taha Naskh"/>
          <w:b/>
          <w:bCs/>
          <w:sz w:val="30"/>
          <w:szCs w:val="30"/>
          <w:rtl/>
        </w:rPr>
        <w:br w:type="page"/>
      </w:r>
    </w:p>
    <w:p w14:paraId="25CA0F01" w14:textId="2DCADAC5" w:rsidR="00FB6B2F" w:rsidRPr="00FE7F8E" w:rsidRDefault="00FB6B2F" w:rsidP="00470AC7">
      <w:pPr>
        <w:widowControl w:val="0"/>
        <w:spacing w:after="120" w:line="480" w:lineRule="exact"/>
        <w:jc w:val="center"/>
        <w:rPr>
          <w:rFonts w:ascii="Traditional Arabic" w:hAnsi="Traditional Arabic" w:cs="KFGQPC Uthman Taha Naskh"/>
          <w:b/>
          <w:bCs/>
          <w:sz w:val="30"/>
          <w:szCs w:val="30"/>
          <w:rtl/>
        </w:rPr>
      </w:pPr>
      <w:r w:rsidRPr="00FE7F8E">
        <w:rPr>
          <w:rFonts w:ascii="Traditional Arabic" w:hAnsi="Traditional Arabic" w:cs="KFGQPC Uthman Taha Naskh" w:hint="cs"/>
          <w:b/>
          <w:bCs/>
          <w:sz w:val="30"/>
          <w:szCs w:val="30"/>
          <w:rtl/>
        </w:rPr>
        <w:lastRenderedPageBreak/>
        <w:t xml:space="preserve">بسم الله الرحمن الرحيم </w:t>
      </w:r>
    </w:p>
    <w:p w14:paraId="53AE5142" w14:textId="77777777" w:rsidR="00FB6B2F" w:rsidRPr="00FE7F8E" w:rsidRDefault="00FB6B2F" w:rsidP="00470AC7">
      <w:pPr>
        <w:widowControl w:val="0"/>
        <w:spacing w:after="120" w:line="480" w:lineRule="exact"/>
        <w:jc w:val="center"/>
        <w:rPr>
          <w:rFonts w:ascii="Traditional Arabic" w:hAnsi="Traditional Arabic" w:cs="KFGQPC Uthman Taha Naskh"/>
          <w:b/>
          <w:bCs/>
          <w:color w:val="0070C0"/>
          <w:sz w:val="30"/>
          <w:szCs w:val="30"/>
          <w:rtl/>
        </w:rPr>
      </w:pPr>
      <w:r w:rsidRPr="00FE7F8E">
        <w:rPr>
          <w:rFonts w:ascii="Traditional Arabic" w:hAnsi="Traditional Arabic" w:cs="KFGQPC Uthman Taha Naskh" w:hint="cs"/>
          <w:b/>
          <w:bCs/>
          <w:color w:val="0070C0"/>
          <w:sz w:val="30"/>
          <w:szCs w:val="30"/>
          <w:rtl/>
        </w:rPr>
        <w:t>المقدمة</w:t>
      </w:r>
    </w:p>
    <w:p w14:paraId="61703E25" w14:textId="268B718F" w:rsidR="00047729" w:rsidRPr="00FE7F8E" w:rsidRDefault="00047729" w:rsidP="00EA424E">
      <w:pPr>
        <w:widowControl w:val="0"/>
        <w:spacing w:after="120" w:line="480" w:lineRule="exact"/>
        <w:ind w:firstLine="397"/>
        <w:jc w:val="both"/>
        <w:rPr>
          <w:rFonts w:ascii="Traditional Arabic" w:hAnsi="Traditional Arabic" w:cs="KFGQPC Uthman Taha Naskh"/>
          <w:sz w:val="30"/>
          <w:szCs w:val="30"/>
          <w:rtl/>
        </w:rPr>
      </w:pPr>
      <w:r w:rsidRPr="00FE7F8E">
        <w:rPr>
          <w:rFonts w:ascii="Traditional Arabic" w:hAnsi="Traditional Arabic" w:cs="KFGQPC Uthman Taha Naskh" w:hint="cs"/>
          <w:sz w:val="30"/>
          <w:szCs w:val="30"/>
          <w:rtl/>
        </w:rPr>
        <w:t xml:space="preserve">الحمد لله، والصلاة والسلام على رسول الله وعلى آله وصحبه ومن والاه، أما بعد. </w:t>
      </w:r>
    </w:p>
    <w:p w14:paraId="2A0D043C" w14:textId="1707F032"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 xml:space="preserve">فإن من المشاريع العلمية التي يقوم مركز رواد الترجمة بتنفيذها </w:t>
      </w:r>
      <w:r w:rsidR="00047729" w:rsidRPr="00FE7F8E">
        <w:rPr>
          <w:rFonts w:ascii="Times New Roman" w:hAnsi="Times New Roman" w:cs="Times New Roman" w:hint="cs"/>
          <w:sz w:val="30"/>
          <w:szCs w:val="30"/>
          <w:rtl/>
        </w:rPr>
        <w:t>–</w:t>
      </w:r>
      <w:r w:rsidR="00047729" w:rsidRPr="00FE7F8E">
        <w:rPr>
          <w:rFonts w:ascii="Traditional Arabic" w:hAnsi="Traditional Arabic" w:cs="KFGQPC Uthman Taha Naskh" w:hint="cs"/>
          <w:sz w:val="30"/>
          <w:szCs w:val="30"/>
          <w:rtl/>
        </w:rPr>
        <w:t xml:space="preserve"> ضمن مشاريعه العلمية ومشاريع الترجمة- مشروع قواميس الأصول الشرعية باللغة العربية، لتكون هي التأسيس العلمي الذي تبنى عليه أعمال الترجمة، والذي يضم عدة قواميس منها قاموس الأحاديث النبوية، وقاموس المصطلحات الشرعية، وغيرها من القواميس.</w:t>
      </w:r>
    </w:p>
    <w:p w14:paraId="50682FC3" w14:textId="176D4D1D"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ونظراً لكون أعمال الترجمة قد تضطر المترجم إلى النظر في مراجع أخرى أو تراجم سابقة للاستعانة بها على الترجمة، وقد تكون هذه المراجع أو التراجم على غير عقيدة أهل السنة والجماعة، لذا فقد عمل المركز على بناء قواميس باللغة العربية وترجمتها لكل الألفاظ والعبارات التي يكثر سوء فهمها أو الخطأ في ترجمتها، لتكون معيناً للمترجم والمراجع على الوقوف على مواضع الخطأ، وكاشفة له عن وجه الصواب؛ ليتمكن من الإفادة من هذه القواميس في أعمال الترجمة الجديدة أو مراجعة التراجم السابقة وتنقيحها.</w:t>
      </w:r>
    </w:p>
    <w:p w14:paraId="47FD2DFF" w14:textId="5A0916C9" w:rsidR="00047729" w:rsidRPr="00FE7F8E" w:rsidRDefault="00470AC7" w:rsidP="001433C6">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 xml:space="preserve">ومن أهم هذه الألفاظ: أسماء الله وصفاته؛ حيث وقع التحريف والتأويل في معانيها، والخطأ في ترجمتها، مما يحتم بيان المعاني الصحيحة لها، </w:t>
      </w:r>
      <w:r w:rsidR="00047729" w:rsidRPr="00FE7F8E">
        <w:rPr>
          <w:rFonts w:ascii="Traditional Arabic" w:hAnsi="Traditional Arabic" w:cs="KFGQPC Uthman Taha Naskh" w:hint="cs"/>
          <w:sz w:val="30"/>
          <w:szCs w:val="30"/>
          <w:rtl/>
        </w:rPr>
        <w:lastRenderedPageBreak/>
        <w:t>وترجمتها لعموم المسلمين؛ ليتحقق لهم التعبد الصحيح بها، وامتثال أمر الله تعالى فيها، في قوله : (ولله الأسماء الحسنى فدعوه بها وذروا الذين يلحدون في أسمائه ).</w:t>
      </w:r>
    </w:p>
    <w:p w14:paraId="56DA6787" w14:textId="467A39D2" w:rsidR="00047729" w:rsidRPr="00FE7F8E" w:rsidRDefault="00470AC7" w:rsidP="001433C6">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وقد تم الإفادة في هذا المشروع من كلام علماء أهل السنة والجماعة، وبخاصة (ابن تيمية، وابن القيم، وابن سعدي) لعنايتهم بتحرير هذه المعاني، وكثرة كلامهم فيها.</w:t>
      </w:r>
    </w:p>
    <w:p w14:paraId="13C2825C" w14:textId="1AC1BDD8"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 xml:space="preserve">ولتمام تحقيق أهداف العمل تم اختصار كلام هؤلاء الأئمة وتحريره وفق منهجية علمية تقوم على الاختصار والإيجاز، والبعد عند الدخول في المناقشات والتفصيلات التي قد يستعصي على المترجم أو المستهدف النهائي فهمها، وفق البنود التالية: </w:t>
      </w:r>
    </w:p>
    <w:p w14:paraId="280FAE82" w14:textId="3B602932"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 xml:space="preserve">1 </w:t>
      </w:r>
      <w:r w:rsidR="00047729" w:rsidRPr="00FE7F8E">
        <w:rPr>
          <w:rFonts w:ascii="Times New Roman" w:hAnsi="Times New Roman" w:cs="Times New Roman" w:hint="cs"/>
          <w:sz w:val="30"/>
          <w:szCs w:val="30"/>
          <w:rtl/>
        </w:rPr>
        <w:t>–</w:t>
      </w:r>
      <w:r w:rsidR="00047729" w:rsidRPr="00FE7F8E">
        <w:rPr>
          <w:rFonts w:ascii="Traditional Arabic" w:hAnsi="Traditional Arabic" w:cs="KFGQPC Uthman Taha Naskh" w:hint="cs"/>
          <w:sz w:val="30"/>
          <w:szCs w:val="30"/>
          <w:rtl/>
        </w:rPr>
        <w:t xml:space="preserve"> الاسم أو الصفة.</w:t>
      </w:r>
    </w:p>
    <w:p w14:paraId="7CA675B5" w14:textId="28CD91FB"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 xml:space="preserve">2 </w:t>
      </w:r>
      <w:r w:rsidR="00047729" w:rsidRPr="00FE7F8E">
        <w:rPr>
          <w:rFonts w:ascii="Times New Roman" w:hAnsi="Times New Roman" w:cs="Times New Roman" w:hint="cs"/>
          <w:sz w:val="30"/>
          <w:szCs w:val="30"/>
          <w:rtl/>
        </w:rPr>
        <w:t>–</w:t>
      </w:r>
      <w:r w:rsidR="00047729" w:rsidRPr="00FE7F8E">
        <w:rPr>
          <w:rFonts w:ascii="Traditional Arabic" w:hAnsi="Traditional Arabic" w:cs="KFGQPC Uthman Taha Naskh" w:hint="cs"/>
          <w:sz w:val="30"/>
          <w:szCs w:val="30"/>
          <w:rtl/>
        </w:rPr>
        <w:t xml:space="preserve"> الأدلة.</w:t>
      </w:r>
    </w:p>
    <w:p w14:paraId="18FEA1B5" w14:textId="711D09ED"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 xml:space="preserve">3 </w:t>
      </w:r>
      <w:r w:rsidR="00047729" w:rsidRPr="00FE7F8E">
        <w:rPr>
          <w:rFonts w:ascii="Times New Roman" w:hAnsi="Times New Roman" w:cs="Times New Roman" w:hint="cs"/>
          <w:sz w:val="30"/>
          <w:szCs w:val="30"/>
          <w:rtl/>
        </w:rPr>
        <w:t>–</w:t>
      </w:r>
      <w:r w:rsidR="00047729" w:rsidRPr="00FE7F8E">
        <w:rPr>
          <w:rFonts w:ascii="Traditional Arabic" w:hAnsi="Traditional Arabic" w:cs="KFGQPC Uthman Taha Naskh" w:hint="cs"/>
          <w:sz w:val="30"/>
          <w:szCs w:val="30"/>
          <w:rtl/>
        </w:rPr>
        <w:t xml:space="preserve"> أقوال العلماء.</w:t>
      </w:r>
    </w:p>
    <w:p w14:paraId="7B8E6774" w14:textId="232C3E77"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 xml:space="preserve">4 </w:t>
      </w:r>
      <w:r w:rsidR="00047729" w:rsidRPr="00FE7F8E">
        <w:rPr>
          <w:rFonts w:ascii="Times New Roman" w:hAnsi="Times New Roman" w:cs="Times New Roman" w:hint="cs"/>
          <w:sz w:val="30"/>
          <w:szCs w:val="30"/>
          <w:rtl/>
        </w:rPr>
        <w:t>–</w:t>
      </w:r>
      <w:r w:rsidR="00047729" w:rsidRPr="00FE7F8E">
        <w:rPr>
          <w:rFonts w:ascii="Traditional Arabic" w:hAnsi="Traditional Arabic" w:cs="KFGQPC Uthman Taha Naskh" w:hint="cs"/>
          <w:sz w:val="30"/>
          <w:szCs w:val="30"/>
          <w:rtl/>
        </w:rPr>
        <w:t xml:space="preserve"> المعنى المختصر.</w:t>
      </w:r>
    </w:p>
    <w:p w14:paraId="2123D104" w14:textId="0BFCC45D"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 xml:space="preserve">5 </w:t>
      </w:r>
      <w:r w:rsidR="00047729" w:rsidRPr="00FE7F8E">
        <w:rPr>
          <w:rFonts w:ascii="Times New Roman" w:hAnsi="Times New Roman" w:cs="Times New Roman" w:hint="cs"/>
          <w:sz w:val="30"/>
          <w:szCs w:val="30"/>
          <w:rtl/>
        </w:rPr>
        <w:t>–</w:t>
      </w:r>
      <w:r w:rsidR="00047729" w:rsidRPr="00FE7F8E">
        <w:rPr>
          <w:rFonts w:ascii="Traditional Arabic" w:hAnsi="Traditional Arabic" w:cs="KFGQPC Uthman Taha Naskh" w:hint="cs"/>
          <w:sz w:val="30"/>
          <w:szCs w:val="30"/>
          <w:rtl/>
        </w:rPr>
        <w:t xml:space="preserve"> الأسماء والصفات والأفعال ذات العلاقة.</w:t>
      </w:r>
    </w:p>
    <w:p w14:paraId="7616544D" w14:textId="2D1C949D"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 xml:space="preserve">6 </w:t>
      </w:r>
      <w:r w:rsidR="00047729" w:rsidRPr="00FE7F8E">
        <w:rPr>
          <w:rFonts w:ascii="Times New Roman" w:hAnsi="Times New Roman" w:cs="Times New Roman" w:hint="cs"/>
          <w:sz w:val="30"/>
          <w:szCs w:val="30"/>
          <w:rtl/>
        </w:rPr>
        <w:t>–</w:t>
      </w:r>
      <w:r w:rsidR="00047729" w:rsidRPr="00FE7F8E">
        <w:rPr>
          <w:rFonts w:ascii="Traditional Arabic" w:hAnsi="Traditional Arabic" w:cs="KFGQPC Uthman Taha Naskh" w:hint="cs"/>
          <w:sz w:val="30"/>
          <w:szCs w:val="30"/>
          <w:rtl/>
        </w:rPr>
        <w:t xml:space="preserve"> قواعد عامة في الأسماء والصفات.</w:t>
      </w:r>
    </w:p>
    <w:p w14:paraId="51AD039C" w14:textId="4AFB1DD8"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 xml:space="preserve">7 </w:t>
      </w:r>
      <w:r w:rsidR="00047729" w:rsidRPr="00FE7F8E">
        <w:rPr>
          <w:rFonts w:ascii="Times New Roman" w:hAnsi="Times New Roman" w:cs="Times New Roman" w:hint="cs"/>
          <w:sz w:val="30"/>
          <w:szCs w:val="30"/>
          <w:rtl/>
        </w:rPr>
        <w:t>–</w:t>
      </w:r>
      <w:r w:rsidR="00047729" w:rsidRPr="00FE7F8E">
        <w:rPr>
          <w:rFonts w:ascii="Traditional Arabic" w:hAnsi="Traditional Arabic" w:cs="KFGQPC Uthman Taha Naskh" w:hint="cs"/>
          <w:sz w:val="30"/>
          <w:szCs w:val="30"/>
          <w:rtl/>
        </w:rPr>
        <w:t xml:space="preserve"> تنبيهات تتضمن التنبيه على الأخطاء والانحرافات المتعلقة بمعنى هذه الأسماء والصفات أو ترجمتها.</w:t>
      </w:r>
    </w:p>
    <w:p w14:paraId="75705867" w14:textId="18A4F726"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lastRenderedPageBreak/>
        <w:t xml:space="preserve"> </w:t>
      </w:r>
      <w:r w:rsidR="00047729" w:rsidRPr="00FE7F8E">
        <w:rPr>
          <w:rFonts w:ascii="Traditional Arabic" w:hAnsi="Traditional Arabic" w:cs="KFGQPC Uthman Taha Naskh" w:hint="cs"/>
          <w:sz w:val="30"/>
          <w:szCs w:val="30"/>
          <w:rtl/>
        </w:rPr>
        <w:t>كما تجدر الإشارة إلى أن هذا العمل قد شارك فيه عدد من المتخصصين بعدة مراحل بحثاً ومراجعة وتدقيقاً واعتماداً وتحكيماً كما هو شأن أعمال المركز الأخرى.</w:t>
      </w:r>
    </w:p>
    <w:p w14:paraId="71FC545C" w14:textId="19A23073" w:rsidR="00047729" w:rsidRPr="00FE7F8E" w:rsidRDefault="00470AC7" w:rsidP="00EA424E">
      <w:pPr>
        <w:widowControl w:val="0"/>
        <w:spacing w:after="120" w:line="480" w:lineRule="exact"/>
        <w:ind w:firstLine="397"/>
        <w:jc w:val="both"/>
        <w:rPr>
          <w:rFonts w:ascii="Traditional Arabic" w:hAnsi="Traditional Arabic" w:cs="KFGQPC Uthman Taha Naskh"/>
          <w:sz w:val="30"/>
          <w:szCs w:val="30"/>
          <w:rtl/>
        </w:rPr>
      </w:pPr>
      <w:r>
        <w:rPr>
          <w:rFonts w:ascii="Traditional Arabic" w:hAnsi="Traditional Arabic" w:cs="KFGQPC Uthman Taha Naskh" w:hint="cs"/>
          <w:sz w:val="30"/>
          <w:szCs w:val="30"/>
          <w:rtl/>
        </w:rPr>
        <w:t xml:space="preserve"> </w:t>
      </w:r>
      <w:r w:rsidR="00047729" w:rsidRPr="00FE7F8E">
        <w:rPr>
          <w:rFonts w:ascii="Traditional Arabic" w:hAnsi="Traditional Arabic" w:cs="KFGQPC Uthman Taha Naskh" w:hint="cs"/>
          <w:sz w:val="30"/>
          <w:szCs w:val="30"/>
          <w:rtl/>
        </w:rPr>
        <w:t>والمركز إذ يقدم هذا العمل (قاموس الأسماء والصفات)، ليسأل الله تعالى أن يكون لبنة صالحة في أعمال الترجمة الشرعية التي يهدف المركز إلى الارتقاء بها بما يتواكب مع الحاجة وعظم الرسالة.</w:t>
      </w:r>
    </w:p>
    <w:p w14:paraId="783D51D1" w14:textId="738B3A21" w:rsidR="00FB6B2F" w:rsidRPr="00FE7F8E" w:rsidRDefault="00047729" w:rsidP="00EA424E">
      <w:pPr>
        <w:widowControl w:val="0"/>
        <w:spacing w:after="120" w:line="480" w:lineRule="exact"/>
        <w:ind w:firstLine="397"/>
        <w:jc w:val="both"/>
        <w:rPr>
          <w:rFonts w:ascii="Traditional Arabic" w:hAnsi="Traditional Arabic" w:cs="KFGQPC Uthman Taha Naskh"/>
          <w:sz w:val="30"/>
          <w:szCs w:val="30"/>
          <w:rtl/>
        </w:rPr>
      </w:pPr>
      <w:r w:rsidRPr="00FE7F8E">
        <w:rPr>
          <w:rFonts w:ascii="Traditional Arabic" w:hAnsi="Traditional Arabic" w:cs="KFGQPC Uthman Taha Naskh" w:hint="cs"/>
          <w:sz w:val="30"/>
          <w:szCs w:val="30"/>
          <w:rtl/>
        </w:rPr>
        <w:t>وصلى الله وسلم على نبينا محمد</w:t>
      </w:r>
      <w:r w:rsidR="00470AC7">
        <w:rPr>
          <w:rFonts w:ascii="Traditional Arabic" w:hAnsi="Traditional Arabic" w:cs="KFGQPC Uthman Taha Naskh" w:hint="cs"/>
          <w:sz w:val="30"/>
          <w:szCs w:val="30"/>
          <w:rtl/>
        </w:rPr>
        <w:t xml:space="preserve"> </w:t>
      </w:r>
    </w:p>
    <w:p w14:paraId="6378BDA1" w14:textId="77777777" w:rsidR="00FB6B2F" w:rsidRPr="00DF323B" w:rsidRDefault="00FB6B2F" w:rsidP="001433C6">
      <w:pPr>
        <w:widowControl w:val="0"/>
        <w:spacing w:after="120" w:line="480" w:lineRule="exact"/>
        <w:jc w:val="center"/>
        <w:rPr>
          <w:rFonts w:cs="KFGQPC Uthman Taha Naskh"/>
          <w:b/>
          <w:bCs/>
          <w:color w:val="0070C0"/>
          <w:sz w:val="30"/>
          <w:szCs w:val="30"/>
        </w:rPr>
      </w:pPr>
      <w:r w:rsidRPr="00DF323B">
        <w:rPr>
          <w:rFonts w:ascii="Traditional Arabic" w:hAnsi="Traditional Arabic" w:cs="KFGQPC Uthman Taha Naskh" w:hint="cs"/>
          <w:b/>
          <w:bCs/>
          <w:color w:val="0070C0"/>
          <w:sz w:val="30"/>
          <w:szCs w:val="30"/>
          <w:rtl/>
        </w:rPr>
        <w:t>مركز رواد الترجمة</w:t>
      </w:r>
    </w:p>
    <w:p w14:paraId="2A0FA953" w14:textId="77777777" w:rsidR="00FB6B2F" w:rsidRPr="00FE7F8E" w:rsidRDefault="00FB6B2F" w:rsidP="00EA424E">
      <w:pPr>
        <w:widowControl w:val="0"/>
        <w:spacing w:after="120" w:line="480" w:lineRule="exact"/>
        <w:ind w:firstLine="397"/>
        <w:jc w:val="both"/>
        <w:rPr>
          <w:rFonts w:cs="KFGQPC Uthman Taha Naskh"/>
          <w:sz w:val="30"/>
          <w:szCs w:val="30"/>
        </w:rPr>
      </w:pPr>
    </w:p>
    <w:p w14:paraId="5D5DE514" w14:textId="29BC13A2" w:rsidR="00B62119" w:rsidRPr="00FE7F8E" w:rsidRDefault="00FE7F8E" w:rsidP="001433C6">
      <w:pPr>
        <w:pStyle w:val="Heading1"/>
        <w:keepNext w:val="0"/>
        <w:keepLines w:val="0"/>
        <w:widowControl w:val="0"/>
        <w:spacing w:before="0" w:after="120" w:line="480" w:lineRule="exact"/>
        <w:jc w:val="center"/>
        <w:rPr>
          <w:rFonts w:cs="KFGQPC Uthman Taha Naskh"/>
          <w:noProof/>
          <w:color w:val="auto"/>
          <w:sz w:val="30"/>
          <w:szCs w:val="30"/>
          <w:rtl/>
        </w:rPr>
      </w:pPr>
      <w:r w:rsidRPr="00EA424E">
        <w:rPr>
          <w:rFonts w:ascii="mylotus" w:hAnsi="mylotus" w:cs="KFGQPC Uthman Taha Naskh"/>
          <w:b/>
          <w:bCs/>
          <w:noProof/>
          <w:color w:val="C00000"/>
          <w:sz w:val="36"/>
          <w:szCs w:val="36"/>
          <w:rtl/>
        </w:rPr>
        <w:br w:type="page"/>
      </w:r>
    </w:p>
    <w:p w14:paraId="762A1C76" w14:textId="2DDE6A01" w:rsidR="00B62119" w:rsidRPr="00EA424E" w:rsidRDefault="00B62119" w:rsidP="00EA424E">
      <w:pPr>
        <w:pStyle w:val="Heading2"/>
        <w:keepNext w:val="0"/>
        <w:keepLines w:val="0"/>
        <w:widowControl w:val="0"/>
        <w:spacing w:before="0" w:after="120" w:line="480" w:lineRule="exact"/>
        <w:jc w:val="center"/>
        <w:rPr>
          <w:rFonts w:ascii="mylotus" w:hAnsi="mylotus" w:cs="KFGQPC Uthman Taha Naskh"/>
          <w:b/>
          <w:bCs/>
          <w:noProof/>
          <w:color w:val="C00000"/>
          <w:sz w:val="36"/>
          <w:szCs w:val="36"/>
          <w:rtl/>
        </w:rPr>
        <w:sectPr w:rsidR="00B62119" w:rsidRPr="00EA424E" w:rsidSect="00DF323B">
          <w:pgSz w:w="8392" w:h="11907" w:code="11"/>
          <w:pgMar w:top="851" w:right="851" w:bottom="851" w:left="851" w:header="726" w:footer="488" w:gutter="0"/>
          <w:cols w:space="708"/>
          <w:titlePg/>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0D4C25C" w14:textId="77777777" w:rsidTr="00C00A20">
        <w:trPr>
          <w:trHeight w:val="372"/>
        </w:trPr>
        <w:tc>
          <w:tcPr>
            <w:tcW w:w="9184" w:type="dxa"/>
            <w:vAlign w:val="center"/>
          </w:tcPr>
          <w:p w14:paraId="4892BFC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 w:name="_Toc110873793"/>
            <w:r w:rsidRPr="00EA424E">
              <w:rPr>
                <w:rFonts w:ascii="mylotus" w:hAnsi="mylotus" w:cs="KFGQPC Uthman Taha Naskh"/>
                <w:b/>
                <w:bCs/>
                <w:noProof/>
                <w:color w:val="C00000"/>
                <w:sz w:val="36"/>
                <w:szCs w:val="36"/>
                <w:rtl/>
              </w:rPr>
              <w:lastRenderedPageBreak/>
              <w:t>الله</w:t>
            </w:r>
            <w:bookmarkEnd w:id="0"/>
            <w:bookmarkEnd w:id="1"/>
          </w:p>
        </w:tc>
      </w:tr>
    </w:tbl>
    <w:p w14:paraId="3D3127A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1CBF30A" w14:textId="598E36DB" w:rsidR="004B1634" w:rsidRPr="00EA424E" w:rsidRDefault="004B1634" w:rsidP="005D4EC6">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الله في القرآن والسُّنّة في مواضِعَ كثيرةٍ جداً، فقد ذُكِرَ في القرآنِ في (2724) مرة، منها: قوله تعالى: </w:t>
      </w:r>
      <w:r w:rsidR="005D4EC6">
        <w:rPr>
          <w:rFonts w:ascii="Traditional Arabic" w:hAnsi="Traditional Arabic" w:cs="Traditional Arabic"/>
          <w:b/>
          <w:bCs/>
          <w:noProof/>
          <w:color w:val="0070C0"/>
          <w:sz w:val="30"/>
          <w:szCs w:val="30"/>
          <w:rtl/>
        </w:rPr>
        <w:t>﴿</w:t>
      </w:r>
      <w:r w:rsidRPr="005D4EC6">
        <w:rPr>
          <w:rFonts w:ascii="mylotus" w:hAnsi="mylotus" w:cs="KFGQPC Uthman Taha Naskh"/>
          <w:b/>
          <w:bCs/>
          <w:noProof/>
          <w:color w:val="0070C0"/>
          <w:sz w:val="30"/>
          <w:szCs w:val="30"/>
          <w:rtl/>
        </w:rPr>
        <w:t>الله لا إله إلا هو الحي القيوم</w:t>
      </w:r>
      <w:r w:rsidR="005D4EC6">
        <w:rPr>
          <w:rFonts w:ascii="Traditional Arabic" w:hAnsi="Traditional Arabic" w:cs="Traditional Arabic"/>
          <w:b/>
          <w:bCs/>
          <w:noProof/>
          <w:color w:val="0070C0"/>
          <w:sz w:val="30"/>
          <w:szCs w:val="30"/>
          <w:rtl/>
        </w:rPr>
        <w:t>﴾</w:t>
      </w:r>
      <w:r w:rsidRPr="00FE7F8E">
        <w:rPr>
          <w:rFonts w:ascii="mylotus" w:hAnsi="mylotus" w:cs="KFGQPC Uthman Taha Naskh"/>
          <w:noProof/>
          <w:sz w:val="30"/>
          <w:szCs w:val="30"/>
          <w:rtl/>
        </w:rPr>
        <w:t xml:space="preserve"> [آل عمران:2]، وقوله تعالى: </w:t>
      </w:r>
      <w:r w:rsidR="005D4EC6">
        <w:rPr>
          <w:rFonts w:ascii="Traditional Arabic" w:hAnsi="Traditional Arabic" w:cs="Traditional Arabic"/>
          <w:b/>
          <w:bCs/>
          <w:noProof/>
          <w:color w:val="0070C0"/>
          <w:sz w:val="30"/>
          <w:szCs w:val="30"/>
          <w:rtl/>
        </w:rPr>
        <w:t>﴿</w:t>
      </w:r>
      <w:r w:rsidRPr="005D4EC6">
        <w:rPr>
          <w:rFonts w:ascii="mylotus" w:hAnsi="mylotus" w:cs="KFGQPC Uthman Taha Naskh"/>
          <w:b/>
          <w:bCs/>
          <w:noProof/>
          <w:color w:val="0070C0"/>
          <w:sz w:val="30"/>
          <w:szCs w:val="30"/>
          <w:rtl/>
        </w:rPr>
        <w:t>الله لا إله إلا هو له الأسماء الحسنى</w:t>
      </w:r>
      <w:r w:rsidR="005D4EC6">
        <w:rPr>
          <w:rFonts w:ascii="Traditional Arabic" w:hAnsi="Traditional Arabic" w:cs="Traditional Arabic"/>
          <w:b/>
          <w:bCs/>
          <w:noProof/>
          <w:color w:val="0070C0"/>
          <w:sz w:val="30"/>
          <w:szCs w:val="30"/>
          <w:rtl/>
        </w:rPr>
        <w:t>﴾</w:t>
      </w:r>
      <w:r w:rsidR="00EA424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[طه:8]، وقوله تعالى: </w:t>
      </w:r>
      <w:r w:rsidR="005D4EC6">
        <w:rPr>
          <w:rFonts w:ascii="Traditional Arabic" w:hAnsi="Traditional Arabic" w:cs="Traditional Arabic"/>
          <w:b/>
          <w:bCs/>
          <w:noProof/>
          <w:color w:val="0070C0"/>
          <w:sz w:val="30"/>
          <w:szCs w:val="30"/>
          <w:rtl/>
        </w:rPr>
        <w:t>﴿</w:t>
      </w:r>
      <w:r w:rsidRPr="005D4EC6">
        <w:rPr>
          <w:rFonts w:ascii="mylotus" w:hAnsi="mylotus" w:cs="KFGQPC Uthman Taha Naskh"/>
          <w:b/>
          <w:bCs/>
          <w:noProof/>
          <w:color w:val="0070C0"/>
          <w:sz w:val="30"/>
          <w:szCs w:val="30"/>
          <w:rtl/>
        </w:rPr>
        <w:t>قل هو الله أحد</w:t>
      </w:r>
      <w:r w:rsidR="005D4EC6">
        <w:rPr>
          <w:rFonts w:ascii="Traditional Arabic" w:hAnsi="Traditional Arabic" w:cs="Traditional Arabic"/>
          <w:b/>
          <w:bCs/>
          <w:noProof/>
          <w:color w:val="0070C0"/>
          <w:sz w:val="30"/>
          <w:szCs w:val="30"/>
          <w:rtl/>
        </w:rPr>
        <w:t>﴾</w:t>
      </w:r>
      <w:r w:rsidRPr="00FE7F8E">
        <w:rPr>
          <w:rFonts w:ascii="mylotus" w:hAnsi="mylotus" w:cs="KFGQPC Uthman Taha Naskh"/>
          <w:noProof/>
          <w:sz w:val="30"/>
          <w:szCs w:val="30"/>
          <w:rtl/>
        </w:rPr>
        <w:t xml:space="preserve"> [الإخلاص:1]. وأمّا في السُّنة: فحديث وفد عبد القيس وفيه: (فقال رسول الله صلى الله عليه وسلم: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آمركم بأربع، وأنهاكم عن أربع: اعبدوا الله ولا تشركوا به شيئاً) رواه مسلم برقم (18).</w:t>
      </w:r>
    </w:p>
    <w:p w14:paraId="28377C4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3A7B21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هذا الاسمُ من أسماء الله المُجمعِ عليها ، فقد أورده جميعُ مَن كَتَبَ في الأسماء الحسنى بلا استثناء.</w:t>
      </w:r>
    </w:p>
    <w:p w14:paraId="036817B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B61942D" w14:textId="0C25FDC7" w:rsidR="004B1634" w:rsidRDefault="00EA424E"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Pr>
          <w:rFonts w:ascii="mylotus" w:hAnsi="mylotus" w:cs="KFGQPC Uthman Taha Naskh"/>
          <w:noProof/>
          <w:sz w:val="30"/>
          <w:szCs w:val="30"/>
          <w:rtl/>
        </w:rPr>
        <w:t>قال ابنُ تيمية: (</w:t>
      </w:r>
      <w:r w:rsidR="004B1634" w:rsidRPr="00FE7F8E">
        <w:rPr>
          <w:rFonts w:ascii="mylotus" w:hAnsi="mylotus" w:cs="KFGQPC Uthman Taha Naskh"/>
          <w:noProof/>
          <w:sz w:val="30"/>
          <w:szCs w:val="30"/>
          <w:rtl/>
        </w:rPr>
        <w:t>اللهُ: هو الإلهُ المعبودُ فهذا الاسمُ أحقُّ بالعبادة). وقال ابنُ القيم: (اسمُ الله دالٌّ على كونِهِ مَألوهاً مَعبوداً، تُؤلِّهُهُ الخلائقُ محبةً وتعظيماً وخضوعاً، وفزعاً إليه في الحوائجِ والنوائبِ). وقال ابنُ سعدي: (الله: هو المَألوهُ المعبود، ذو الألوهية والعبودية على خلقه أجمعين، لما اتصف به من صفات الألوهيةِ التي هي صفات الكمال).</w:t>
      </w:r>
    </w:p>
    <w:p w14:paraId="3534901F" w14:textId="77777777" w:rsidR="00EA424E" w:rsidRPr="00EA424E" w:rsidRDefault="00EA424E"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p>
    <w:p w14:paraId="797E68F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18EF90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الله: هو الإلهُ المعبودُ بحقٍّ، محبةً ورجاءً وخوفاً.</w:t>
      </w:r>
    </w:p>
    <w:p w14:paraId="64F319F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D36FB15" w14:textId="17F02056"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الإله.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 الألوهية - الإلهية. وهذه الثلاثةُ متقاربةُ المعنى؛ لأنّ المتقررَ المعروفَ أنَّ معنى الإله في لغة العرب: المعبود؛ وكلمة "إله" مشتقة من أله يأله إلهة وألوهة، ولهذا قيل: توحيد الإلهية، وقيل توحيد الألوهية، وهما مصدران لأَلَه يأْلَه.</w:t>
      </w:r>
    </w:p>
    <w:p w14:paraId="214B335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CFD5ADC" w14:textId="348A3BE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E9383F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26DE0E7" w14:textId="65B0F1E9" w:rsidR="00EA424E" w:rsidRPr="00EA424E" w:rsidRDefault="00EA424E" w:rsidP="00EA424E">
      <w:pPr>
        <w:pStyle w:val="ListParagraph"/>
        <w:widowControl w:val="0"/>
        <w:spacing w:after="120" w:line="480" w:lineRule="exact"/>
        <w:ind w:left="0" w:firstLine="397"/>
        <w:jc w:val="both"/>
        <w:rPr>
          <w:rFonts w:ascii="mylotus" w:hAnsi="mylotus" w:cs="KFGQPC Uthman Taha Naskh"/>
          <w:noProof/>
          <w:sz w:val="30"/>
          <w:szCs w:val="30"/>
          <w:rtl/>
        </w:rPr>
      </w:pPr>
      <w:r>
        <w:rPr>
          <w:rFonts w:ascii="mylotus" w:hAnsi="mylotus" w:cs="KFGQPC Uthman Taha Naskh" w:hint="cs"/>
          <w:noProof/>
          <w:sz w:val="30"/>
          <w:szCs w:val="30"/>
          <w:rtl/>
        </w:rPr>
        <w:t xml:space="preserve">1- </w:t>
      </w:r>
      <w:r w:rsidR="004B1634" w:rsidRPr="00EA424E">
        <w:rPr>
          <w:rFonts w:ascii="mylotus" w:hAnsi="mylotus" w:cs="KFGQPC Uthman Taha Naskh"/>
          <w:noProof/>
          <w:sz w:val="30"/>
          <w:szCs w:val="30"/>
          <w:rtl/>
        </w:rPr>
        <w:t>لا يُشرعُ ذكرُ اللهِ باسم (الله) مفرداً.</w:t>
      </w:r>
    </w:p>
    <w:p w14:paraId="2010344B" w14:textId="503D6856" w:rsidR="00EA424E" w:rsidRDefault="00EA424E" w:rsidP="00EA424E">
      <w:pPr>
        <w:pStyle w:val="ListParagraph"/>
        <w:widowControl w:val="0"/>
        <w:spacing w:after="120" w:line="480" w:lineRule="exact"/>
        <w:ind w:left="0" w:firstLine="397"/>
        <w:jc w:val="both"/>
        <w:rPr>
          <w:rFonts w:ascii="mylotus" w:hAnsi="mylotus" w:cs="KFGQPC Uthman Taha Naskh"/>
          <w:noProof/>
          <w:sz w:val="30"/>
          <w:szCs w:val="30"/>
          <w:rtl/>
        </w:rPr>
      </w:pPr>
      <w:r>
        <w:rPr>
          <w:rFonts w:ascii="mylotus" w:hAnsi="mylotus" w:cs="KFGQPC Uthman Taha Naskh" w:hint="cs"/>
          <w:noProof/>
          <w:sz w:val="30"/>
          <w:szCs w:val="30"/>
          <w:rtl/>
        </w:rPr>
        <w:t xml:space="preserve">2- </w:t>
      </w:r>
      <w:r w:rsidR="004B1634" w:rsidRPr="00EA424E">
        <w:rPr>
          <w:rFonts w:ascii="mylotus" w:hAnsi="mylotus" w:cs="KFGQPC Uthman Taha Naskh"/>
          <w:noProof/>
          <w:sz w:val="30"/>
          <w:szCs w:val="30"/>
          <w:rtl/>
        </w:rPr>
        <w:t>أحبُّ الأسماء إلى الله: عبد الله وعبد الرحمن.</w:t>
      </w:r>
    </w:p>
    <w:p w14:paraId="33730FBB" w14:textId="5ED88C46" w:rsidR="00EA424E" w:rsidRPr="00EA424E" w:rsidRDefault="004B1634" w:rsidP="00EA424E">
      <w:pPr>
        <w:widowControl w:val="0"/>
        <w:spacing w:after="120" w:line="480" w:lineRule="exact"/>
        <w:ind w:firstLine="397"/>
        <w:jc w:val="both"/>
        <w:rPr>
          <w:rFonts w:ascii="mylotus" w:hAnsi="mylotus" w:cs="KFGQPC Uthman Taha Naskh"/>
          <w:b/>
          <w:bCs/>
          <w:color w:val="0070C0"/>
          <w:sz w:val="30"/>
          <w:szCs w:val="30"/>
        </w:rPr>
      </w:pPr>
      <w:r w:rsidRPr="00EA424E">
        <w:rPr>
          <w:rFonts w:ascii="mylotus" w:hAnsi="mylotus" w:cs="KFGQPC Uthman Taha Naskh"/>
          <w:noProof/>
          <w:sz w:val="30"/>
          <w:szCs w:val="30"/>
          <w:rtl/>
        </w:rPr>
        <w:t xml:space="preserve">3- أكثرُ ما يُدعى اللهُ تعالى بلفظ: (اللَّهم)، ومعنى اللَّهم: ياالله، فالميم </w:t>
      </w:r>
      <w:r w:rsidRPr="00EA424E">
        <w:rPr>
          <w:rFonts w:ascii="mylotus" w:hAnsi="mylotus" w:cs="KFGQPC Uthman Taha Naskh"/>
          <w:noProof/>
          <w:sz w:val="30"/>
          <w:szCs w:val="30"/>
          <w:rtl/>
        </w:rPr>
        <w:lastRenderedPageBreak/>
        <w:t>الملحقة جاءت عِوَضاً عن ياء النداء، ولهذا لا تُستَعملُ إلا في الطَّلب، فلا يُقال: اللَّهم غفورٌ رحيم، بل يقال: اللَّهم اغفِرْ لي وارحمني.</w:t>
      </w:r>
    </w:p>
    <w:p w14:paraId="52F5077B" w14:textId="482C471D" w:rsidR="00EA424E" w:rsidRPr="00EA424E" w:rsidRDefault="00EA424E" w:rsidP="00EA424E">
      <w:pPr>
        <w:widowControl w:val="0"/>
        <w:spacing w:after="120" w:line="480" w:lineRule="exact"/>
        <w:ind w:firstLine="397"/>
        <w:jc w:val="both"/>
        <w:rPr>
          <w:rFonts w:ascii="mylotus" w:hAnsi="mylotus" w:cs="KFGQPC Uthman Taha Naskh"/>
          <w:noProof/>
          <w:sz w:val="30"/>
          <w:szCs w:val="30"/>
          <w:rtl/>
        </w:rPr>
      </w:pPr>
      <w:r>
        <w:rPr>
          <w:rFonts w:ascii="mylotus" w:hAnsi="mylotus" w:cs="KFGQPC Uthman Taha Naskh" w:hint="cs"/>
          <w:noProof/>
          <w:sz w:val="30"/>
          <w:szCs w:val="30"/>
          <w:rtl/>
        </w:rPr>
        <w:t xml:space="preserve">4- </w:t>
      </w:r>
      <w:r w:rsidR="004B1634" w:rsidRPr="00EA424E">
        <w:rPr>
          <w:rFonts w:ascii="mylotus" w:hAnsi="mylotus" w:cs="KFGQPC Uthman Taha Naskh"/>
          <w:noProof/>
          <w:sz w:val="30"/>
          <w:szCs w:val="30"/>
          <w:rtl/>
        </w:rPr>
        <w:t>قال بعضهم إنّ (الله) هو اسمُ اللهِ الأعظم، لأنّه الاسمُ الوحيدُ الذي يوجدُ في جميع النصوص التي قال الرسول صلى الله عليه وسلم إنّ اسم الله الأعظم ورد فيها، وقيل إن اسم الله الأعظم هو (الحيُّ القيوم).</w:t>
      </w:r>
    </w:p>
    <w:p w14:paraId="7C3B411F" w14:textId="1D2CE38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noProof/>
          <w:sz w:val="30"/>
          <w:szCs w:val="30"/>
          <w:rtl/>
        </w:rPr>
        <w:t xml:space="preserve"> 5- تأوَّلَ المعطلةُ اسمَ الله وزعموا أنّ مَن أَقَرَّ بأنَّ اللهَ هو القادرُ على الاختراعِ دونَ غيرِهِ فقد شهد أنّه لا إله إلا هو، وهذا غلطٌ فإنَّ المشركين كانوا يُقرُّون بهذا وهم مشركون، بل الإله الحقُّ هو الذي يستحق أن يُعبَد فهو إلهٌ بمعنى مألوه، لا إله بمعنى آلِه، والتوحيد أن يُعبدَ اللهُ وحده لا شريك له، والإشراكُ أن يُجعلَ مع اللهِ إلهًا آخر.</w:t>
      </w:r>
    </w:p>
    <w:p w14:paraId="083E35B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59FF6F6" w14:textId="354546F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صفات الله عز وجل الواردة في الكتاب والسنة لعلوي بن عبد القادر السَّقَّاف: الطبعة الثالثة، دار الهجرة للنشر والتوزيع. - ولله الأسماء الحسنى فادعوه بها لعبد العزيز بن ناصر الجليل، دار طيبة. - معتقد أهل السنة والجماعة في أسماء الله الحسنى لمحمد بن خليفة التميمي، الطبعة الأولى ، دار إيلاف الدولية للنشر والتوزيع. - مدارج السالكين بين منازل </w:t>
      </w:r>
      <w:r w:rsidRPr="00FE7F8E">
        <w:rPr>
          <w:rFonts w:ascii="mylotus" w:hAnsi="mylotus" w:cs="KFGQPC Uthman Taha Naskh"/>
          <w:noProof/>
          <w:sz w:val="30"/>
          <w:szCs w:val="30"/>
          <w:rtl/>
        </w:rPr>
        <w:lastRenderedPageBreak/>
        <w:t>إياك نعبد وإياك نستعين لابن قيم الجوزية، الطبعة الثالثة، دار الكتاب العربي . - تفسير أسماء الله الحسنى، لعبيد بن علي العبيد</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طبعة: الجامعة الإسلامية بالمدينة المنورة العدد 112 - السنة 33 -1421هـ. - مجموع الفتاوى لأبي العباس أحمد بن عبد الحليم بن تيمية ، طبعة: مجمع الملك فهد لطباعة المصحف الشريف، المدينة النبوية. - شرح أسماء الله الحسنى في ضوء الكتاب والسنة لسعيد بن علي بن وهف القحطاني: مطبعة سفير، الرياض.</w:t>
      </w:r>
    </w:p>
    <w:p w14:paraId="74D225C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176418</w:t>
      </w:r>
      <w:r w:rsidRPr="00FE7F8E">
        <w:rPr>
          <w:rFonts w:ascii="mylotus" w:hAnsi="mylotus" w:cs="KFGQPC Uthman Taha Naskh" w:hint="cs"/>
          <w:b/>
          <w:bCs/>
          <w:sz w:val="30"/>
          <w:szCs w:val="30"/>
          <w:rtl/>
        </w:rPr>
        <w:t>)</w:t>
      </w:r>
    </w:p>
    <w:p w14:paraId="3CFFA758"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DF323B">
          <w:footerReference w:type="default" r:id="rId12"/>
          <w:pgSz w:w="8392" w:h="11907" w:code="11"/>
          <w:pgMar w:top="851" w:right="851" w:bottom="851" w:left="851" w:header="726" w:footer="488" w:gutter="0"/>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E6C2A52" w14:textId="77777777" w:rsidTr="00C00A20">
        <w:trPr>
          <w:trHeight w:val="372"/>
        </w:trPr>
        <w:tc>
          <w:tcPr>
            <w:tcW w:w="9184" w:type="dxa"/>
            <w:vAlign w:val="center"/>
          </w:tcPr>
          <w:p w14:paraId="36C3BE6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 w:name="_Toc499533019"/>
            <w:bookmarkStart w:id="3" w:name="_Toc110873794"/>
            <w:r w:rsidRPr="00EA424E">
              <w:rPr>
                <w:rFonts w:ascii="mylotus" w:hAnsi="mylotus" w:cs="KFGQPC Uthman Taha Naskh"/>
                <w:b/>
                <w:bCs/>
                <w:noProof/>
                <w:color w:val="C00000"/>
                <w:sz w:val="36"/>
                <w:szCs w:val="36"/>
                <w:rtl/>
              </w:rPr>
              <w:lastRenderedPageBreak/>
              <w:t>الرَّحِيْم</w:t>
            </w:r>
            <w:bookmarkEnd w:id="2"/>
            <w:bookmarkEnd w:id="3"/>
          </w:p>
        </w:tc>
      </w:tr>
    </w:tbl>
    <w:p w14:paraId="66A04867" w14:textId="77777777" w:rsidR="004B1634" w:rsidRPr="00EA424E" w:rsidRDefault="004B1634" w:rsidP="004C7259">
      <w:pPr>
        <w:widowControl w:val="0"/>
        <w:spacing w:after="6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E069599" w14:textId="4AC20FE9" w:rsidR="004B1634" w:rsidRPr="00EA424E" w:rsidRDefault="004B1634" w:rsidP="001433C6">
      <w:pPr>
        <w:widowControl w:val="0"/>
        <w:spacing w:after="6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الاسمُ (الرّحيم) ثابتٌ بالكتابِ والسُّنةِ في مواطنَ كثيرةٍ، وقد ورد في القرآن الكريم (114) مرة تقريباً، منها: قوله تعالى: </w:t>
      </w:r>
      <w:r w:rsidR="001433C6">
        <w:rPr>
          <w:rFonts w:ascii="Traditional Arabic" w:hAnsi="Traditional Arabic" w:cs="Traditional Arabic"/>
          <w:b/>
          <w:bCs/>
          <w:noProof/>
          <w:color w:val="0070C0"/>
          <w:sz w:val="30"/>
          <w:szCs w:val="30"/>
          <w:rtl/>
        </w:rPr>
        <w:t>﴿</w:t>
      </w:r>
      <w:r w:rsidRPr="004C7259">
        <w:rPr>
          <w:rFonts w:ascii="mylotus" w:hAnsi="mylotus" w:cs="KFGQPC Uthman Taha Naskh"/>
          <w:b/>
          <w:bCs/>
          <w:noProof/>
          <w:color w:val="0070C0"/>
          <w:sz w:val="30"/>
          <w:szCs w:val="30"/>
          <w:rtl/>
        </w:rPr>
        <w:t>إنه من سليمان وإنه بسم الله الرحمن الرحيم</w:t>
      </w:r>
      <w:r w:rsidR="001433C6">
        <w:rPr>
          <w:rFonts w:ascii="Traditional Arabic" w:hAnsi="Traditional Arabic" w:cs="Traditional Arabic"/>
          <w:b/>
          <w:bCs/>
          <w:noProof/>
          <w:color w:val="0070C0"/>
          <w:sz w:val="30"/>
          <w:szCs w:val="30"/>
          <w:rtl/>
        </w:rPr>
        <w:t>﴾</w:t>
      </w:r>
      <w:r w:rsidRPr="00FE7F8E">
        <w:rPr>
          <w:rFonts w:ascii="mylotus" w:hAnsi="mylotus" w:cs="KFGQPC Uthman Taha Naskh"/>
          <w:noProof/>
          <w:sz w:val="30"/>
          <w:szCs w:val="30"/>
          <w:rtl/>
        </w:rPr>
        <w:t xml:space="preserve"> [النمل: 30]،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إنّه هو التواب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54]،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الغفور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[يونس: 107] . وأمّا في السُّنّة: فحديث أبي بكر الصديق رضي الله عنه: أنه قال لرسول الله صلى الله عليه وسلم: علمني دعاء أدعو به في صلاتي، قال: (قل: اللهم إني ظَلَمْتُ نفسي ظُلْماً كثيراً، ولا يَغفرُ الذنوبَ إلا أنت، فاغفر لي مغفرةً مِن عِندك، وارحمني إنك أنت الغفور الرحيم) رواه البخاري برقم (834).</w:t>
      </w:r>
    </w:p>
    <w:p w14:paraId="4DA5E3ED" w14:textId="77777777" w:rsidR="004B1634" w:rsidRPr="00EA424E" w:rsidRDefault="004B1634" w:rsidP="004C7259">
      <w:pPr>
        <w:widowControl w:val="0"/>
        <w:spacing w:after="6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025D0AA" w14:textId="77777777" w:rsidR="004B1634" w:rsidRPr="00EA424E" w:rsidRDefault="004B1634" w:rsidP="004C7259">
      <w:pPr>
        <w:widowControl w:val="0"/>
        <w:spacing w:after="6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هذا الاسمُ مِن الأسماءِ المُتفق عليها، وقد ذَكَرَه جَميعُ مَن كَتَبَ في الأسماء الحسنى.</w:t>
      </w:r>
    </w:p>
    <w:p w14:paraId="75C2F43A" w14:textId="77777777" w:rsidR="004B1634" w:rsidRPr="00EA424E" w:rsidRDefault="004B1634" w:rsidP="004C7259">
      <w:pPr>
        <w:widowControl w:val="0"/>
        <w:spacing w:after="6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320599E" w14:textId="77777777" w:rsidR="004B1634" w:rsidRPr="00EA424E" w:rsidRDefault="004B1634" w:rsidP="004C7259">
      <w:pPr>
        <w:widowControl w:val="0"/>
        <w:tabs>
          <w:tab w:val="left" w:pos="7793"/>
        </w:tabs>
        <w:spacing w:after="6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(هو الذي يَرحمُ العِبادَ بِمشيئتِهِ وقُدرتِه). وقال ابنُ القيم: (الرحيمُ دالٌّ على أنّه يَرحمُ خَلقَه برحمتِه). وقال السعدي: (الرحيمُ ذو الرحمةِ العظيمةِ التي اتصفَ بها المُتَعَلِّقةِ بالمرحوم).</w:t>
      </w:r>
    </w:p>
    <w:p w14:paraId="1B1AE8AE" w14:textId="77777777" w:rsidR="004B1634" w:rsidRPr="00EA424E" w:rsidRDefault="004B1634" w:rsidP="004C7259">
      <w:pPr>
        <w:widowControl w:val="0"/>
        <w:tabs>
          <w:tab w:val="left" w:pos="7793"/>
        </w:tabs>
        <w:spacing w:after="6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25D0C5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الرحيم: ذو الرّحمةِ العظيمةِ التي يَرحمُ بها عبادَه.</w:t>
      </w:r>
    </w:p>
    <w:p w14:paraId="76B02B9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5BB01EE3" w14:textId="77777777" w:rsidR="004C7259" w:rsidRDefault="004B1634" w:rsidP="00EA424E">
      <w:pPr>
        <w:widowControl w:val="0"/>
        <w:tabs>
          <w:tab w:val="left" w:pos="3201"/>
        </w:tabs>
        <w:spacing w:after="120" w:line="480" w:lineRule="exact"/>
        <w:ind w:firstLine="397"/>
        <w:jc w:val="both"/>
        <w:rPr>
          <w:rFonts w:ascii="mylotus" w:hAnsi="mylotus" w:cs="KFGQPC Uthman Taha Naskh"/>
          <w:noProof/>
          <w:sz w:val="30"/>
          <w:szCs w:val="30"/>
          <w:rtl/>
        </w:rPr>
      </w:pPr>
      <w:r w:rsidRPr="00FE7F8E">
        <w:rPr>
          <w:rFonts w:ascii="mylotus" w:hAnsi="mylotus" w:cs="KFGQPC Uthman Taha Naskh"/>
          <w:noProof/>
          <w:sz w:val="30"/>
          <w:szCs w:val="30"/>
          <w:rtl/>
        </w:rPr>
        <w:t xml:space="preserve">الأسماء: الرحمن. الصفات: الرحمة. الأفعال: يَرْحمُ. الفرق بين اسمِ الرحمنِ والرحيم أن: </w:t>
      </w:r>
    </w:p>
    <w:p w14:paraId="59914731" w14:textId="77777777" w:rsidR="004C7259" w:rsidRDefault="004B1634" w:rsidP="00EA424E">
      <w:pPr>
        <w:widowControl w:val="0"/>
        <w:tabs>
          <w:tab w:val="left" w:pos="3201"/>
        </w:tabs>
        <w:spacing w:after="120" w:line="480" w:lineRule="exact"/>
        <w:ind w:firstLine="397"/>
        <w:jc w:val="both"/>
        <w:rPr>
          <w:rFonts w:ascii="mylotus" w:hAnsi="mylotus" w:cs="KFGQPC Uthman Taha Naskh"/>
          <w:noProof/>
          <w:sz w:val="30"/>
          <w:szCs w:val="30"/>
          <w:rtl/>
        </w:rPr>
      </w:pPr>
      <w:r w:rsidRPr="00FE7F8E">
        <w:rPr>
          <w:rFonts w:ascii="mylotus" w:hAnsi="mylotus" w:cs="KFGQPC Uthman Taha Naskh"/>
          <w:noProof/>
          <w:sz w:val="30"/>
          <w:szCs w:val="30"/>
          <w:rtl/>
        </w:rPr>
        <w:t xml:space="preserve">1- الرحمنُ أشدُّ مبالغةً مِن الرحيم؛ لأنّ بِناءَ (فَعْلان) أشدُّ مبالغةً من (فَعِيْل). </w:t>
      </w:r>
    </w:p>
    <w:p w14:paraId="5F863286" w14:textId="35650089"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2- الرحمنُ دالٌّ على الصفةِ القائمةِ بهِ سبحانه، والرحيمُ دالٌّ على تَعَلُّقِها بالمرحوم، فكان الأولُ للوصفِ والثاني للفعلِ، فالأول دالٌّ أنَّ الرحمةَ صفتُه والثاني دالٌّ على أنه يَرحمُ خَلْقَه برحمتِهِ.</w:t>
      </w:r>
    </w:p>
    <w:p w14:paraId="3A4D2EB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E0551B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D1C6DE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6B25A37" w14:textId="7B9EA0F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غالبُ مجيءِ اسمِ "الرحيم" إمّا مُقيَّداً، أو مَقْروناً باسمِ "الرحمن"، كما في سورة الفاتحة والبسملة، أو باسم نحو: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 العزيز الرحيم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 الغفور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 البر الرحيم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 التواب الرحيم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2- اسمُ "الرحيمُ" دالٌّ على </w:t>
      </w:r>
      <w:r w:rsidRPr="00FE7F8E">
        <w:rPr>
          <w:rFonts w:ascii="mylotus" w:hAnsi="mylotus" w:cs="KFGQPC Uthman Taha Naskh"/>
          <w:noProof/>
          <w:sz w:val="30"/>
          <w:szCs w:val="30"/>
          <w:rtl/>
        </w:rPr>
        <w:lastRenderedPageBreak/>
        <w:t>اتصافه تعالى بصفةِ الرحمة، وهي صفةٌ حقيقيةٌ له سبحانه، على ما يليق بجلاله، ولا يجوز القول بأنَّ المرادَ بها لازمُها؛ كإرادة الإحسان ونحوه؛ كما يزعم المعطلة.</w:t>
      </w:r>
    </w:p>
    <w:p w14:paraId="333BDB8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A60B084" w14:textId="38A0B8A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النهج الأسمى لمحمد الحمود النجدي، مكتبة الإمام الذهبي الكويت. -بدائع الفوائد لابن قيم الجوزية، تحقيق علي بن محمد العمران، طبعة دار عالم الفوائد -تفسير أسماء الله الحسنى لعبد الرحمن بن سعدي، طبعة الجامعة الإسلامية بالمدينة المنورة. -معتقد أهل السنة والجماعة والجماعة في أسماء الله الحسنى لمحمد بن خليفة التميمي، الطبعة الأولى، دار أضواء السلف للنشر والتوزيع. -القواعد المثلى في صفات الله وأسمائه الحسنى لمحمد بن صالح العثيمين، طبع بإشراف مؤسسة الشيخ محمد بن صالح العثيمين الخيرية، مدار الوطن للنشر. -جهود الإمام ابن قيم الجوزية في تقرير توحيد الأسماء والصفات، لوليد بن محمد بن عبد الله العلي، طبعة المبرة الخيريرة لعلوم القرآن والسنة. -مدارج السالكين لابن قيم الجوزية، تحقيق: محمد المعتصم بالله البغدادي، دار الكتاب العربي. - مذكرة على العقيدة الواسطية، لمحمد بن صالح بن محمد العثيمين،مدار الوطن للنشر. - شرح العقيدة الواسطية،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لمحمد بن خليل حسن هرّاس ،طبعة دار الهجرة للنشر والتوزيع . - فقه الأسماء الحسنى لعبد الرزاق البدر، الطبعة الأول، مطابع الحميضي.</w:t>
      </w:r>
    </w:p>
    <w:p w14:paraId="0A608AD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176419</w:t>
      </w:r>
      <w:r w:rsidRPr="00FE7F8E">
        <w:rPr>
          <w:rFonts w:ascii="mylotus" w:hAnsi="mylotus" w:cs="KFGQPC Uthman Taha Naskh" w:hint="cs"/>
          <w:b/>
          <w:bCs/>
          <w:sz w:val="30"/>
          <w:szCs w:val="30"/>
          <w:rtl/>
        </w:rPr>
        <w:t>)</w:t>
      </w:r>
    </w:p>
    <w:p w14:paraId="34BA967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78E89B4" w14:textId="77777777" w:rsidTr="00C00A20">
        <w:trPr>
          <w:trHeight w:val="372"/>
        </w:trPr>
        <w:tc>
          <w:tcPr>
            <w:tcW w:w="9184" w:type="dxa"/>
            <w:vAlign w:val="center"/>
          </w:tcPr>
          <w:p w14:paraId="752A6C6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4" w:name="_Toc499533020"/>
            <w:bookmarkStart w:id="5" w:name="_Toc110873795"/>
            <w:r w:rsidRPr="00EA424E">
              <w:rPr>
                <w:rFonts w:ascii="mylotus" w:hAnsi="mylotus" w:cs="KFGQPC Uthman Taha Naskh"/>
                <w:b/>
                <w:bCs/>
                <w:noProof/>
                <w:color w:val="C00000"/>
                <w:sz w:val="36"/>
                <w:szCs w:val="36"/>
                <w:rtl/>
              </w:rPr>
              <w:lastRenderedPageBreak/>
              <w:t>المَلِك</w:t>
            </w:r>
            <w:bookmarkEnd w:id="4"/>
            <w:bookmarkEnd w:id="5"/>
          </w:p>
        </w:tc>
      </w:tr>
    </w:tbl>
    <w:p w14:paraId="3245C53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9AA9396" w14:textId="0AD7FD6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(المَلِك) في القرآنِ الكريمِ خمسَ مرّاتٍ، منها :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فتعالى الله المَلِكُ الحق</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[طه: 114]،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الله الذي لا إله إلا هو الملك</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 23]،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مَلِكِ الناس</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[الناس:2] . وأمّا في السُّنّة: فقوله صلى الله عليه وسلم في دعاء الاستفتاح: (اللهم أنت المَلِكُ لا إله إلا أنت أنت ربي، وأنا عبدُك، ظلمتُ نفسي، واعترفتُ بذنبي، فاغفر لي ذنوبي جميعاً، إنه لا يغفرُ الذنوب إلا أنت) رواه مسلم برقم (771).</w:t>
      </w:r>
    </w:p>
    <w:p w14:paraId="5FECB07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63AB04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(المَلِك) من الأسماءِ الثابتةِ لله تعالى، وقد ذَكَرَهُ أغلبُ مَنْ كَتَبَ في الأسماءِ الحسنى.</w:t>
      </w:r>
    </w:p>
    <w:p w14:paraId="648A697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CFCDED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(هو الذي يَتصرَّفُ بِالأمر؛ يَأمرُ فيُطاع). وقال ابنُ القيم: (الذي يَأمرُ ويَنهى، ويُثِيبُ ويُعاقب، ويُهِينُ ويُكْرِم، ويُعِزُّ ويُذِلُّ). وقال الشيخ السعدي: (المَلِكُ المالكُ: الذي له المُلْكُ فهو الموصوفُ بِصِفةِ المُلْكِ وهي صفاتُ العظمة، والكبرياء، والقهر، والتدبير، الذي له التصرُّفُ المطلق، في الخَلْقِ والأَمْر والجَزَاء).</w:t>
      </w:r>
    </w:p>
    <w:p w14:paraId="73E649DB" w14:textId="77777777" w:rsidR="004C7259" w:rsidRDefault="004C7259"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p>
    <w:p w14:paraId="7BFE759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BF1E94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المَلِك: هو الآمرُ النَّاهي، الذي يُصَرِّفُ أُمورَ عبادِهِ كما يُحِبُّ، ويُقَلِّبُهم كما يَشاء.</w:t>
      </w:r>
    </w:p>
    <w:p w14:paraId="3A8E8D3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9CCB47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المليك، مالك يوم الدين، مالك الملك. الصفات: المُلك. الأفعال: يملك. الفرق بين المَلِكِ والمالِكِ كوَصْفَيْنِ بالنِّسبةِ إلى الرَّبِّ سبحانه: أنّ المَلِكَ صفةٌ لذاتِهِ والمالِكُ صفةٌ لفِعْلِه، وقيل إنّ المَلِكَ أعمُّ من المالك، فإنّ الملك: النافِذُ الأمرِ في مُلْكِه، وليس كلُّ مالِكٍ يَنفُذُ أمرُهُ وتَصَرُّفُه فيما يَملِكه .</w:t>
      </w:r>
    </w:p>
    <w:p w14:paraId="0D346DF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F6B2E5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3DDD8D6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785B0E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المَلكُ من الأسماءِ المفردة، ومن أسماء الله تعالى ما يكون مُضافاً </w:t>
      </w:r>
      <w:r w:rsidRPr="00FE7F8E">
        <w:rPr>
          <w:rFonts w:ascii="mylotus" w:hAnsi="mylotus" w:cs="KFGQPC Uthman Taha Naskh"/>
          <w:noProof/>
          <w:sz w:val="30"/>
          <w:szCs w:val="30"/>
          <w:rtl/>
        </w:rPr>
        <w:lastRenderedPageBreak/>
        <w:t>مثل: مالك الملك. 2- لما كان المُلْكُ الحقُّ لله وحده، ولا ملك على الحقيقة سواه كان أخنع اسم، وأوضعه عند الله، وأغضبه له اسم "شاهان شاه" أي: مَلِك المُلوك وسلطان السلاطين، فإنّ ذلك ليس لأحدٍ غير الله، فتسمية غيره بهذا من أبطل الباطل.</w:t>
      </w:r>
    </w:p>
    <w:p w14:paraId="5EE098F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959DA2E" w14:textId="77D01AB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-النهج الأسمى لمحمد الحمود النجدي، مكتبة الإمام الذهبي الكويت. -بدائع الفوائد لابن قيم الجوزية، تحقيق علي بن محمد العمران، طبعة دار عالم الفوائد -تفسير أسماء الله الحسنى، لعبيد بن علي العبيد طبعة الجامعة الإسلامية بالمدينة المنورة. -معتقد أهل السنة والجماعة والجماعة في أسماء الله الحسنى لمحمد بن خليفة التميمي، الطبعة الأولى، دار أضواء السلف للنشر والتوزيع. -فتح القديرلمحمد بن علي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الشوكاني، دار الفكر . -القواعد المثلى في صفات الله وأسمائه الحسنى لمحمد بن صالح العثيمين، طبع بإشراف مؤسسة الشيخ محمد بن صالح العثيمين الخيرية، مدار الوطن للنشر. -جهود الإمام ابن قيم الجوزية في تقرير توحيد الأسماء والصفات، لوليد بن محمد بن عبد الله العلي، طبعة المبرة الخيريرة لعلوم القرآن والسنة. - مفتاح دار السعادة لابن قيم الجوزية ، دار الكتب العلمية . - زاد المعاد لابن قيم الجوزية،مؤسسة الرسالة. -جامع الرسائل لابن تيمية، تحقيق محمد رشاد سالم، دار العطاء .</w:t>
      </w:r>
    </w:p>
    <w:p w14:paraId="3714005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176420</w:t>
      </w:r>
      <w:r w:rsidRPr="00FE7F8E">
        <w:rPr>
          <w:rFonts w:ascii="mylotus" w:hAnsi="mylotus" w:cs="KFGQPC Uthman Taha Naskh" w:hint="cs"/>
          <w:b/>
          <w:bCs/>
          <w:sz w:val="30"/>
          <w:szCs w:val="30"/>
          <w:rtl/>
        </w:rPr>
        <w:t>)</w:t>
      </w:r>
    </w:p>
    <w:p w14:paraId="155EA79C"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59C3124" w14:textId="77777777" w:rsidTr="00C00A20">
        <w:trPr>
          <w:trHeight w:val="372"/>
        </w:trPr>
        <w:tc>
          <w:tcPr>
            <w:tcW w:w="9184" w:type="dxa"/>
            <w:vAlign w:val="center"/>
          </w:tcPr>
          <w:p w14:paraId="6B50CB8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6" w:name="_Toc499533021"/>
            <w:bookmarkStart w:id="7" w:name="_Toc110873796"/>
            <w:r w:rsidRPr="00EA424E">
              <w:rPr>
                <w:rFonts w:ascii="mylotus" w:hAnsi="mylotus" w:cs="KFGQPC Uthman Taha Naskh"/>
                <w:b/>
                <w:bCs/>
                <w:noProof/>
                <w:color w:val="C00000"/>
                <w:sz w:val="36"/>
                <w:szCs w:val="36"/>
                <w:rtl/>
              </w:rPr>
              <w:lastRenderedPageBreak/>
              <w:t>القُدُّوْس</w:t>
            </w:r>
            <w:bookmarkEnd w:id="6"/>
            <w:bookmarkEnd w:id="7"/>
          </w:p>
        </w:tc>
      </w:tr>
    </w:tbl>
    <w:p w14:paraId="2415EFBF"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89B38AB" w14:textId="6C0F731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(القُدُّوْس) في موضِعَيْن من كتابِ اللهِ تعالى وهما: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اللَّه الذي لا إِلَهَ إِلَّا هو الْملك القدّوس</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 23]،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يسبح لله مَا فِي السَّمَوَات وَمَا فِي الأَرْض الْملك القُدُّوسِ العزيزِ الحكيم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[الجمعَة: 1] . وأمّا في السنة: فحديث عائشة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أن رسول الله صلى الله عليه وسلم كان يقول في ركوعه وسجوده: (سُبُّوح قُدُّوس، رب الملائكة والروح) رواه مسلم برقم (487).</w:t>
      </w:r>
    </w:p>
    <w:p w14:paraId="75D9E07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286430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(القُدُّوْس) اسمٌ مِن أسماءِ اللهِ تعالى الثابتةِ له، وقد ذَكَرَهُ أغْلبُ مَن كَتَبَ في الأسماءِ الحسنى.</w:t>
      </w:r>
    </w:p>
    <w:p w14:paraId="33C623C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356968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 المُتَنَزِّهُ أنْ يُماثِلَه شيءٌ في نُعُوتِ الكَمَال أو يَلحَقَه شيءٌ من الآفات). وقال ابنُ القيم: (المُنَزَّهُ مِن كلِّ شرٍّ ونَقْصٍ وعيب) وقال السعدي: (المُعَظَّم المُنَزَّهُ عن صِفاتِ النَّقصِ كلِّها وأنْ يُماثِلَه أحدٌ من الخلق، فهو المُتَنَزِّهُ عن جميعِ العيوب، والمتنزهُ عن أنْ يُقارِبَه أو يماثلَه أحدٌ في شيءٍ من الكمال).</w:t>
      </w:r>
    </w:p>
    <w:p w14:paraId="3BD8A23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0D3D92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القُدُّوس: السالِمُ من مماثلةِ أحدٍ من خلقه، المُبَرّأ عن كلِّ نقص، المُنَزّه عن كلِّ ما يُنافي كمالَهُ .</w:t>
      </w:r>
    </w:p>
    <w:p w14:paraId="5A3F218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2F55EB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السلام - السبوح. الصفات: السلامة، التقديس. الأفعال: تقدس. اسمُ السلام قريبٌ من اسمِ القُدّوس، والفرق بينهما أنّ القدوس إشارةٌ إلى براءتِهِ عن جميعِ العيوبِ في الماضي والحاضر، والسلام: إشارةٌ إلى أنه لا يطرأ عليه شيءٌ من العيوبِ في الزمانِ المستقبل. وأما السُّبوح فمعناه: الذي يُنزَّه عن كلِّ سوء، ومعناه قريبٌ من اسمِ القدوس.</w:t>
      </w:r>
    </w:p>
    <w:p w14:paraId="5A3FFD7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3EB3CF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28E597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A0B41F6" w14:textId="77777777" w:rsidR="004B1634"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المُعطِّلة تَدَّعي أنها تُقَدِّسُ اللهَ بنفيِ الصفاتِ عنه، لاستلزامِ إثباتِها التمثيلَ بزعمهم، ولا شكَّ في بُطلانِ قولِهم هذا، لأنَّ مُجرَّدَ الاشتراكِ في اللفظِ لا يَعني الاشتراكَ في المعنى والهيئة.</w:t>
      </w:r>
    </w:p>
    <w:p w14:paraId="64AC4C92" w14:textId="77777777" w:rsidR="004C7259" w:rsidRPr="00EA424E" w:rsidRDefault="004C7259" w:rsidP="00EA424E">
      <w:pPr>
        <w:widowControl w:val="0"/>
        <w:spacing w:after="120" w:line="480" w:lineRule="exact"/>
        <w:ind w:firstLine="397"/>
        <w:jc w:val="both"/>
        <w:rPr>
          <w:rFonts w:ascii="mylotus" w:hAnsi="mylotus" w:cs="KFGQPC Uthman Taha Naskh"/>
          <w:b/>
          <w:bCs/>
          <w:color w:val="0070C0"/>
          <w:sz w:val="30"/>
          <w:szCs w:val="30"/>
          <w:rtl/>
        </w:rPr>
      </w:pPr>
    </w:p>
    <w:p w14:paraId="5CEE4D6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D1BB2B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بيان تلبيس الجهمية في تأسيس بدعهم الكلامية لابن تيمية، طبعة مجمع الملك فهد لطباعة المصحف الشريف. -جهود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-شفاء العليل لابن قيم الجوزية،دار المعرفة . -معتقد أهل السنة والجماعة في أسماء الله الحسنى لمحمد بن خليفة التميمي، الطبعة الأولى ، دار إيلاف الدولية للنشر والتوزيع. -تفسير أسماء الله الحسنى طبعة: الجامعة الإسلامية بالمدينة المنورة العدد 112 - السنة 33 -1421هـ -مجموع الفتاوى لأبي العباس أحمد بن عبد الحليم بن تيمية ، طبعة: مجمع الملك فهد لطباعة المصحف الشريف، المدينة النبوية، المملكة العربية السعودية. - القواعد المثلى في صفات الله تعالى وأسمائه الحسنى، لمحمد بن صالح العثيمين، طبع بإشراف مؤسسة الشيخ. -شرح أسماء الله الحسنى على ضوء الكتاب والسنة،لسعيد بن وهف القحطاني، طبعة دار الإيمان للطبع والنشر والتوزيع.</w:t>
      </w:r>
    </w:p>
    <w:p w14:paraId="6AA3276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176535</w:t>
      </w:r>
      <w:r w:rsidRPr="00FE7F8E">
        <w:rPr>
          <w:rFonts w:ascii="mylotus" w:hAnsi="mylotus" w:cs="KFGQPC Uthman Taha Naskh" w:hint="cs"/>
          <w:b/>
          <w:bCs/>
          <w:sz w:val="30"/>
          <w:szCs w:val="30"/>
          <w:rtl/>
        </w:rPr>
        <w:t>)</w:t>
      </w:r>
    </w:p>
    <w:p w14:paraId="102CC63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0830D95" w14:textId="77777777" w:rsidTr="00C00A20">
        <w:trPr>
          <w:trHeight w:val="372"/>
        </w:trPr>
        <w:tc>
          <w:tcPr>
            <w:tcW w:w="9184" w:type="dxa"/>
            <w:vAlign w:val="center"/>
          </w:tcPr>
          <w:p w14:paraId="20BBD26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8" w:name="_Toc499533022"/>
            <w:bookmarkStart w:id="9" w:name="_Toc110873797"/>
            <w:r w:rsidRPr="00EA424E">
              <w:rPr>
                <w:rFonts w:ascii="mylotus" w:hAnsi="mylotus" w:cs="KFGQPC Uthman Taha Naskh"/>
                <w:b/>
                <w:bCs/>
                <w:noProof/>
                <w:color w:val="C00000"/>
                <w:sz w:val="36"/>
                <w:szCs w:val="36"/>
                <w:rtl/>
              </w:rPr>
              <w:lastRenderedPageBreak/>
              <w:t>السَّلَام</w:t>
            </w:r>
            <w:bookmarkEnd w:id="8"/>
            <w:bookmarkEnd w:id="9"/>
          </w:p>
        </w:tc>
      </w:tr>
    </w:tbl>
    <w:p w14:paraId="1EAD035E"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E66F8C0" w14:textId="3C7EEA3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(السَّلَام) مرةً واحدةً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الملكُ القُدُّوسُ السلامُ المؤمن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[الحشر:23]. وأمَّا في السُّنة: فقد جاء عن ثوبان رضي الله عنه، قال: كان رسول الله صلى الله عليه وسلم إذا انصَرَفَ من صلاتِهِ استغفر ثلاثاً وقال: (اللهم أنت السَّلامُ ومنك السلامُ، تباركتَ ذا الجلالِ والإكرامِ) رواه مسلم برقم (591).</w:t>
      </w:r>
    </w:p>
    <w:p w14:paraId="7F61C22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4623B4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(السلامُ) من الأسماءِ الثابتةِ للهِ تعالى، وقد ذَكَرَهُ أغلبُ مَن كَتَبَ في الأسماءِ الحسنى.</w:t>
      </w:r>
    </w:p>
    <w:p w14:paraId="2789801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103D60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(المُقَدَّسُ عن العَيبِ والنَّقْص). وقال ابنُ القيم: (الذي سَلِمَ مِن العُيوبِ والنَّقائِصِ). وقال السعدي: (المُعَظَّمُ المُنَزَّهُ عن صفاتِ النقصِ كلِّها وأَنْ يُماثِلَه أحدٌ مِن الخَلْق، فهو المُتَنَزِّهِ عن جميعِ العُيوب، والمُتنزّه عن أَنْ يُقارِبَه أو يُماثِلَه أحدٌ في شيءٍ مِن الكَمال).</w:t>
      </w:r>
    </w:p>
    <w:p w14:paraId="6B35FAE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0E6F9D0" w14:textId="77777777" w:rsidR="004B1634"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السَّالِمُ مِن كلِّ نَقصٍ وآفَةٍ وعَيْب.</w:t>
      </w:r>
    </w:p>
    <w:p w14:paraId="41025A2D" w14:textId="77777777" w:rsidR="004C7259" w:rsidRPr="00EA424E" w:rsidRDefault="004C7259"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p>
    <w:p w14:paraId="080A532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0F2456D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القُدُّوس - السُّبُّوْح. الصفات: القُدْسِيّة - السبوح. الأفعال: تَقَدَّس . واسمُ السلامُ قريبٌ من اسمِ القُدُّوس، والفرق بينهما أنّ القدوسَ إشارةٌ إلى براءتِهِ عن جميع العيوب في الماضي والحاضر، والسلام: إشارةٌ إلى أنّه لا يَطْرأُ عليه شيءٌ من العيوبِ في الزمانِ المُستقبل.</w:t>
      </w:r>
    </w:p>
    <w:p w14:paraId="0024F40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4B2ED5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F48D86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8A405C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لا يُقالُ السّلامُ على الله، فإنّ اللهَ تعالى هو السلامُ ومنهُ السلام، ولذلك نهى النبي صلى الله عليه وسلم أن يقال: السلام على الله؛ لأن السلامَ هو طلب السلامة، والله تعالى هو المطلوبَ منه لا المطلوبَ له، وهو المدعوُّ لا المدعو له، فيستحيل أن يُسَلَّمَ عليه بل هو المُسَلِّمُ على عبادِهِ .</w:t>
      </w:r>
    </w:p>
    <w:p w14:paraId="377E42B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1D137E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w:t>
      </w:r>
      <w:r w:rsidRPr="00FE7F8E">
        <w:rPr>
          <w:rFonts w:ascii="mylotus" w:hAnsi="mylotus" w:cs="KFGQPC Uthman Taha Naskh"/>
          <w:noProof/>
          <w:sz w:val="30"/>
          <w:szCs w:val="30"/>
          <w:rtl/>
        </w:rPr>
        <w:lastRenderedPageBreak/>
        <w:t>عبد الله العلي ،الطبعة الأولى، دار المبرة الخيرية لعلوم القرآن والسنة. -النهج الأسمى شرح الأسماء الحسنى لمحمد الحمود النجدي، مكتبة الإمام الذهبي. -ولله الأسماء الحسنى فادعوه بها لعبد العزيز بن ناصر الجليل. دار طيبة. -معتقد أهل السنة والجماعة في أسماء الله الحسنى لمحمد بن خليفة التميمي، الطبعة الأولى ، دار إيلاف الدولية للنشر والتوزيع. -تفسير أسماء الله الحسنى طبعة: الجامعة الإسلامية بالمدينة المنورة العدد 112 - السنة 33 -1421هـ -مجموع الفتاوى لأبي العباس أحمد بن عبد الحليم بن تيمية ، طبعة: مجمع الملك فهد لطباعة المصحف الشريف، المدينة النبوية، المملكة العربية السعودية. -القواعد المثلى في صفات الله تعالى وأسمائه الحسنى، لمحمد بن صالح العثيمين، طبع بإشراف مؤسسة الشيخ.</w:t>
      </w:r>
    </w:p>
    <w:p w14:paraId="525A43D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176536</w:t>
      </w:r>
      <w:r w:rsidRPr="00FE7F8E">
        <w:rPr>
          <w:rFonts w:ascii="mylotus" w:hAnsi="mylotus" w:cs="KFGQPC Uthman Taha Naskh" w:hint="cs"/>
          <w:b/>
          <w:bCs/>
          <w:sz w:val="30"/>
          <w:szCs w:val="30"/>
          <w:rtl/>
        </w:rPr>
        <w:t>)</w:t>
      </w:r>
    </w:p>
    <w:p w14:paraId="6BE9DF1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C5562E8" w14:textId="77777777" w:rsidTr="00C00A20">
        <w:trPr>
          <w:trHeight w:val="372"/>
        </w:trPr>
        <w:tc>
          <w:tcPr>
            <w:tcW w:w="9184" w:type="dxa"/>
            <w:vAlign w:val="center"/>
          </w:tcPr>
          <w:p w14:paraId="062108A5"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0" w:name="_Toc499533023"/>
            <w:bookmarkStart w:id="11" w:name="_Toc110873798"/>
            <w:r w:rsidRPr="00EA424E">
              <w:rPr>
                <w:rFonts w:ascii="mylotus" w:hAnsi="mylotus" w:cs="KFGQPC Uthman Taha Naskh"/>
                <w:b/>
                <w:bCs/>
                <w:noProof/>
                <w:color w:val="C00000"/>
                <w:sz w:val="36"/>
                <w:szCs w:val="36"/>
                <w:rtl/>
              </w:rPr>
              <w:lastRenderedPageBreak/>
              <w:t>المُؤْمِن</w:t>
            </w:r>
            <w:bookmarkEnd w:id="10"/>
            <w:bookmarkEnd w:id="11"/>
          </w:p>
        </w:tc>
      </w:tr>
    </w:tbl>
    <w:p w14:paraId="32C02444"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03C1135" w14:textId="341EDA2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ذِكْرُاسمِ (المُؤْمِن) في القرآنِ في آيةٍ واحدةٍ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الله الذي لا إله إلا هو الملك القدوس السلام المؤمن المهيمن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 من الآية23].</w:t>
      </w:r>
    </w:p>
    <w:p w14:paraId="6B6CE33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B54867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(المُؤْمِن) مِن الأسماءِ الثابتةِ للهِ تعالى، وقد ذَكَرَهُ أغْلَبُ مَن كَتَبَ في الأسماءِ الحسنى.</w:t>
      </w:r>
    </w:p>
    <w:p w14:paraId="04B7A84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4C04B5F" w14:textId="77777777" w:rsidR="004B1634" w:rsidRPr="004C7259" w:rsidRDefault="004B1634" w:rsidP="00EA424E">
      <w:pPr>
        <w:widowControl w:val="0"/>
        <w:tabs>
          <w:tab w:val="left" w:pos="7793"/>
        </w:tabs>
        <w:spacing w:after="120" w:line="480" w:lineRule="exact"/>
        <w:ind w:firstLine="397"/>
        <w:jc w:val="both"/>
        <w:rPr>
          <w:rFonts w:ascii="mylotus" w:hAnsi="mylotus" w:cs="KFGQPC Uthman Taha Naskh"/>
          <w:b/>
          <w:bCs/>
          <w:color w:val="0070C0"/>
          <w:spacing w:val="-2"/>
          <w:sz w:val="30"/>
          <w:szCs w:val="30"/>
          <w:rtl/>
        </w:rPr>
      </w:pPr>
      <w:r w:rsidRPr="004C7259">
        <w:rPr>
          <w:rFonts w:ascii="mylotus" w:hAnsi="mylotus" w:cs="KFGQPC Uthman Taha Naskh"/>
          <w:noProof/>
          <w:spacing w:val="-2"/>
          <w:sz w:val="30"/>
          <w:szCs w:val="30"/>
          <w:rtl/>
        </w:rPr>
        <w:t>قال ابنُ تيمية: (المُصَدِّقُ الذي يَصَدِّقُ أنبياءَهُ فيما أَخْبَروا عنه بِالدَّلائلِ التي دَلَّ بها على صِدقِهِ) وقال ابنُ القيم: (هو: المُصَدِّقُ الذي يصدق الصادقين بما يُقِيمُ لهم من شواهِدِ صدقِهِم، وهو المُؤمِّنُ الذي يؤمِّن خَلْقَهُ مِن ظُلْمِهِ). وقال الشيخُ السعدي: (المُؤمِنُ الذي أثنى على نَفسِهِ بصفاتِ الكمال، وبكمال الجَلالِ والجمال، الذي أرسل رسلَه وأنزَلَ كُتُبَه بالآياتِ والبَراهين، وصَدَّقَ رُسُلَهُ بِكلِّ آيةٍ وبُرْهان يَدُلُّ على صِدقِهِم وصحةِ ماجاؤا به).</w:t>
      </w:r>
    </w:p>
    <w:p w14:paraId="3018343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B98A88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المُؤْمِن: المُصَدِّقُ الذي يصدق أنبياءه بإقامةِ الدلائلِ والمعجزاتِ لهم، والذي يؤمِّن الخَلْقَ مِن أنْ يَظلِمَهُم لِتَمَام عَدْلِه.</w:t>
      </w:r>
    </w:p>
    <w:p w14:paraId="1A862ED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28C0BCB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السلام - الشهيد. الصفات: الشهادة. الأفعال: يؤمِّن.</w:t>
      </w:r>
    </w:p>
    <w:p w14:paraId="05155A1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F2D8CA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317AB9C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C3563C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المُؤمِنُ هو الذي يؤمِّنُ خَلْقَه مِن أنْ يَظْلِمَهُم لِتَمامِ عَدلِه، فالمُحسنُ لا يخافُ لديه ظُلماً ولا هَضْماً، ولا يخاف بَخْساً ولا رَهَقاً، أوْ أنْ يَضيعَ لَه مِثقالُ ذَرةٍ، والمُسيء يُجازيهِ بِسيئةٍ مثلِها ويَحُطُّها عنه بِالتوبةِ والنَّدمِ والاستغفار والحسناتِ والمصائبِ، والله تعالى قادرٌ على الظُّلْمِ، ولكنَّه تَعالى نّزَّهَ نَفسَهُ عنه، وحَرَّمَهُ على نَفْسِهِ.</w:t>
      </w:r>
    </w:p>
    <w:p w14:paraId="37419F6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B8C677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w:t>
      </w:r>
      <w:r w:rsidRPr="00FE7F8E">
        <w:rPr>
          <w:rFonts w:ascii="mylotus" w:hAnsi="mylotus" w:cs="KFGQPC Uthman Taha Naskh"/>
          <w:noProof/>
          <w:sz w:val="30"/>
          <w:szCs w:val="30"/>
          <w:rtl/>
        </w:rPr>
        <w:lastRenderedPageBreak/>
        <w:t>الذهبي. -معتقد أهل السنة والجماعة في أسماء الله الحسنى لمحمد بن خليفة التميمي، الطبعة الأولى ، دار إيلاف الدولية للنشر والتوزيع. -تفسير أسماء الله الحسنى طبعة: الجامعة الإسلامية بالمدينة المنورة العدد 112 - السنة 33 -1421هـ -مجموع الفتاوى لأبي العباس أحمد بن عبد الحليم بن تيمية ، طبعة: مجمع الملك فهد لطباعة المصحف الشريف، المدينة النبوية، المملكة العربية السعودية. -فقه الأسماء الحسنى، لعبد الرزاق بن عبد المحسن البدر، مطابع الحميضي.</w:t>
      </w:r>
    </w:p>
    <w:p w14:paraId="046B0E0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176537</w:t>
      </w:r>
      <w:r w:rsidRPr="00FE7F8E">
        <w:rPr>
          <w:rFonts w:ascii="mylotus" w:hAnsi="mylotus" w:cs="KFGQPC Uthman Taha Naskh" w:hint="cs"/>
          <w:b/>
          <w:bCs/>
          <w:sz w:val="30"/>
          <w:szCs w:val="30"/>
          <w:rtl/>
        </w:rPr>
        <w:t>)</w:t>
      </w:r>
    </w:p>
    <w:p w14:paraId="1A06513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6564C0E" w14:textId="77777777" w:rsidTr="00C00A20">
        <w:trPr>
          <w:trHeight w:val="372"/>
        </w:trPr>
        <w:tc>
          <w:tcPr>
            <w:tcW w:w="9184" w:type="dxa"/>
            <w:vAlign w:val="center"/>
          </w:tcPr>
          <w:p w14:paraId="7F65FAD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2" w:name="_Toc499533024"/>
            <w:bookmarkStart w:id="13" w:name="_Toc110873799"/>
            <w:r w:rsidRPr="00EA424E">
              <w:rPr>
                <w:rFonts w:ascii="mylotus" w:hAnsi="mylotus" w:cs="KFGQPC Uthman Taha Naskh"/>
                <w:b/>
                <w:bCs/>
                <w:noProof/>
                <w:color w:val="C00000"/>
                <w:sz w:val="36"/>
                <w:szCs w:val="36"/>
                <w:rtl/>
              </w:rPr>
              <w:lastRenderedPageBreak/>
              <w:t>الرَّحْمن</w:t>
            </w:r>
            <w:bookmarkEnd w:id="12"/>
            <w:bookmarkEnd w:id="13"/>
          </w:p>
        </w:tc>
      </w:tr>
    </w:tbl>
    <w:p w14:paraId="37B05F1F"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43DFE49" w14:textId="3F39CD0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(الرحمن) في مواضعَ كثيرةٍ من الكتابِ والسُّنة، فقد ذُكِرَ في القرآن الكريم (57) مرة تقريباً،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وإلهكم إله واحد لا إله إلا هو الرحمن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[البقرة:163].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إنه من سليمان وإنه بسم الله الرحمن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[النمل: 30]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الرحمن على العرش استوى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[طه:5].</w:t>
      </w:r>
    </w:p>
    <w:p w14:paraId="5950D7B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D704CD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هذا الاسمُ من أسماءِ الله المُجمعِ عليها، فقد أوْرَدَه جَميعُ مَن كَتَبَ في الأسماءِ الحسنى بلا استثناء.</w:t>
      </w:r>
    </w:p>
    <w:p w14:paraId="28419BC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801941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هو (المُسمّى بِصِفَةِ الرَّحمة). وقال ابنُ القيم: (الرحمنُ دالٌّ على الصفةِ القائمةِ به سبحانه). وقال السعدي: ( ذو الرحمةِ الواسعةِ العظيمةِ التي وَسِعَتْ كلَّ شيء) .</w:t>
      </w:r>
    </w:p>
    <w:p w14:paraId="6F9BAAD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1F614F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الرحمن: ذو الرحمةِ الواسعةِ التي هي قائمةٌ بذاتِهِ سبحانه.</w:t>
      </w:r>
    </w:p>
    <w:p w14:paraId="188FCC6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FA188D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الرحيم. الصفات: الرحمة. الأفعال: يرحم. الفرق بين اسمِ الرحمنِ والرحيم: 1- الرحمنُ أشدُّ مبالغةً مِن الرحيم؛ لأنّ بِناءَ (فَعْلان) أشدُّ مبالغةً من (فَعِيْل). 2- الرحمنُ دالٌّ على الصفةِ القائمةِ بهِ سبحانه، والرحيمُ دالٌّ على تَعَلُّقِها بالمرحوم، فكان الأولُ للوصفِ والثاني للفعلِ، فالأول دالٌّ أنَّ الرحمةَ صفتُه والثاني دالٌّ على أنه يَرحمُ خَلْقَه برحمتِهِ.</w:t>
      </w:r>
    </w:p>
    <w:p w14:paraId="530BC93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63341C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76E963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88523D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الرحمنُ مِن الأسماءِ المختصةِ بهِ سبحانه، فلا يجوزأن يُسمى به غيرُه، لأنها لا تَقْبَلُ الشراكة في مسمّاها أو في معناها. 2- لم يجىء: رحمنٌ بعباده، ولا رحمنٌ بالمؤمنين، مع ما في اسمِ الرحمنِ من سَعَةِ هذا الوصفِ وثبوتِ جميعِ معناه الموصوفِ به.</w:t>
      </w:r>
    </w:p>
    <w:p w14:paraId="56BD4FD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7ABD4C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النهج الأسمى لمحمد الحمود النجدي، مكتبة الإمام الذهبي الكويت. -</w:t>
      </w:r>
      <w:r w:rsidRPr="00FE7F8E">
        <w:rPr>
          <w:rFonts w:ascii="mylotus" w:hAnsi="mylotus" w:cs="KFGQPC Uthman Taha Naskh"/>
          <w:noProof/>
          <w:sz w:val="30"/>
          <w:szCs w:val="30"/>
          <w:rtl/>
        </w:rPr>
        <w:lastRenderedPageBreak/>
        <w:t>بدائع الفوائد لابن قيم الجوزية، تحقيق علي بن محمد العمران، طبعة دار عالم الفوائد -تفسير أسماء الله الحسنى لعبد الرحمن بن سعدي، طبعة الجامعة الإسلامية بالمدينة المنورة. -معتقد أهل السنة والجماعة والجماعة في أسماء الله الحسنى لمحمد بن خليفة التميمي، الطبعة الأولى، دار أضواء السلف للنشر والتوزيع. -القواعد المثلى في صفات الله وأسمائه الحسنى لمحمد بن صالح العثيمين، طبع بإشراف مؤسسة الشيخ محمد بن صالح العثيمين الخيرية، مدار الوطن للنشر. -جهود الإمام ابن قيم الجوزية في تقرير توحيد الأسماء والصفات، لوليد بن محمد بن عبد الله العلي، طبعة المبرة الخيريرة لعلوم القرآن والسنة. -مدارج السالكين لابن قيم الجوزية تحقيق: محمد المعتصم بالله البغدادي، دار الكتاب العربي. - الفتاوى الكبرى لابن تيمية، الطبعة الأولى، دار المعرفة.</w:t>
      </w:r>
    </w:p>
    <w:p w14:paraId="560F881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176539</w:t>
      </w:r>
      <w:r w:rsidRPr="00FE7F8E">
        <w:rPr>
          <w:rFonts w:ascii="mylotus" w:hAnsi="mylotus" w:cs="KFGQPC Uthman Taha Naskh" w:hint="cs"/>
          <w:b/>
          <w:bCs/>
          <w:sz w:val="30"/>
          <w:szCs w:val="30"/>
          <w:rtl/>
        </w:rPr>
        <w:t>)</w:t>
      </w:r>
    </w:p>
    <w:p w14:paraId="2CE4254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33624A3" w14:textId="77777777" w:rsidTr="00C00A20">
        <w:trPr>
          <w:trHeight w:val="372"/>
        </w:trPr>
        <w:tc>
          <w:tcPr>
            <w:tcW w:w="9184" w:type="dxa"/>
            <w:vAlign w:val="center"/>
          </w:tcPr>
          <w:p w14:paraId="47780A7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4" w:name="_Toc499533025"/>
            <w:bookmarkStart w:id="15" w:name="_Toc110873800"/>
            <w:r w:rsidRPr="00EA424E">
              <w:rPr>
                <w:rFonts w:ascii="mylotus" w:hAnsi="mylotus" w:cs="KFGQPC Uthman Taha Naskh"/>
                <w:b/>
                <w:bCs/>
                <w:noProof/>
                <w:color w:val="C00000"/>
                <w:sz w:val="36"/>
                <w:szCs w:val="36"/>
                <w:rtl/>
              </w:rPr>
              <w:lastRenderedPageBreak/>
              <w:t>الجَبَّار</w:t>
            </w:r>
            <w:bookmarkEnd w:id="14"/>
            <w:bookmarkEnd w:id="15"/>
          </w:p>
        </w:tc>
      </w:tr>
    </w:tbl>
    <w:p w14:paraId="2F285DE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AA734D8" w14:textId="6D01FAA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(الجَبَّار) في القرآنِ الكريمِ مَرَّةً واحدةً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العزيز الجبار المتكبر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[الحشر:23]. وأَمّا في السُّنَّة: فعن أبي سعيد الخدري رضي الله عنه قال: قال النبيُّ صلى الله عليه وسلم: </w:t>
      </w:r>
      <w:r w:rsidRPr="004C7259">
        <w:rPr>
          <w:rFonts w:ascii="mylotus" w:hAnsi="mylotus" w:cs="KFGQPC Uthman Taha Naskh"/>
          <w:noProof/>
          <w:color w:val="0070C0"/>
          <w:sz w:val="30"/>
          <w:szCs w:val="30"/>
          <w:rtl/>
        </w:rPr>
        <w:t>(تكونُ الأرضُ يومَ القيامة خُبْزَةً واحدةً، يَتَكَفَّؤُها الجَبَّارُ بِيَدِه كما يَكْفَأُ أحدُكُم خُبْزَتَه في السَّفر، نُزُلاً لأهلِ الجَنّة)</w:t>
      </w:r>
      <w:r w:rsidRPr="00FE7F8E">
        <w:rPr>
          <w:rFonts w:ascii="mylotus" w:hAnsi="mylotus" w:cs="KFGQPC Uthman Taha Naskh"/>
          <w:noProof/>
          <w:sz w:val="30"/>
          <w:szCs w:val="30"/>
          <w:rtl/>
        </w:rPr>
        <w:t xml:space="preserve"> أخرجه البخاري برقم (6520)، ومسلم برقم (2792).</w:t>
      </w:r>
    </w:p>
    <w:p w14:paraId="3BA318B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AF7DA9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(الجَبَّار) مِن الأسماءِ الثابِتةِ للهِ تعالى، وقد ذَكَرَهُ أَغْلَبُ مَن كَتَبَ في الأسماءِ الحُسنى.</w:t>
      </w:r>
    </w:p>
    <w:p w14:paraId="11893F2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948777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(الرَّبُّ هو الجَبَّارُ عليهِم المُسَيْطِر، وذلك يَستلزِمُ قدرتَه عليهم). وقال ابن القيم: (فالجَبَّارُ في صِفةِ الربِّ سبحانه تَرجِعُ إلى ثلاثةِ مَعَانٍ: المُلْك والقَهْر والعُلُو). وقال الشيخُ السعدي: (الجَبَّارُ بِمعنى العَلِيِّ الأعلى، وبمعنى القَهّار، وبمعنى الرَّؤوف، الجَبّارُ للقُلُوبِ المُنْكَسِرة، وللضعيفِ العاجِزِ، ولِمَن لاذَ به، ولَجَأَ إليه).</w:t>
      </w:r>
    </w:p>
    <w:p w14:paraId="4C1CB25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3F30C8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الجَبَّار: العَلِيُّ على كلِّ شيءٍ، الذي دَانَ له كلُّ شيء، وخَضَعَ له كلُّ شيء، </w:t>
      </w:r>
      <w:r w:rsidRPr="00FE7F8E">
        <w:rPr>
          <w:rFonts w:ascii="mylotus" w:hAnsi="mylotus" w:cs="KFGQPC Uthman Taha Naskh"/>
          <w:noProof/>
          <w:sz w:val="30"/>
          <w:szCs w:val="30"/>
          <w:rtl/>
        </w:rPr>
        <w:lastRenderedPageBreak/>
        <w:t>الذي يَجبُرُ مَن التَجأَ إليه.</w:t>
      </w:r>
    </w:p>
    <w:p w14:paraId="1E3444C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63E4BF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القَهّار- العَلِي - الأعلى- القَدِير- المُهَيمِن - المتكبر. الصفات: القَهْر - العُلُو - القُدْرة. الأفعال: يَجْبُر.</w:t>
      </w:r>
    </w:p>
    <w:p w14:paraId="2EF466B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115789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FBFE0D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F227E7C" w14:textId="29470C0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هناكَ فرقٌ بين الجَبَّارِ والإِجبارِ مِن جِهةِ المعنى والحُكْم، أَمَّا مِن جِهةِ المَعنى فإنّ الجَبَّارَ هو الذي دَانَ له كلُّ شيء، وخَضَعَ له كلُّ شيء، الذي يَجبُرُ مَن التجأ إليه، وأَمَّا الإِجبارُ فهو القَهْرُ والإكراهُ على الشيء. وأَمَّا مِن جِهة الحُكْم فإنّ الجَبارَ اسمٌ يليقُ بالله وقد جاءت النصوص بإطلاقِهِ، فيُطلقُ عليه، وأَمّا الإجبارُ والجَبرُ فهو لفظٌ</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لم يَرِد في كتابٍ ولا سُنّةٍ لا بنفيٍ ولا إثباتٍ، فهو مثل لفظِ الجِهةِ والحَيِّزِ ونحوِ ذلك، ولهذا كان المنصوصُ عن أَئِمةِ الإسلامِ أنّ هذا اللفظُ لا يُثبَتُ ولا يُنفَى مطلقاً؛ فلا يقال مطلقاً (جَبَرَ) ولا </w:t>
      </w:r>
      <w:r w:rsidRPr="00FE7F8E">
        <w:rPr>
          <w:rFonts w:ascii="mylotus" w:hAnsi="mylotus" w:cs="KFGQPC Uthman Taha Naskh"/>
          <w:noProof/>
          <w:sz w:val="30"/>
          <w:szCs w:val="30"/>
          <w:rtl/>
        </w:rPr>
        <w:lastRenderedPageBreak/>
        <w:t>يُقال (لم يُجْبِر) فإنه لفظٌ مجمل، ومن علماء السلف من أطلقَ نفيَه وقد نَظَرَ إلى المعنى المشهور مِن معناه في اللغة؛ فإن المشهورَ إطلاقُ لفظِ الجبرِ والإجبارِ على ما يُفعل بدونِ إرادة المَجبورِ بل مع كراهتِهِ كما يُجْبِر الأبُ ابنتَه على النكاح، وهذا المعنى مُنتَفٍ في حقِّ الله تعالى، ولذلك قالوا نقول (جَبَلَ) ولا نقول (جبَرَ) لأنَّ الجَبْلَ جاءت به السُّنَّة، وعلى هذا فإذا أُريدَ بالجَبرِ هذا المعنى فهذا حقٌّ، وإن أريدَ بِهِ الأولُ فهو باطلٌ.</w:t>
      </w:r>
    </w:p>
    <w:p w14:paraId="495B531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F8F260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بن محمد سعيدي.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 شرح اسماء الله الحسنى، لعلوي السقاف، دار الهجرة. - منهاج السنة النبوية لابن تيمية، مؤسسة قرطبة.</w:t>
      </w:r>
    </w:p>
    <w:p w14:paraId="41B25C0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176546</w:t>
      </w:r>
      <w:r w:rsidRPr="00FE7F8E">
        <w:rPr>
          <w:rFonts w:ascii="mylotus" w:hAnsi="mylotus" w:cs="KFGQPC Uthman Taha Naskh" w:hint="cs"/>
          <w:b/>
          <w:bCs/>
          <w:sz w:val="30"/>
          <w:szCs w:val="30"/>
          <w:rtl/>
        </w:rPr>
        <w:t>)</w:t>
      </w:r>
    </w:p>
    <w:p w14:paraId="7281DDB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FE7F29A" w14:textId="77777777" w:rsidTr="00C00A20">
        <w:trPr>
          <w:trHeight w:val="372"/>
        </w:trPr>
        <w:tc>
          <w:tcPr>
            <w:tcW w:w="9184" w:type="dxa"/>
            <w:vAlign w:val="center"/>
          </w:tcPr>
          <w:p w14:paraId="7B24DAB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6" w:name="_Toc499533026"/>
            <w:bookmarkStart w:id="17" w:name="_Toc110873801"/>
            <w:r w:rsidRPr="00EA424E">
              <w:rPr>
                <w:rFonts w:ascii="mylotus" w:hAnsi="mylotus" w:cs="KFGQPC Uthman Taha Naskh"/>
                <w:b/>
                <w:bCs/>
                <w:noProof/>
                <w:color w:val="C00000"/>
                <w:sz w:val="36"/>
                <w:szCs w:val="36"/>
                <w:rtl/>
              </w:rPr>
              <w:lastRenderedPageBreak/>
              <w:t>الأَحَد</w:t>
            </w:r>
            <w:bookmarkEnd w:id="16"/>
            <w:bookmarkEnd w:id="17"/>
          </w:p>
        </w:tc>
      </w:tr>
    </w:tbl>
    <w:p w14:paraId="1052E07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67A7CB0" w14:textId="34A43D1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(الأحد) في القرآنِ الكريمِ مَرةً واحدةً، في مَطلعِ سُورةِ الإخلاصِ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هو اللَّه أحد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[الإخلاص آية 1] . وأما في السُّنّة: فقولُهُ صلى الله عليه وسلم للرّجلِ الذي دعا بهذا الدعاء: (اللَّهم إني أسألُك بأني أشهدُ أنك أنت اللهُ لا إله إلا أنت الأَحَدُ الصَّمَدُ الذي لم يلد ولم يولد ولم يكن له كُـفواً أحد)، فقال الرسـول صلى الله عليه وسلم: (والذي نفسي بيده لقد سَأَلتَ اللهَ باسمِهِ الأعظم الذي إذا دُعِيَ بِهِ أَجاب، وإذا سُئِلَ بِهِ أَعْطَى) أخرجه أبو داود في سننه برقم (1493).</w:t>
      </w:r>
    </w:p>
    <w:p w14:paraId="340E5A0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59FD20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(الأحد) مِن الأسماءِ الثابتةِ للهِ تعالى، وقد ذَكَرَهُ أَغْلَبُ مَن كَتَبَ في الأسماءِ الحسنى.</w:t>
      </w:r>
    </w:p>
    <w:p w14:paraId="7F49EF9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279A73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(الأَحَدُ هو الذي لا كُفُؤَ له ولا نَظِيرَ فيَمْتَنِعُ أنْ تَكونَ له صاحِبة). قال ابنُ القيم: (الأَحَدُ: المُتَضَمِّنُ لانفرادِهِ بالربوبيةِ والألوهيةِ). قال الشيخُ السعدي: (هو الذي تَوَحَّدَ بِجميعِ الكمالات، وتَفَرّدَ بِكلِّ كَمَالٍ ومَجْدٍ وجلال وجَمالٍ وحَمْدٍ وحِكْمَةٍ ورحمة، وغيرِها مِن صفاتِ الكمال)</w:t>
      </w:r>
    </w:p>
    <w:p w14:paraId="20117CF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9F302B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الأَحَد: هو الذي تَوَحّدَ بِجَميعِ الكَمالاتِ في ربوبيتِهِ وأُلوهيتِهِ وأسمائِهِ وصفاتِهِ، بحيثُ لا يُشارِكُهُ فيها مُشارِكٌ.</w:t>
      </w:r>
    </w:p>
    <w:p w14:paraId="5ABC062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A45515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الواحد الصفات: الوحدانية - الأحدية الفرق بين الواحد والأحد أنَّ: (الأحد) في النفيِ أعَمُّ من (الواحد). فإذا قيل: ما في الدارِ واحدٌ، فيجوز أن يكون هناك اثنان أو ثلاثة أو أكثر، أما إذا قيل: ما في الدارِ أحدٌ، فهو نفيُ وجودِ الجِنسِ بالمَرَّة، فليس فيها أحدٌ ولا اثنان ولا ثلاثة ولا أكثر ولا أقل.</w:t>
      </w:r>
    </w:p>
    <w:p w14:paraId="504F9AB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8EFBD1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0360E4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4CF4582" w14:textId="7EDDC7D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اسم (الأحد) لا يُوصفُ بِهِ شيءٌ في الإثباتِ إلا اللهُ وحدَه. 2- من تفسيراتِ أهلِ الباطلِ لهذا الاسمِ ما زعموهُ مِن أنَّ الأحَدَ هو الواحدُ الذي لا يَنقَسِم، ومعنى قولهم: لا ينقسم، أي: لا يَتَمَيَّزُ مِنهُ شيءٌ عن شيءٍ، ويقولون: </w:t>
      </w:r>
      <w:r w:rsidRPr="00FE7F8E">
        <w:rPr>
          <w:rFonts w:ascii="mylotus" w:hAnsi="mylotus" w:cs="KFGQPC Uthman Taha Naskh"/>
          <w:noProof/>
          <w:sz w:val="30"/>
          <w:szCs w:val="30"/>
          <w:rtl/>
        </w:rPr>
        <w:lastRenderedPageBreak/>
        <w:t xml:space="preserve">لا تقوم به صفة، وزعموا أن الأحد والواحد في القرآن يراد به هذا، ولاشك أنّ هذا باطلٌ لأنَّ كلّ ما في القرآن مِن ذكرِ اسمِ الواحدِ والأحدِ يُطلق على قائِمٍ بنفسِهِ مُشارٍ إليه، متميِّز عن غيره، كقوله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وَإِن أَحد من المُشرِكِينَ استجارك</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[التوبة: 6]،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وإِن كَانت وَاحدة فلَها النّصْف</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11]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ولم يكن له كفوا أحَدٌ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[الإخلاص: 4].</w:t>
      </w:r>
    </w:p>
    <w:p w14:paraId="4EAA8C8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FDD098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-النهج الأسمى لمحمد الحمود النجدي، مكتبة الإمام الذهبي الكويت. -تفسير أسماء الله الحسنى لعبد الرحمن بن سعدي، طبعة الجامعة الإسلامية بالمدينة المنورة. -معتقد أهل السنة والجماعة والجماعة في أسماء الله الحسنى لمحمد بن خليفة التميمي، الطبعة الأولى، دار أضواء السلف للنشر والتوزيع. -القواعد المثلى في صفات الله وأسمائه الحسنى لمحمد بن صالح العثيمين، طبع بإشراف مؤسسة الشيخ محمد بن صالح العثيمين الخيرية، مدار الوطن للنشر. -جهود الإمام ابن قيم الجوزية في تقرير توحيد الأسماء والصفات، لوليد بن محمد بن عبد الله العلي، طبعة المبرة الخيريرة لعلوم القرآن والسنة. -جهود شيخ الإسلام ابن تيمية في باب اسماء الله الحسنى، لأرزقي بن محمد السعيد سعيدي، مكتبة دار المنهاج. - مجموع الفتاوى لابن تيمية، طبعة مجمع الملك فهد لطباعة المصحف. -شرح أسماء الله الحسنى،لسعيد بن وهف القحطاني، دار الإيمان للطبع والنشر والتوزيع. -ولله الأسماء الحسنى لعبد العزيز بن ناصر الجليل، دار طيبة.</w:t>
      </w:r>
    </w:p>
    <w:p w14:paraId="5DC26F2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176551</w:t>
      </w:r>
      <w:r w:rsidRPr="00FE7F8E">
        <w:rPr>
          <w:rFonts w:ascii="mylotus" w:hAnsi="mylotus" w:cs="KFGQPC Uthman Taha Naskh" w:hint="cs"/>
          <w:b/>
          <w:bCs/>
          <w:sz w:val="30"/>
          <w:szCs w:val="30"/>
          <w:rtl/>
        </w:rPr>
        <w:t>)</w:t>
      </w:r>
    </w:p>
    <w:p w14:paraId="072E3A1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2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617D586" w14:textId="77777777" w:rsidTr="00C00A20">
        <w:trPr>
          <w:trHeight w:val="372"/>
        </w:trPr>
        <w:tc>
          <w:tcPr>
            <w:tcW w:w="9184" w:type="dxa"/>
            <w:vAlign w:val="center"/>
          </w:tcPr>
          <w:p w14:paraId="1377CD9E"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8" w:name="_Toc499533027"/>
            <w:bookmarkStart w:id="19" w:name="_Toc110873802"/>
            <w:r w:rsidRPr="00EA424E">
              <w:rPr>
                <w:rFonts w:ascii="mylotus" w:hAnsi="mylotus" w:cs="KFGQPC Uthman Taha Naskh"/>
                <w:b/>
                <w:bCs/>
                <w:noProof/>
                <w:color w:val="C00000"/>
                <w:sz w:val="36"/>
                <w:szCs w:val="36"/>
                <w:rtl/>
              </w:rPr>
              <w:lastRenderedPageBreak/>
              <w:t>الأَعْلَى</w:t>
            </w:r>
            <w:bookmarkEnd w:id="18"/>
            <w:bookmarkEnd w:id="19"/>
          </w:p>
        </w:tc>
      </w:tr>
    </w:tbl>
    <w:p w14:paraId="0B677F8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C950018" w14:textId="221C9AF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(الأَعْلى) في القرآنِ الكريمِ في موضِعَين: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سبح اسم ربك الأعلى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[الأعلى:1]،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إلا ابتغاء وجه ربه الأعلى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[الليل:20]. وأمَّا في السُّنّة: فعن حذيفة رضي الله عنه قال: صَلَّيْتُ مع النبيِّ صلى الله عليه وسلم ذاتَ ليلة، فافْتَتَحَ البَقَرَةَ، فقلت: يركعُ عند المائة، ثُمَّ مَضَى، فقلتُ: يُصلِّي بها في رَكْعَةٍ، فَمَضَى... الحديث، وفيه: ثُمَّ سَجَدَ فقال: (سبحان ربي الأعلى)، فكان سُجُودُه قَريباً مِن قيامِهِ. أخرجه مسلم برقم (772).</w:t>
      </w:r>
    </w:p>
    <w:p w14:paraId="1B31513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E05832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(الأعلى) مِن الأسماءِ الثابتةِ للهِ تعالى، وقد ذَكَرَهُ أَغْلَبُ مَن كَتَبَ في الأسماءِ الحُسنى.</w:t>
      </w:r>
    </w:p>
    <w:p w14:paraId="448600C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3D9C62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(والرَّبُّ تعالى لا يَكونُ شيءٌ أَعْلى مِنه قَطّ، بَلْ هُوَ العَلِيُّ الأَعْلى، ولا يَزالُ هو العليُّ الأعلى مع أنّه يَقْرُبُ إلى عِبادِهِ ويَدْنُو مِنهم). وقال ابنُ القيم: (هو الأَعلى بِكُلِّ مَعْنىً مِن مَعاني العُلُوّ). وقال الشيخُ السعديُّ: ( دَالٌّ على أنَّ جَميعَ معاني العُلُوّ ثابتةٌ للهِ من كُلِّ وَجْهٍ).</w:t>
      </w:r>
    </w:p>
    <w:p w14:paraId="3493FF3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CB3BA0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الأَعْلَى: اسمٌ دَالٌّ على ثُبُوتِ جميعِ معاني العُلُوِّ للَّهِ مِن كُلِّ وَجهٍ، عُلُوّ الذَّاتِ، وعُلُوّ القَدْرِ، وعُلُوّ القَهْر.</w:t>
      </w:r>
    </w:p>
    <w:p w14:paraId="05F4637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B991D5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العَلِي - المُتَعَال. الصفات: العُلُوّ</w:t>
      </w:r>
    </w:p>
    <w:p w14:paraId="0C08045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A9ABCF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D4F4CC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64074D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أَوَّلَ بَعضُهم اسمَ (الأعلى) بمعنى أنّه أعلى مِن أنْ يَمَسَّه حاجةٌ أو يَلْحَقَه آفة، وفَسَّروا الأعلى بِالعُلُوِّ الذي هو القَهْر والاقتدار، دون عُلُوِّ الذَّات، ولا شكَّ أنّ هذا قُصُورٌ، فاسمُهُ تعالى الأعلى يَقتضي أنّه أعلى من غيره قَدْرَاً، وأنّه العالي عليهم بالقَهْر والغَلَبَة، وكلاهما يَتَضَمَّنُ أنّه نَفْسُهُ فوقَ كلِّ شيءٍ، فَعُلُوُّه ثلاثةُ أقسام: 1- عُلُوّ شَأْنٍ. 2- عُلُوّ قَهْرٍ. 3- عُلُوّ فَوْقِيَّة. ولا يَجُوزُ قَصرُ العُلُوِّ على عُلُوّ القَدْر فقط، بل مِن لَوَازِمِ اسمِ (الأعلى) العُلُوُّ المُطْلَقِ بكلِّ اعتبار، فَلَهُ العُلُو المطلق من جَميعِ الوُجُوه، ومَن جَحَدَ عُلُوَّ الذاتِ فَقَد </w:t>
      </w:r>
      <w:r w:rsidRPr="00FE7F8E">
        <w:rPr>
          <w:rFonts w:ascii="mylotus" w:hAnsi="mylotus" w:cs="KFGQPC Uthman Taha Naskh"/>
          <w:noProof/>
          <w:sz w:val="30"/>
          <w:szCs w:val="30"/>
          <w:rtl/>
        </w:rPr>
        <w:lastRenderedPageBreak/>
        <w:t>جَحَدَ لوازِمَ اسمِهِ (الأعلى).</w:t>
      </w:r>
    </w:p>
    <w:p w14:paraId="61CEFEB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D0ED5E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 دار إيلاف الدولية للنشر والتوزيع. - تفسير أسماء الله الحسنى طبعة: الجامعة الإسلامية بالمدينة المنورة العدد 112 - السنة 33 -1421هـ - مجموع الفتاوى لأبي العباس أحمد بن عبد الحليم بن تيمية ، طبعة: مجمع الملك فهد لطباعة المصحف الشريف، المدينة النبوية، المملكة العربية السعودية. -صفات الله عز وجل الواردة في الكتاب والسنة لعلوي بن عبد القادر السَّقَّاف دار الهجرة - القواعد المثلى في صفات الله تعالى وأسمائه الحسنى، لمحمد بن صالح العثيمين، طبع بإشراف مؤسسة الشيخ -منهج ابن القيم في شرح الأسماء الحسنى لمشرف الغامدي، رسالة ماجستير بجامعة أم القرى.</w:t>
      </w:r>
    </w:p>
    <w:p w14:paraId="1D30B87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176555</w:t>
      </w:r>
      <w:r w:rsidRPr="00FE7F8E">
        <w:rPr>
          <w:rFonts w:ascii="mylotus" w:hAnsi="mylotus" w:cs="KFGQPC Uthman Taha Naskh" w:hint="cs"/>
          <w:b/>
          <w:bCs/>
          <w:sz w:val="30"/>
          <w:szCs w:val="30"/>
          <w:rtl/>
        </w:rPr>
        <w:t>)</w:t>
      </w:r>
    </w:p>
    <w:p w14:paraId="712173E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2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3E40026" w14:textId="77777777" w:rsidTr="00C00A20">
        <w:trPr>
          <w:trHeight w:val="372"/>
        </w:trPr>
        <w:tc>
          <w:tcPr>
            <w:tcW w:w="9184" w:type="dxa"/>
            <w:vAlign w:val="center"/>
          </w:tcPr>
          <w:p w14:paraId="2B67B05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0" w:name="_Toc499533028"/>
            <w:bookmarkStart w:id="21" w:name="_Toc110873803"/>
            <w:r w:rsidRPr="00EA424E">
              <w:rPr>
                <w:rFonts w:ascii="mylotus" w:hAnsi="mylotus" w:cs="KFGQPC Uthman Taha Naskh"/>
                <w:b/>
                <w:bCs/>
                <w:noProof/>
                <w:color w:val="C00000"/>
                <w:sz w:val="36"/>
                <w:szCs w:val="36"/>
                <w:rtl/>
              </w:rPr>
              <w:lastRenderedPageBreak/>
              <w:t>الآخِر</w:t>
            </w:r>
            <w:bookmarkEnd w:id="20"/>
            <w:bookmarkEnd w:id="21"/>
          </w:p>
        </w:tc>
      </w:tr>
    </w:tbl>
    <w:p w14:paraId="1CE67AC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10147B6" w14:textId="17F299A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(الآخِرِ) مَرَّةً واحدةً في القرآنِ الكريمِ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الأَوَّلُ والآخِرُ والظاهر والباطن وهو بكل شيء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[الحديد: 3]. أمَّا في السُّنَّة: فقوله صلى الله عليه وسلم: (اللهم أنتَ الأوَّلُ فليس قَبْلَك شيءٌ، وأنتَ الآخِرُ فليس بَعْدَك شيءٌ، وأنت الظاهر فليس فوقك شيء، وأنت الباطن فليس دونك شيء، اقضِ عَنَّا الدَّيْنَ، وأَغْنِنَا مِن الفَقْرِ)، أخرجه مسلم برقم (2713).</w:t>
      </w:r>
    </w:p>
    <w:p w14:paraId="3928F10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2B3603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(الآخِرُ) مِن الأسماءِ الثابتةِ للهِ تعالى، وقد ذَكَرَهُ أغْلَبُ مَن كَتَبَ في الأسماءِ الحُسنى.</w:t>
      </w:r>
    </w:p>
    <w:p w14:paraId="667E696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A9D9AF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(الآخِرُ الذي ليس بعده شيء، فإذا كان آخِرَاً كان هناك ما الرَّبُ بَعدَه). وقال ابنُ القيم: (الآخِرُ الذي انتهتْ إليهِ عُبُودِيةُ المخلوقاتِ وإرادتُها ومحبتُها، فليس وراء اللهِ شيءٌ يُقْصَدُ ويُعْبَدُ ويُتَأَلَّهُ). وقال الشيخُ السعديُّ: (فَسَّرَهُ النبيُّ صلى الله عليه وسلم تَفسِيراً كاملاً واضحاً فقال: " وأنتَ الآخِرُ فليس بَعدَكَ شيءٌ").</w:t>
      </w:r>
    </w:p>
    <w:p w14:paraId="2B4E985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137650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الآخِرُ: الذي ليس بَعْدَهُ شَيءٌ.</w:t>
      </w:r>
    </w:p>
    <w:p w14:paraId="452B771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F84740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الأول. الصفات: الآخِرِيَّة.</w:t>
      </w:r>
    </w:p>
    <w:p w14:paraId="0763876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04E855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2F5E04F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4F05D1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هذِهِ الأسماءُ الأربَعةُ: الأوَّلُ والآخِرُ والظَّاهِرُ والبَاطِنُ مِن الأسماءِ المُتَقَابِلَةِ: اسمان مِنها لِأِزَلِيَّةِ الرَّبِّ سبحانه وتعالى وأَبَدِيَّتِهِ، واسمان لِعُلُوِّهِ وقُرْبِهِ. وهي مُتَلازِمَةٌ، فإذا قُلتَ: الأول، فقل: الآخر، وإذا قلتَ: الظاهر، فقل: الباطن، لِئَلّا تَفوتُ صفةُ المقابلةِ الدَّالة على الإحاطة. 2- كلُّ وقتٍ لاحقٍ مهما قُدِّرَ وفُرِضَ فاللهُ بَعدَ ذلك. 3- تَسَلْسُلُ الحوادثِ في المستقبل لا يَمنعُ أن يكونَ الربُّ سبحانه هو الآخِر الذي ليس بَعدَه شيءٌ، فكذا تسلسل الحوادث في الماضي لا يمنع أن يكون سبحانه وتعالى هو الأول الذي ليس قبله شيء. فإنّ الربَّ سبحانه وتعالى لم يَزَل ولا يَزَال.</w:t>
      </w:r>
    </w:p>
    <w:p w14:paraId="542FA5B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42F4B14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الاسلام ابن تيمية في باب الاسماء الحسنى،مكتبة دار المنهاج. - معتقد أهل السنة والجماعة في أسماء الله الحسنى لمحمد بن خليفة التميمي، الطبعة الأولى ، دار إيلاف الدولية للنشر والتوزيع. - تفسير أسماء الله الحسنى لأرزقي بن محمد السعيد سعدي، طبعة: الجامعة الإسلامية بالمدينة المنورة. - مجموع الفتاوى لأبي العباس أحمد بن عبد الحليم بن تيمية ، طبعة: مجمع الملك فهد لطباعة المصحف الشريف، المدينة النبوية، المملكة العربية السعودية. -شرح الطحاوية لابن أبي العز الحنفي، مؤسسة الرسالة . - القواعد المثلى في صفات الله تعالى وأسمائه الحسنى، لمحمد بن صالح العثيمين، طبع بإشراف مؤسسة الشيخ. - بدائع الفوائد لابن قيم الجوزية،دار عالم الفوائد. -شرح العقيدة الواسطية، لمحمد بن صالح العثيمين،دار ابن الجوزي للنشر والتوزيع.</w:t>
      </w:r>
    </w:p>
    <w:p w14:paraId="40419DD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176563</w:t>
      </w:r>
      <w:r w:rsidRPr="00FE7F8E">
        <w:rPr>
          <w:rFonts w:ascii="mylotus" w:hAnsi="mylotus" w:cs="KFGQPC Uthman Taha Naskh" w:hint="cs"/>
          <w:b/>
          <w:bCs/>
          <w:sz w:val="30"/>
          <w:szCs w:val="30"/>
          <w:rtl/>
        </w:rPr>
        <w:t>)</w:t>
      </w:r>
    </w:p>
    <w:p w14:paraId="305087DD"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2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5076782" w14:textId="77777777" w:rsidTr="00C00A20">
        <w:trPr>
          <w:trHeight w:val="372"/>
        </w:trPr>
        <w:tc>
          <w:tcPr>
            <w:tcW w:w="9184" w:type="dxa"/>
            <w:vAlign w:val="center"/>
          </w:tcPr>
          <w:p w14:paraId="1C78E57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2" w:name="_Toc499533029"/>
            <w:bookmarkStart w:id="23" w:name="_Toc110873804"/>
            <w:r w:rsidRPr="00EA424E">
              <w:rPr>
                <w:rFonts w:ascii="mylotus" w:hAnsi="mylotus" w:cs="KFGQPC Uthman Taha Naskh"/>
                <w:b/>
                <w:bCs/>
                <w:noProof/>
                <w:color w:val="C00000"/>
                <w:sz w:val="36"/>
                <w:szCs w:val="36"/>
                <w:rtl/>
              </w:rPr>
              <w:lastRenderedPageBreak/>
              <w:t>الأَوَّل</w:t>
            </w:r>
            <w:bookmarkEnd w:id="22"/>
            <w:bookmarkEnd w:id="23"/>
          </w:p>
        </w:tc>
      </w:tr>
    </w:tbl>
    <w:p w14:paraId="681AD44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84F3AED" w14:textId="12D690C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(الأَوَّل) في القرآنِ الكريمِ مرّةً واحدةً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الأول والآخر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[الحديد: الآية3]. أمّا في السُّنَّة: فقوله صلى الله عليه وسلم: (اللهم أنت الأوَّلُ فليس قَبْلَك شيءٌ، وأنت الآخِرُ فليسَ بَعدَك شيء، وأنت الظَّاهِرُ فليس فَوقَك شيءٌ، وأنت البَاطِنُ فليس دُونَك شيءٌ، اقْضِ عَنَّا الدَّيْنَ، وأَغْنِنَا مِن الفَقْر) أخرجه مسلم برقم (2713).</w:t>
      </w:r>
    </w:p>
    <w:p w14:paraId="429495B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93FDAA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(الأوَّل) مِن الأسماءِ الثابتةِ للهِ تعالى، وقد ذَكَرَهُ أغْلَبُ مَنْ كَتَبَ في الأسماءِ الحسنى.</w:t>
      </w:r>
    </w:p>
    <w:p w14:paraId="01B5193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B94D17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(فالأَوَّلُ ليس قَبْلَه شيءٌ، إذ هو خَالِقُ كلِّ شيءٍ). وقال ابنُ القيم: (الأوَّلُ: الذي دَلَّتْ على وَحْدانِيّتِهِ وأَوَّلِيَّتِهِ البَراهِيْنُ القَطْعِيّةُ، والمُشاهَدَةُ الإيمانِية). وقال الشيخُ السعديُّ: (فَسَّرَه النبيُّ صلى الله عليه وسلم تَفْسِيراً كامِلاً واضِحاً فقال: "أنتَ الأوَّلُ فليسَ قَبْلَكَ شيءٌ").</w:t>
      </w:r>
    </w:p>
    <w:p w14:paraId="3735439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16FA60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الأَوَّلُ: الذي ليسَ قَبلَهُ شيءٌ.</w:t>
      </w:r>
    </w:p>
    <w:p w14:paraId="0341BCD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BF5D9C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الآخِرُ. الصفات: الأوَّلِيَّة. يَشتَرِكُ اسمُ الأوَّلُ والآخِرُ في دَلالتِهِما على الإِحاطةِ الزَّمانِيَّة، ويفترقانِ في دَلالةِ اسمِهِ الأوَّلِ على قِدَمِهِ وأَزَلِيَّتِهِ، واسمِهِ الآخِرِ على بَقائِهِ وأَبَدِيَّتِهِ.</w:t>
      </w:r>
    </w:p>
    <w:p w14:paraId="71B042B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1FC69C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1B71981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FE4335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تَسَلْسُلُ الحَوَادِثِ في المُستَقبلِ لا يَمنعُ أنْ يكونَ الرَّبُّ سبحانَهُ هو الآخِرُ الذي ليس بعده شيءٌ، فكذا تَسَلْسُلِ الحوادِثِ في الماضي لا يَمْنَعُ أن يكونَ سبحانَهُ وتَعالى هو الأَوَّلُ الذي ليس قبله شيء، فإنَّ الرَّبَّ سبحانه وتعالى لمْ يَزَلْ ولا يَزال، يَفْعلُ ما يَشاء ويَتكلمُ إذا يَشاء. 2- تأوَّلَ المُعطِّلةُ اسمَ الله (الأول) بتأويلاتٍ غريبة، كقولِهم عن اسمِ (الأول): محمد، و(الآخِر): عَلِي، وهي تأويلاتٌ بعيدةٌ معروفةٌ عن القرامطة، وإيرادُها كافٍ في إِبطالِها ورَدِّها. 3- أطلق بعضهم اسمَ (القديم) على الله، وأراد به معنى (الأول)، ولا شَكَّ أنَّ التعبُّدَ لله باسم (الأول) أولى؛ لأنّه من الأسماءِ الحسنى التي وَرَدَ بها النص، وأمَّا القديمُ فليس مِن أسماءِ الله، و لم يرد في </w:t>
      </w:r>
      <w:r w:rsidRPr="00FE7F8E">
        <w:rPr>
          <w:rFonts w:ascii="mylotus" w:hAnsi="mylotus" w:cs="KFGQPC Uthman Taha Naskh"/>
          <w:noProof/>
          <w:sz w:val="30"/>
          <w:szCs w:val="30"/>
          <w:rtl/>
        </w:rPr>
        <w:lastRenderedPageBreak/>
        <w:t>النصوصِ تَسمِيتُهُ بذلك، ولأَنَّ القِدَمَ قد يكونُ قِدَمَاً نِسْبِيَّاً فقط.</w:t>
      </w:r>
    </w:p>
    <w:p w14:paraId="2092AF6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65EF22F" w14:textId="45B16E6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الاسلام ابن تيمية في باب الاسماء الحسنى،مكتبة دار المنهاج. - معتقد أهل السنة والجماعة في أسماء الله الحسنى لمحمد بن خليفة التميمي، الطبعة الأولى، دار إيلاف الدولية للنشر والتوزيع. - تفسير أسماء الله الحسنى لأرزقي بن محمد السعيد سعدي، طبعة: الجامعة الإسلامية بالمدينة المنورة. - مجموع الفتاوى لأبي العباس أحمد بن عبد الحليم بن تيمية ، طبعة: مجمع الملك فهد لطباعة المصحف الشريف، المدينة النبوية، المملكة العربية السعودية. -شرح الطحاوية لابن أبي العز الحنفي، مؤسسة الرسالة . - القواعد المثلى في صفات الله تعالى وأسمائه الحسنى، لمحمد بن صالح العثيمين، طبع بإشراف مؤسسة الشيخ. - بدائع الفوائد لابن قيم الجوزية،دار عالم الفوائد. -شرح العقيدة الواسطية، لمحمد بن خليل</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هرّاس، دار الهجرة للنشر والتوزيع.</w:t>
      </w:r>
    </w:p>
    <w:p w14:paraId="737DB5A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176580</w:t>
      </w:r>
      <w:r w:rsidRPr="00FE7F8E">
        <w:rPr>
          <w:rFonts w:ascii="mylotus" w:hAnsi="mylotus" w:cs="KFGQPC Uthman Taha Naskh" w:hint="cs"/>
          <w:b/>
          <w:bCs/>
          <w:sz w:val="30"/>
          <w:szCs w:val="30"/>
          <w:rtl/>
        </w:rPr>
        <w:t>)</w:t>
      </w:r>
    </w:p>
    <w:p w14:paraId="38AF044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2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CB461B6" w14:textId="77777777" w:rsidTr="00C00A20">
        <w:trPr>
          <w:trHeight w:val="372"/>
        </w:trPr>
        <w:tc>
          <w:tcPr>
            <w:tcW w:w="9184" w:type="dxa"/>
            <w:vAlign w:val="center"/>
          </w:tcPr>
          <w:p w14:paraId="2D435F8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4" w:name="_Toc499533030"/>
            <w:bookmarkStart w:id="25" w:name="_Toc110873805"/>
            <w:r w:rsidRPr="00EA424E">
              <w:rPr>
                <w:rFonts w:ascii="mylotus" w:hAnsi="mylotus" w:cs="KFGQPC Uthman Taha Naskh"/>
                <w:b/>
                <w:bCs/>
                <w:noProof/>
                <w:color w:val="C00000"/>
                <w:sz w:val="36"/>
                <w:szCs w:val="36"/>
                <w:rtl/>
              </w:rPr>
              <w:lastRenderedPageBreak/>
              <w:t>المُهَيْمِن</w:t>
            </w:r>
            <w:bookmarkEnd w:id="24"/>
            <w:bookmarkEnd w:id="25"/>
          </w:p>
        </w:tc>
      </w:tr>
    </w:tbl>
    <w:p w14:paraId="7F154846"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E82985E" w14:textId="620E7F1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(المُهَيْمِن) في كتابِ اللهِ تعالى مرّةً واحدةً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الله الذي لا إله إلا هو الملك القدوس السلام المؤمن المُهَيْمِن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 من الآية23]. وأما في السُّنَّة: فعن عبد الله بن عمر رضي الله عنه قال: (رأيت رسول الله - صلى الله عليه وسلم - على المنبر وهو يقول: يَأخُذُ الجَبَّارُ سماواتِهِ وأرضَه - وقَبَضَ بِيدِهِ، وجَعَلَ يَقْبِضُها ويَبْسُطُها - ويقول: أنا الرّحمنُ، أنا الملكُ، أنا السلامُ، أنا المؤمنُ، أنا المُهَيْمِنُ...) الحديث أخرجه أبو الشيخ في العظمة (440/2)، والبيهقي في الأسماء والصفات (83/1).</w:t>
      </w:r>
    </w:p>
    <w:p w14:paraId="231C409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DE5BC3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(المُهَيْمِن) مِن الأسماءِ الثابتةِ لله تعالى، وقد ذَكَرَهُ أغلبُ مَن كَتَبَ في الأسماء الحسنى.</w:t>
      </w:r>
    </w:p>
    <w:p w14:paraId="4173478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E8BD7F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(الحَاكِمُ على الناسِ القائِمُ بأمورِهِم). وقال البَغويُّ: (الشَّهِيدُ على عِبادِهِ بأعمالِهِم). وقال الشيخُ السعديُّ: (المُطَّلِعُ على خَفايا الأمورِ، وخَبايا الصُّدُور، الذي أحاطَ بِكُلِّ شيءٍ عِلْماً).</w:t>
      </w:r>
    </w:p>
    <w:p w14:paraId="55E8007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06756E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المُهَيْمِن: هو القائِمُ على الخَلْق، المُتصَرِّفُ فيه، المُطَّلِعُ على خَفاياه.</w:t>
      </w:r>
    </w:p>
    <w:p w14:paraId="577DF58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1640D718" w14:textId="3CA84971"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الرَّقِيْب - الشَّهِيْد - الحافِظ الصفات: الرَّقابة - الشَّهادَة - الحِفْظ الأفعال: يُهَيْمِنُ .</w:t>
      </w:r>
    </w:p>
    <w:p w14:paraId="50887D2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F35F4F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402AF1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6041AFD" w14:textId="413AEF4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زَعَمَ بعضهم أنّ أسماءَ اللهِ أعْلامٌ مَحَضةٌ مُتَرادِفَةٌ لا تَدُلُّ إلا على ذاتِ اللهِ فقط، وهذا قولٌ باطلٌ لأنَّ دَلالاتِ الكتابِ والسُّنةِ مُتَضافِرةٌ على أنّ كلَّ اسمٍ منها دَالٌّ على معناه المُختصِّ بِهِ مع اتفاقِها على مُسَمّىً واحدٍ وموصوفٍ واحدٍ، أَلاَ تَرى أنّ اللهَ تعالى يُسَمِّي نَفسَه باسمين أو أكثرَ في موضِعٍ واحدٍ كقوله: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اللّه الَّذِي لَا إِله إِلا هو الْملِك القدوس السلام المؤمن المهيمن العزيز الجبار المتكبر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فلو كانت الأسماءُ مترادفةً تَرادفاً محضاً لكان ذِكْرُها مجتمعةً لَغْواً مِن القولِ لِعَدَمِ الفائِدة.</w:t>
      </w:r>
    </w:p>
    <w:p w14:paraId="068C2BB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A75A9C0" w14:textId="36CAE91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-صفات الله عز وجل الواردة في الكتاب والسنة لعلوي بن عبد القادر السَّقَّاف: الطبعة الثالثة، دار الهجرة للنشر والتوزيع. -تقريب التدمرية لابن العثيمين ،الطبعة الأولى، دار ابن الجوزي. -معتقد أهل السنة والجماعة في أسماء الله الحسنى لمحمد بن خليفة التميمي، الطبعة الأولى ، دار إيلاف الدولية للنشر والتوزيع. -معارج القبول بشرح سلم الوصول إلى علم الأصول لحافظ</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الحكمي ، دار ابن القيم. -تفسير أسماء الله الحسنى طبعة: الجامعة الإسلامية بالمدينة المنورة العدد 112 - السنة 33 -1421هـ -مجموع الفتاوى لأبي العباس أحمد بن عبد الحليم بن تيمية ، طبعة: مجمع الملك فهد لطباعة المصحف الشريف، المدينة النبوية، المملكة العربية السعودية. -الثمر المجتنى مختصر شرح أسماء الله الحسنى في ضوء الكتاب والسُّنَّة لسعيد بن علي بن وهف القحطاني مطبعة سفير.</w:t>
      </w:r>
    </w:p>
    <w:p w14:paraId="1EFE134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176581</w:t>
      </w:r>
      <w:r w:rsidRPr="00FE7F8E">
        <w:rPr>
          <w:rFonts w:ascii="mylotus" w:hAnsi="mylotus" w:cs="KFGQPC Uthman Taha Naskh" w:hint="cs"/>
          <w:b/>
          <w:bCs/>
          <w:sz w:val="30"/>
          <w:szCs w:val="30"/>
          <w:rtl/>
        </w:rPr>
        <w:t>)</w:t>
      </w:r>
    </w:p>
    <w:p w14:paraId="14364D2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2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79BB24B" w14:textId="77777777" w:rsidTr="00C00A20">
        <w:trPr>
          <w:trHeight w:val="372"/>
        </w:trPr>
        <w:tc>
          <w:tcPr>
            <w:tcW w:w="9184" w:type="dxa"/>
            <w:vAlign w:val="center"/>
          </w:tcPr>
          <w:p w14:paraId="023BB50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6" w:name="_Toc499533031"/>
            <w:bookmarkStart w:id="27" w:name="_Toc110873806"/>
            <w:r w:rsidRPr="00EA424E">
              <w:rPr>
                <w:rFonts w:ascii="mylotus" w:hAnsi="mylotus" w:cs="KFGQPC Uthman Taha Naskh"/>
                <w:b/>
                <w:bCs/>
                <w:noProof/>
                <w:color w:val="C00000"/>
                <w:sz w:val="36"/>
                <w:szCs w:val="36"/>
                <w:rtl/>
              </w:rPr>
              <w:lastRenderedPageBreak/>
              <w:t>العَزِيْز</w:t>
            </w:r>
            <w:bookmarkEnd w:id="26"/>
            <w:bookmarkEnd w:id="27"/>
          </w:p>
        </w:tc>
      </w:tr>
    </w:tbl>
    <w:p w14:paraId="3B13B34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DD26976" w14:textId="6408E3C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(العزيز) في القرآن الكريم في (92) موضِعاً تقريباً،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واعلم أنّ الله عزيز حكيم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[البقرة:260].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عزيز ذو انتقام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عمران:4].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ذلك تقدير العزيز العليم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[يس:38]</w:t>
      </w:r>
    </w:p>
    <w:p w14:paraId="0C24C19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922882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(العزيز) من الأسماءِ الثابتةِ للهِ تعالى، وقد ذَكَرَهُ أغلبُ مَن كَتَبَ في الأسماء الحسنى.</w:t>
      </w:r>
    </w:p>
    <w:p w14:paraId="3CCE2E0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CC80E0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(مَن له العِزّةُ جميعاً، وكلُّ عِزَّةٍ فمِن عِزّتِهِ). وقال ابنُ القيم: (العزيزُ الذي له العِزَّةُ التَّامّة). وقال الشيخُ السعدي: (العزيزُ الذي له العِزَّةُ كلُّها، عِزّةُ القوة، وعِزةُ الغلبة، وعِزة الامتناع).</w:t>
      </w:r>
    </w:p>
    <w:p w14:paraId="31CEA2F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F4FC78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العزيزُ: الذي له العِزَّةُ التّامّة، الذي قَهَرَ كُلَّ ما عداه بِقُوَّتِهِ وغَلَبَتِهِ وامتِناعِهِ.</w:t>
      </w:r>
    </w:p>
    <w:p w14:paraId="12A7984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288F79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الأسماء:الأعز- المعز الصفات: الإعزاز- العزة. الأفعال: يُعِزّ.</w:t>
      </w:r>
    </w:p>
    <w:p w14:paraId="1B90217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361C85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94FD58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6C0462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مِن الإلحادِ في أسماءِ اللهِ أنْ يُشتَقَّ من أسمائِهِ تعالى أسماءٌ للأصنامِ، كما فَعَلَ المشركون في اشتقاقَ (العُزَّى) من اسم (العزيز).</w:t>
      </w:r>
    </w:p>
    <w:p w14:paraId="7951493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E73DD5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-النبوات لابن تيمية تحقيق، عبد العزيز بن صالح الطويان، أضواء السلف. --النهج الأسمى لمحمد الحمود النجدي، مكتبة الإمام الذهبي الكويت. -تفسير أسماء الله الحسنى لعبد الرحمن بن سعدي، طبعة الجامعة الإسلامية بالمدينة المنورة. -معتقد أهل السنة والجماعة والجماعة في أسماء الله الحسنى لمحمد بن خليفة التميمي، الطبعة الأولى، دار أضواء السلف للنشر والتوزيع. -القواعد المثلى في صفات الله وأسمائه الحسنى لمحمد بن صالح العثيمين، طبع بإشراف مؤسسة الشيخ محمد بن صالح العثيمين </w:t>
      </w:r>
      <w:r w:rsidRPr="00FE7F8E">
        <w:rPr>
          <w:rFonts w:ascii="mylotus" w:hAnsi="mylotus" w:cs="KFGQPC Uthman Taha Naskh"/>
          <w:noProof/>
          <w:sz w:val="30"/>
          <w:szCs w:val="30"/>
          <w:rtl/>
        </w:rPr>
        <w:lastRenderedPageBreak/>
        <w:t>الخيرية، مدار الوطن للنشر. -جهود الإمام ابن قيم الجوزية في تقرير توحيد الأسماء والصفات، لوليد بن محمد بن عبد الله العلي، طبعة المبرة الخيريرة لعلوم القرآن والسنة.</w:t>
      </w:r>
    </w:p>
    <w:p w14:paraId="7E000CC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176585</w:t>
      </w:r>
      <w:r w:rsidRPr="00FE7F8E">
        <w:rPr>
          <w:rFonts w:ascii="mylotus" w:hAnsi="mylotus" w:cs="KFGQPC Uthman Taha Naskh" w:hint="cs"/>
          <w:b/>
          <w:bCs/>
          <w:sz w:val="30"/>
          <w:szCs w:val="30"/>
          <w:rtl/>
        </w:rPr>
        <w:t>)</w:t>
      </w:r>
    </w:p>
    <w:p w14:paraId="62F71FE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2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35A28E9" w14:textId="77777777" w:rsidTr="00C00A20">
        <w:trPr>
          <w:trHeight w:val="372"/>
        </w:trPr>
        <w:tc>
          <w:tcPr>
            <w:tcW w:w="9184" w:type="dxa"/>
            <w:vAlign w:val="center"/>
          </w:tcPr>
          <w:p w14:paraId="3D8F090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8" w:name="_Toc499533032"/>
            <w:bookmarkStart w:id="29" w:name="_Toc110873807"/>
            <w:r w:rsidRPr="00EA424E">
              <w:rPr>
                <w:rFonts w:ascii="mylotus" w:hAnsi="mylotus" w:cs="KFGQPC Uthman Taha Naskh"/>
                <w:b/>
                <w:bCs/>
                <w:noProof/>
                <w:color w:val="C00000"/>
                <w:sz w:val="36"/>
                <w:szCs w:val="36"/>
                <w:rtl/>
              </w:rPr>
              <w:lastRenderedPageBreak/>
              <w:t>البَاسِط</w:t>
            </w:r>
            <w:bookmarkEnd w:id="28"/>
            <w:bookmarkEnd w:id="29"/>
          </w:p>
        </w:tc>
      </w:tr>
    </w:tbl>
    <w:p w14:paraId="24E0448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AB2506D" w14:textId="15B9788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اسمُ (البَاسِط) وَرَدَ بِصِيْغَةِ الفِعْلِ في القرآنِ الكريمِ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يقبض ويَبْسُطُ وإليه ترجعون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[البقرة:245]. وَوَرَدَ في السُّنَّة في قولِهِ صلى الله عليه وسلم: «إنَّ اللهَ هو المُسَعِّرُ القابِضُ البَاسِطُ الرَّازِقُ» أخرجه أبو داود في سُننِهِ برقم (3451)، وأَخْرَجَه التِّرمذيُّ في سننه برقم ( 1314)، وقال حديثٌ حسَنٌ صحيحٌ، وأخرجه ابن ماجة برقم ( 2255)، وصحَّحه الألبانيُّ في صحيحِ الترمِذي برقم (1314).</w:t>
      </w:r>
    </w:p>
    <w:p w14:paraId="35C44DD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6EA648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(البَاسِط) مِن الأسماءِ الثابِتةِ للهِ تعالى، وقد ذَكَرَهُ أَغْلَبُ مَن كَتَبَ في الأسماءِ الحُسنى.</w:t>
      </w:r>
    </w:p>
    <w:p w14:paraId="291F76D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71E1FB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التَّيْمِي: (يُوَسِّعُ الرزقَ ...[و] يَبسُطُه بِجُودِهِ). وقال الشيخُ محمد خليل الهراس: (ويَبْسُطُ الأرواحَ في الأجسادِ عند الحياةِ، ...، ويَبسطُ الأرزاقَ للضُعَفَاء، ويبسُطُ الرزقَ لمَن يَشاءُ حتى لا تَبقى فَاقة). وقال الشيخُ السعدي: (الباسِطُ للأرزاقِ، والرَّحمةِ، والقُلُوب).</w:t>
      </w:r>
    </w:p>
    <w:p w14:paraId="19B3AFF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D731DB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البَاسِط: الذي يُوسعُ على مَن شَاءَ في الرِّزقِ والرّحمةِ والخَلْق.</w:t>
      </w:r>
    </w:p>
    <w:p w14:paraId="644857D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465EA2D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القابِض - الكَريم - الرّازق - الرّزّاق - المَنان - المُحسن - المُعطي - الجَواد - الأكرم. الصفات: البَسْط - القَبْض- الكَرَم - الرِّزْق - الإِحْسان - العَطَاء - الجُود - الكَرَم. الأفعال: يَبْسُط - يَرْزُق - يَجُود - يُعطِي - يُكْرِم - يُحْسِن.</w:t>
      </w:r>
    </w:p>
    <w:p w14:paraId="3799830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74529A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35B60F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3A34B7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أسماءُ الله تعالى المُزْدَوَجةُ المُتَقَابِلَةُ لا تُطلَقُ على الله بِمفرَدِها، بل لابُدَّ مِن إطلاقِها مَقرُونةً بِمُقابِلِها، فهي تَجْري مَجْرى الاسمِ الواحدِ ولا يُفصل بينها، وذلك مثل: المعطي - المانع، النافع - الضار، الخافض - الرافع، المنتقم - العفو، المحيي - المميت، القابض - الباسط. 2- إذا ذَكَرْتَ القابِضَ مُفرَداً عن الباسِطِ كأنك قد قَصرتَ بالصفةِ على المَنْعِ والحِرْمان، وإذا وَصَلْت أحدَهما بالآخَرِ فقد جَمَعتَ بين الصِّفتين منبئاً عن وجودِ الحِكمةِ منهما.</w:t>
      </w:r>
    </w:p>
    <w:p w14:paraId="5A9280A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415F371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القيم في توحيد الأسماء والصفات، للعلي،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بن محمد سعيدي -معتقد أهل السنة والجماعة في أسماء الله الحسنى لمحمد بن خليفة التميمي، الطبعة الأولى، دار إيلاف الدولية للنشر والتوزيع. - شرح القصيدة النونية لمحمد خليل هراس، منشورات محمد علي بيضون.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 -الحجة في بيان المحجة وشرح عقيدة أهل السنة التيمي، دار الراية .</w:t>
      </w:r>
    </w:p>
    <w:p w14:paraId="7CD1BA8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176589</w:t>
      </w:r>
      <w:r w:rsidRPr="00FE7F8E">
        <w:rPr>
          <w:rFonts w:ascii="mylotus" w:hAnsi="mylotus" w:cs="KFGQPC Uthman Taha Naskh" w:hint="cs"/>
          <w:b/>
          <w:bCs/>
          <w:sz w:val="30"/>
          <w:szCs w:val="30"/>
          <w:rtl/>
        </w:rPr>
        <w:t>)</w:t>
      </w:r>
    </w:p>
    <w:p w14:paraId="14ECF3CE"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2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FE1B782" w14:textId="77777777" w:rsidTr="00C00A20">
        <w:trPr>
          <w:trHeight w:val="372"/>
        </w:trPr>
        <w:tc>
          <w:tcPr>
            <w:tcW w:w="9184" w:type="dxa"/>
            <w:vAlign w:val="center"/>
          </w:tcPr>
          <w:p w14:paraId="6151F2E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0" w:name="_Toc499533033"/>
            <w:bookmarkStart w:id="31" w:name="_Toc110873808"/>
            <w:r w:rsidRPr="00EA424E">
              <w:rPr>
                <w:rFonts w:ascii="mylotus" w:hAnsi="mylotus" w:cs="KFGQPC Uthman Taha Naskh"/>
                <w:b/>
                <w:bCs/>
                <w:noProof/>
                <w:color w:val="C00000"/>
                <w:sz w:val="36"/>
                <w:szCs w:val="36"/>
                <w:rtl/>
              </w:rPr>
              <w:lastRenderedPageBreak/>
              <w:t>البَصِيْر</w:t>
            </w:r>
            <w:bookmarkEnd w:id="30"/>
            <w:bookmarkEnd w:id="31"/>
          </w:p>
        </w:tc>
      </w:tr>
    </w:tbl>
    <w:p w14:paraId="3149B34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3701F82" w14:textId="42FDE2C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وَرَدَ ذِكْرُ اسمِ (البَصِيْر) في القرآنِ الكريمِ (42) مرةً، منها: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السميع البصير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 من الآية11]،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بصير بالعباد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عمران:15]</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ما يمسكهن إلا الرحمن إنه بكل شيء 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[الملك:19]. وأمَّا في السُّنّة: فَحَديثُ سُلَيْمِ بنِ جُبَيْرٍ مَوْلى أبي هُريرةَ عند أبي داود برقم (4728)، قال: سمعتُ أبا هريرة يَقرأُ هذه الآية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يأمركم أن تؤدوا الأماناتِ إلى أهلِها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إلى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سميعاً بصيراً</w:t>
      </w:r>
      <w:r w:rsidR="001433C6" w:rsidRPr="001433C6">
        <w:rPr>
          <w:rFonts w:ascii="mylotus" w:hAnsi="mylotus" w:cs="Traditional Arabic"/>
          <w:b/>
          <w:bCs/>
          <w:noProof/>
          <w:color w:val="0070C0"/>
          <w:sz w:val="30"/>
          <w:szCs w:val="30"/>
          <w:rtl/>
        </w:rPr>
        <w:t>﴾</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قال: «رأيتُ رسولَ اللهِ صلى الله عليه وسلم يَضَعُ إِبْهامَهُ على أُذُنِهِ، والتي تَلِيْها على عَيْنِهِ»، قال أبو هريرة: «رأيتُ رسول الله صلى الله عليه وسلم يقرؤها ويَضَعُ إِصْبِعَيْهِ»، قال ابنُ يُونُسَ: قال المُقرئ: يعني: إنَّ اللهَ سميعٌ بصير، يعني أنّ للهِ سَمعاً وبَصَراً، قال أبو داود: «وهذا رَدٌّ على الجَهْمِيَّة».</w:t>
      </w:r>
    </w:p>
    <w:p w14:paraId="2F75A13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EB6462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(البصير) مِن الأسماءِ الثابتةِ للهِ تعالى، وقد ذَكَرَهُ أَغْلَبُ مَن كَتَبَ في الأسماءِ الحسنى.</w:t>
      </w:r>
    </w:p>
    <w:p w14:paraId="41ADD5C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4EE1E8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(يُبْصِرُ دَبِيْبَ النّملَةِ السوداءِ في الليلةِ الظَّلْماءِ على الصَّخرةِ الصَّمَّاءِ). وقال ابنُ القيم: (البَصيرُ: الذي ليسَ كمثلِهِ شيءٌ في </w:t>
      </w:r>
      <w:r w:rsidRPr="00FE7F8E">
        <w:rPr>
          <w:rFonts w:ascii="mylotus" w:hAnsi="mylotus" w:cs="KFGQPC Uthman Taha Naskh"/>
          <w:noProof/>
          <w:sz w:val="30"/>
          <w:szCs w:val="30"/>
          <w:rtl/>
        </w:rPr>
        <w:lastRenderedPageBreak/>
        <w:t>بَصَرِهِ). وقال الشيخُ السعديُّ: (البَصيرُ: الذي أَحاطَ بَصرُهُ بِجميعِ المُبْصَرَاتِ في أقطارِ الأرضِ والسماوات، حتى أخفى ما يكونُ فيها).</w:t>
      </w:r>
    </w:p>
    <w:p w14:paraId="7E173EC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CD0F2B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البَصِيرُ: الذي أحاطَ بَصَرُهُ بكلِّ شيءٍ وإِنْ دَقّ وصَغُرَ.</w:t>
      </w:r>
    </w:p>
    <w:p w14:paraId="56FB87B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A92EE7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العليم - الخبير. الصفات: البصر- العينان. الأفعال: يُبْصِر - يَرَى</w:t>
      </w:r>
    </w:p>
    <w:p w14:paraId="41D2594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DB754F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3D43DB6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F44DD6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أَوَّلَ بعضُهُم اسمَ (البَصِير) بِأنّهُ العَليم، وقالوا لا يَجوزُ وَصْفُ اللهِ بأنّه بَصيرٌ بِبَصَرٍ، وهذا الذي قَرَّرُوه باطلٌ، لأنّ اللهَ فَرَّقَ بين اسمِ البَصيرِ والعَليم في آياتٍ كثيرةٍ، فلا يَجوزُ أَنْ يُرادَ بِالبَصرِ مُجَرَّدُ العِلْمِ بِما يَسْمعُ ويَرَى. 2- لا يَصِحُّ إطلاقُ اسمِ الباصِرِ على الله تعالى لأنَّ أسماءَ اللهِ </w:t>
      </w:r>
      <w:r w:rsidRPr="00FE7F8E">
        <w:rPr>
          <w:rFonts w:ascii="mylotus" w:hAnsi="mylotus" w:cs="KFGQPC Uthman Taha Naskh"/>
          <w:noProof/>
          <w:sz w:val="30"/>
          <w:szCs w:val="30"/>
          <w:rtl/>
        </w:rPr>
        <w:lastRenderedPageBreak/>
        <w:t>تَوقِيْفِيَّةٌ، والذي وَرَدَتْ بِهِ النصوصُ هو (البصير) لا (الباصر).</w:t>
      </w:r>
    </w:p>
    <w:p w14:paraId="3FEF84B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2C39D3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 دار إيلاف الدولية للنشر والتوزيع. - تفسير أسماء الله الحسنى طبعة: الجامعة الإسلامية بالمدينة المنورة العدد 112 - السنة 33 -1421هـ - مجموع الفتاوى لأبي العباس أحمد بن عبد الحليم بن تيمية ، طبعة: مجمع الملك فهد لطباعة المصحف الشريف، المدينة النبوية، المملكة العربية السعودية. - القواعد المثلى في صفات الله تعالى وأسمائه الحسنى، لمحمد بن صالح العثيمين، طبع بإشراف مؤسسة الشيخ</w:t>
      </w:r>
    </w:p>
    <w:p w14:paraId="057382C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176592</w:t>
      </w:r>
      <w:r w:rsidRPr="00FE7F8E">
        <w:rPr>
          <w:rFonts w:ascii="mylotus" w:hAnsi="mylotus" w:cs="KFGQPC Uthman Taha Naskh" w:hint="cs"/>
          <w:b/>
          <w:bCs/>
          <w:sz w:val="30"/>
          <w:szCs w:val="30"/>
          <w:rtl/>
        </w:rPr>
        <w:t>)</w:t>
      </w:r>
    </w:p>
    <w:p w14:paraId="3B6BE0E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2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EC468B8" w14:textId="77777777" w:rsidTr="00C00A20">
        <w:trPr>
          <w:trHeight w:val="372"/>
        </w:trPr>
        <w:tc>
          <w:tcPr>
            <w:tcW w:w="9184" w:type="dxa"/>
            <w:vAlign w:val="center"/>
          </w:tcPr>
          <w:p w14:paraId="34A0FADB"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2" w:name="_Toc499533034"/>
            <w:bookmarkStart w:id="33" w:name="_Toc110873809"/>
            <w:r w:rsidRPr="00EA424E">
              <w:rPr>
                <w:rFonts w:ascii="mylotus" w:hAnsi="mylotus" w:cs="KFGQPC Uthman Taha Naskh"/>
                <w:b/>
                <w:bCs/>
                <w:noProof/>
                <w:color w:val="C00000"/>
                <w:sz w:val="36"/>
                <w:szCs w:val="36"/>
                <w:rtl/>
              </w:rPr>
              <w:lastRenderedPageBreak/>
              <w:t>البَارِئ</w:t>
            </w:r>
            <w:bookmarkEnd w:id="32"/>
            <w:bookmarkEnd w:id="33"/>
          </w:p>
        </w:tc>
      </w:tr>
    </w:tbl>
    <w:p w14:paraId="6FF2276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7DF2623" w14:textId="2A52443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(البَارِي) في القرآنِ الكريمِ (3) مرات،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الله الخالق البارئ</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 من الآية24]. وأما في السنة: فقد وَرَدَ بصيغةِ الفِعْل، فَعَن أبي جُحَيْفة رضي الله عنه، قال: قلت لِعليٍّ رضي الله عنه: هل عِندَكم شيءٌ مِن الوحيِ إلا ما في كتابِ الله؟ قال: (لا والذي فَلَقَ الحَبَّة، وَبَرَأَ النَّسْمَة، ما أعلمُه إلا فَهْمَاً يُعطِيْهِ اللهُ رجلاً في القرآن، وما في هذه الصَّحِيْفة) أخرجه البخاري برقم (3047).</w:t>
      </w:r>
    </w:p>
    <w:p w14:paraId="06C6E6B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78D670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(البَارِي) مِن الأسماءِ الثابِتةِ للهِ تعالى، وقد ذَكَرَهُ أَغْلبُ مَن كَتَبَ في الأسماءِ الحسنى.</w:t>
      </w:r>
    </w:p>
    <w:p w14:paraId="26B53C2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1D14CC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(ذَكَرَ نَفْسَه بِأنَّه الخالقُ البارئُ المُصوِّرُ، ولَمْ يَصِفْ قَطُّ شيئاً من المخلوقات بِهذا لا مَلَكَاً ولا نَبِيَّاً). قال ابنُ القيم: (الذي بَرَأَ الخَلِيْقَةَ وأَوْجَدَها بَعد عَدَمِها). قال السعديُّ: (الذي خَلَقَ جميعَ الموجوداتِ وبَرَأَها، وسَوَّاها بِحِكْمَتِهِ، وصَوَّرَها بِحَمْدِهِ وحِكْمَتِهِ، وهو لم يَزَلْ ولا يَزَالُ على هذا الوصفِ العَظِيْمِ).</w:t>
      </w:r>
    </w:p>
    <w:p w14:paraId="257B595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820344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البَارِئُ: الخالِقُ الذي خَلَقَ جَميعَ الموجوداتِ بِقُدرتِهِ.</w:t>
      </w:r>
    </w:p>
    <w:p w14:paraId="56826C6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48642E6" w14:textId="2E854AC1"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الخالق- الخلاق - المصور- فاطر.</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 الخلق - التصوير. الأفعال: بَرَأَ. والفرق بين الخالق والبارئ والمصور: أنّ كلَّ ما يخرجُ من العَدَمِ إلى الوجودِ يَفتَقِرُ إلى تَقديرٍ أولاً، وإلى الإيجاد على وِفْقِ التَّقدِيرِ ثانياً، وإلى التّصويرِ بعد الإيجاد ثالثاً، واللهُ سبحانه وتعالى خَالقٌ مِن حيثُ إنه مُقَدِّرٌ، وبَارِئٌ من حيثُ إنه مُخترِعٌ مُوجِدٌ، ومُصوِّر مِن حيث إنه مُرَتِّبُ صُوَرِ المُخْتَرَعاتِ أحسنَ تَرْتِيبٍ.</w:t>
      </w:r>
    </w:p>
    <w:p w14:paraId="0DC15F5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E72D0F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25C7571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B64F28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الخالِقُ البارئُ المُصوِّرُ كلُّها أسماءٌ لمُسَمّىً واحدٍ وهو اللهُ سبحانه، لكن معنى الخالقِ غَيْرُ معنى البارِئِ غير معنى المُصَوِّر. 2- اسمُ (البارئ) مِن الأسماءِ التي لا يصحُّ إطلاقُها إلا على الله، لأنَّ البَرْءَ وهو الإيجادُ مِن </w:t>
      </w:r>
      <w:r w:rsidRPr="00FE7F8E">
        <w:rPr>
          <w:rFonts w:ascii="mylotus" w:hAnsi="mylotus" w:cs="KFGQPC Uthman Taha Naskh"/>
          <w:noProof/>
          <w:sz w:val="30"/>
          <w:szCs w:val="30"/>
          <w:rtl/>
        </w:rPr>
        <w:lastRenderedPageBreak/>
        <w:t>العَدَمِ أمْرٌ مُختَصٌّ بِهِ سبحانه فهو الذي بَرَأَ الخَلِيْقة وأَوْجَدَها مِن العَدَم . 3- تَأوَّلَ بَعضُهُم أنَّ البارئَ والخالقَ هو مَن له الخَلْقُ فَحَسْب، فلا يَدُلُّ الخالِقُ والبارئُ إلا على إثباتِ الخَلْق، وليس صفةً قائمةً بذاتِ الله تعالى، وهذا الذي قَرَّرُوهُ باطلٌ، فإنَّه ما مِن اسمٍ مِن أسماءِ اللهِ إلا وهو مُتضَمِّنٌ صفةً أو أكثر، وصفاتُ اللهِ قائمةٌ بذاتِهِ سواءً كانت ذاتيةً أو فِعْليّةً.</w:t>
      </w:r>
    </w:p>
    <w:p w14:paraId="1AB8474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A9472B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ولله الأسماء الحسنى فادعوه بها لعبد العزيز بن ناصر الجليل. الشاملة . - معتقد أهل السنة والجماعة في أسماء الله الحسنى لمحمد بن خليفة التميمي، الطبعة الأولى ، دار إيلاف الدولية للنشر والتوزيع. - تفسير أسماء الله الحسنى طبعة: الجامعة الإسلامية بالمدينة المنورة العدد 112 - السنة 33 -1421هـ - مجموع الفتاوى لأبي العباس أحمد بن عبد الحليم بن تيمية ، طبعة: مجمع الملك فهد لطباعة المصحف الشريف، المدينة النبوية، المملكة العربية السعودية. - القواعد المثلى في صفات الله تعالى وأسمائه الحسنى، لمحمد بن صالح العثيمين، طبع بإشراف مؤسسة الشيخ</w:t>
      </w:r>
    </w:p>
    <w:p w14:paraId="1C00FE1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176594</w:t>
      </w:r>
      <w:r w:rsidRPr="00FE7F8E">
        <w:rPr>
          <w:rFonts w:ascii="mylotus" w:hAnsi="mylotus" w:cs="KFGQPC Uthman Taha Naskh" w:hint="cs"/>
          <w:b/>
          <w:bCs/>
          <w:sz w:val="30"/>
          <w:szCs w:val="30"/>
          <w:rtl/>
        </w:rPr>
        <w:t>)</w:t>
      </w:r>
    </w:p>
    <w:p w14:paraId="6D1F9F2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2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95E6AF9" w14:textId="77777777" w:rsidTr="00C00A20">
        <w:trPr>
          <w:trHeight w:val="372"/>
        </w:trPr>
        <w:tc>
          <w:tcPr>
            <w:tcW w:w="9184" w:type="dxa"/>
            <w:vAlign w:val="center"/>
          </w:tcPr>
          <w:p w14:paraId="71287D5E"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4" w:name="_Toc499533035"/>
            <w:bookmarkStart w:id="35" w:name="_Toc110873810"/>
            <w:r w:rsidRPr="00EA424E">
              <w:rPr>
                <w:rFonts w:ascii="mylotus" w:hAnsi="mylotus" w:cs="KFGQPC Uthman Taha Naskh"/>
                <w:b/>
                <w:bCs/>
                <w:noProof/>
                <w:color w:val="C00000"/>
                <w:sz w:val="36"/>
                <w:szCs w:val="36"/>
                <w:rtl/>
              </w:rPr>
              <w:lastRenderedPageBreak/>
              <w:t>الحَكِيْم</w:t>
            </w:r>
            <w:bookmarkEnd w:id="34"/>
            <w:bookmarkEnd w:id="35"/>
          </w:p>
        </w:tc>
      </w:tr>
    </w:tbl>
    <w:p w14:paraId="763A949E"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0645A26" w14:textId="4D93FFB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اللهِ (الحَكِيْم) في أكثر من (90) موضعاً من كتابِ اللهِ،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عزيز حكيم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228]،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الحكيم الخبير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18]،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العزيز الحكيم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 من الآية2]. وأمَّا في السُّنَّة: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فعن عبد الله بن عمرو بن العاص رضي الله عنهما، أن النبي صلى الله عليه وسلم تلا قولَ اللهِ عز وجل في إبراهيم: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ربِّ إنهن أضْلَلْنَ كثيراً من الناس فمن تبعني فإنه مني</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[إبراهيم: 36] الآية، وقال عيسى عليه السلام: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تعذبهم فإنهم عبادك وإن تغفر لهم فإنك أنت العزيز الحكيم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[المائدة: 118]، فَرَفَعَ يَديهِ وقال: «اللهمَّ أُمَّتي أُمَّتي»، وبَكَى...) الحديث أخرجه مسلم برقم (202).</w:t>
      </w:r>
    </w:p>
    <w:p w14:paraId="64E33B3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C64B8C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(الحَكِيْم) مِن الأسماءِ الثابتةِ للهِ تعالى، وقد ذَكَرَهُ أَغْلَبُ مَن كَتَبَ في الأسماءِ الحُسنى.</w:t>
      </w:r>
    </w:p>
    <w:p w14:paraId="3F1087E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83B516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(الحَكِيْمِ يَتَضَمَّنُ حُكْمَهُ وعِلْمَهُ وحِكْمِتَهُ فيما يَقُولُهُ ويَفعلُهُ). قال ابنُ القيم: (الحكيم: يَتَضمنُ حِكمتَهُ في خَلْقِهِ، وأَمْرَهُ في إرادتِهِ الدِّيْنِيّةِ والكَوْنِيةِ، وهو حَكِيمٌ في كلِّ ما خَلَقَهُ وأَمَرَ بِهِ). قال الشيخُ السعديُّ: </w:t>
      </w:r>
      <w:r w:rsidRPr="00FE7F8E">
        <w:rPr>
          <w:rFonts w:ascii="mylotus" w:hAnsi="mylotus" w:cs="KFGQPC Uthman Taha Naskh"/>
          <w:noProof/>
          <w:sz w:val="30"/>
          <w:szCs w:val="30"/>
          <w:rtl/>
        </w:rPr>
        <w:lastRenderedPageBreak/>
        <w:t>(الحَكِيمُ هو الذي لَه الحِكْمةُ العُليا في خَلْقِهِ وأَمْرِهِ الذي أَحسَنَ كلَّ شيءٍ خَلَقَه)</w:t>
      </w:r>
    </w:p>
    <w:p w14:paraId="16AEF97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1A53FA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الحَكِيْم: الموصوفُ بِكَمالِ الحِكمَةِ في أوامرِهِ وتشريعاتِهِ وبكمالِ الحُكمِ بين مَخلوقاتِهِ.</w:t>
      </w:r>
    </w:p>
    <w:p w14:paraId="4B87689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4C560C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الحَكَم - أحكم الحاكمين - العليم - الخبير. الصفات: الحكمة - الحُكم - العِلْم - الخِبْرة. الأفعال: يَحْكُم.</w:t>
      </w:r>
    </w:p>
    <w:p w14:paraId="431E4A9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C1F972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2F7BF3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57066F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الذي عليهِ جُمهُورُ المسلمين - من السلف والخلف - أن الله تعالى يَخْلُقُ لِحِكْمَةٍ ويَأمُرُ لِحكمةٍ وهذا مذهبُ أئمة الفقه والعلم. 2- تَأوَّلَ بَعضُهُم أنّ الحكيمَ هو الذي يَفعل لِينفعَ العبادَ، مِن غيرِ أنْ يَعودَ إليه من ذلك </w:t>
      </w:r>
      <w:r w:rsidRPr="00FE7F8E">
        <w:rPr>
          <w:rFonts w:ascii="mylotus" w:hAnsi="mylotus" w:cs="KFGQPC Uthman Taha Naskh"/>
          <w:noProof/>
          <w:sz w:val="30"/>
          <w:szCs w:val="30"/>
          <w:rtl/>
        </w:rPr>
        <w:lastRenderedPageBreak/>
        <w:t>حُكْمٌ، ولا قامَ بِهِ فِعْلٌ ولا نَعْتٌ، وهذا القولُ باطلٌ، فإنّ الحَكِيمَ مَن لَهُ الحِكْمة، وهي صفةٌ له، لأنَّ إثباتَ المُشتَقَّ يُؤذِنُ بِثُبُوتِ المُشْتَقِّ منه، وحِكمَتُهُ تتضمنُ شيئين: -أحدهما: حكمة تَعودُ إليهِ يُحبُّها ويَرضاها. -والثاني: حِكْمة تعودُ إلى عِبادِهِ، هي نِعَمُهُ عليهم يَفرحون بها، ويَلْتَذُّون بها.</w:t>
      </w:r>
    </w:p>
    <w:p w14:paraId="542C045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7AECD2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منهج ابن القيم في شرح الأسماء الحسنى لمشرف الغامدي،رسالة ماجستير بجامعة أم القرى. -جهود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بن محمد سعيدي -معتقد أهل السنة والجماعة في أسماء الله الحسنى لمحمد بن خليفة التميمي، الطبعة الأولى ، دار إيلاف الدولية للنشر والتوزيع. -تفسير أسماء الله الحسنى طبعة: الجامعة الإسلامية بالمدينة المنورة العدد 112 - السنة 33 -1421هـ -مجموع الفتاوى لأبي العباس أحمد بن عبد الحليم بن تيمية ، طبعة: مجمع الملك فهد لطباعة المصحف الشريف، المدينة النبوية، المملكة العربية السعودية. - القواعد المثلى في صفات الله تعالى وأسمائه الحسنى، لمحمد بن صالح العثيمين، طبع بإشراف مؤسسة الشيخ</w:t>
      </w:r>
    </w:p>
    <w:p w14:paraId="480030D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176609</w:t>
      </w:r>
      <w:r w:rsidRPr="00FE7F8E">
        <w:rPr>
          <w:rFonts w:ascii="mylotus" w:hAnsi="mylotus" w:cs="KFGQPC Uthman Taha Naskh" w:hint="cs"/>
          <w:b/>
          <w:bCs/>
          <w:sz w:val="30"/>
          <w:szCs w:val="30"/>
          <w:rtl/>
        </w:rPr>
        <w:t>)</w:t>
      </w:r>
    </w:p>
    <w:p w14:paraId="4A5DCD38"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2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E188D9B" w14:textId="77777777" w:rsidTr="00C00A20">
        <w:trPr>
          <w:trHeight w:val="372"/>
        </w:trPr>
        <w:tc>
          <w:tcPr>
            <w:tcW w:w="9184" w:type="dxa"/>
            <w:vAlign w:val="center"/>
          </w:tcPr>
          <w:p w14:paraId="0B96AA8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6" w:name="_Toc499533036"/>
            <w:bookmarkStart w:id="37" w:name="_Toc110873811"/>
            <w:r w:rsidRPr="00EA424E">
              <w:rPr>
                <w:rFonts w:ascii="mylotus" w:hAnsi="mylotus" w:cs="KFGQPC Uthman Taha Naskh"/>
                <w:b/>
                <w:bCs/>
                <w:noProof/>
                <w:color w:val="C00000"/>
                <w:sz w:val="36"/>
                <w:szCs w:val="36"/>
                <w:rtl/>
              </w:rPr>
              <w:lastRenderedPageBreak/>
              <w:t>الرَّؤُوْف</w:t>
            </w:r>
            <w:bookmarkEnd w:id="36"/>
            <w:bookmarkEnd w:id="37"/>
          </w:p>
        </w:tc>
      </w:tr>
    </w:tbl>
    <w:p w14:paraId="7EFD2C4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1979540" w14:textId="41B090E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(الرَّؤُوْف) في القرآنِ الكريمِ في (10) مَواضِعَ،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بالناس لرؤوف 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[البقرة:143].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ويحذركم الله نفسه والله رؤوف بالعباد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عمران:300].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ربكم لرؤوف 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[النحل:7].</w:t>
      </w:r>
    </w:p>
    <w:p w14:paraId="3F4597C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BDCC43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(الرَّؤُوف) مِن الأسماءِ الثابتةِ لله تعالى، وقد ذَكَرَهُ أَغْلَبُ مَن كَتَبَ في الأسماءِ الحُسنى.</w:t>
      </w:r>
    </w:p>
    <w:p w14:paraId="0F5FABA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447DD8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(الرَّحِيمُ بِعِبادِهِ). قال ابنُ القيم: (الرَّؤُوفُ الرّحيمُ بِخَلْقِهِ المُتَكَفِّلُ بِمَصالِحِهِم). قال الشيخُ السعديُّ: (الرَّؤوف أي: شَدِيدُ الرَّأْفَةِ بِعِبادِهِ؛ فمِن رَأفَتِهِ ورحمتِهِ بِهم أنْ يُتِمَّ عليهِم نِعمَتَه التي ابتدأهم بها. ومِن رأفتِهِ تَوفيقُهُم القيامَ بحقوقِهِ وحقوقِ عبادِهِ، ومن رأفتِهِ ورحمتِهِ أنه خَوَّفَ العباد، وزَجَرَهم عن الغَيِّ، والفَسادِ).</w:t>
      </w:r>
    </w:p>
    <w:p w14:paraId="340AA46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7515F1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الرَّؤُوْف: شَدِيْدُ العَطْفِ على عِبادِهِ والرَّحْمَةِ بِهِم.</w:t>
      </w:r>
    </w:p>
    <w:p w14:paraId="27B9586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C826FD2" w14:textId="4643D692"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الرَّحْمن - الرَّحِيم.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 الرَّحمة. الأفعال: يَرْأَف - يَرْحَم. الفرقُ بين الرؤوفِ والرحيمِ أنّ الرأفةَ أَخَصُّ والرّحمةَ أَعَمُّ، وقد تكونُ الرحمةُ في الكَرَاهةِ للمَصلحة، ولا تَكَادُ الرَّأفةُ تَكونُ في الكَرَاهَةِ.</w:t>
      </w:r>
    </w:p>
    <w:p w14:paraId="0308886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966C63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6CE24A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D6156A9" w14:textId="4B181D4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أسماءُ اللهِ وصفاتُهُ مُختَصَّةٌ به، واتفاقُ الأسماءِ لا يُوجِبُ تَماثُلَ المُسمَّيات، فاللهُ سَمَّى نفسَه بالرّؤوفِ الرحيمِ، فقال: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بالناس لرؤوف 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وسَمَّى بَعضَ عِبادِهِ بالرؤوفِ الرحيم، فقال: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لقد جاءكم رسول من أنفسكم عزيز عليه ما عنتم حريص عليكم بالمؤمنين رؤوف 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وليس الرؤوفُ كالرؤوفِ، ولا الرَّحيمُ كالرّحيم. 2- مِن أَعظمِ الإِلحادِ في أسماءِ اللهِ إِنكارُ حَقائِقِها ومعانيها والتصريح بأنها مَجَازات، كَزَعْمِ أنّ وصْفَه بالرأفَةِ مَجازٌ، قالوا: لأنَّ الرَأفةَ هي رِقَّةٌ تَعْتَري القلب، وهي مِن الكَيْفِيّات النَّفْسِية، واللهُ مُنَزَّهٌ عنها، وهذا باطلٌ؛ لأنّ اتصافَ أَرْحَمِ الرَّاحِمِينَ بالرَّأفةِ حَقيقةٌ، ولا يَلزَمُ أنْ تَكونَ رَأفتُهُ مِن جِنْسِ المَخلُوقِ </w:t>
      </w:r>
      <w:r w:rsidRPr="00FE7F8E">
        <w:rPr>
          <w:rFonts w:ascii="mylotus" w:hAnsi="mylotus" w:cs="KFGQPC Uthman Taha Naskh"/>
          <w:noProof/>
          <w:sz w:val="30"/>
          <w:szCs w:val="30"/>
          <w:rtl/>
        </w:rPr>
        <w:lastRenderedPageBreak/>
        <w:t>لِمَخلوقٍ.</w:t>
      </w:r>
    </w:p>
    <w:p w14:paraId="7A46878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ECB3D9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-مفتاح دار السعادة ومنشور ولاية العلم والإرادة لابن قيم الجوزية، دار الكتب العلمية. -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 مختصر الصواعق المرسلة لابن القيم، دار الحديث القاهرة. -منهج ابن القيم في شرح الأسماء الحسنى لمشرف الغامدي، رسالة ماجستير بجامعة أم القرى. -بيان تلبيس الجهمية في تأسيس بدعهم الكلامية، لابن تيمية، طبعة مجمع الملك فهد لطباعة المصحف. - شرح أسماء الله الحسنى، لسعيد بن وهف القحطاني، دار الإيمان للطبع والنشر والتوزيع.</w:t>
      </w:r>
    </w:p>
    <w:p w14:paraId="560665A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176634</w:t>
      </w:r>
      <w:r w:rsidRPr="00FE7F8E">
        <w:rPr>
          <w:rFonts w:ascii="mylotus" w:hAnsi="mylotus" w:cs="KFGQPC Uthman Taha Naskh" w:hint="cs"/>
          <w:b/>
          <w:bCs/>
          <w:sz w:val="30"/>
          <w:szCs w:val="30"/>
          <w:rtl/>
        </w:rPr>
        <w:t>)</w:t>
      </w:r>
    </w:p>
    <w:p w14:paraId="4E76A07E"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3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B5A8014" w14:textId="77777777" w:rsidTr="00C00A20">
        <w:trPr>
          <w:trHeight w:val="372"/>
        </w:trPr>
        <w:tc>
          <w:tcPr>
            <w:tcW w:w="9184" w:type="dxa"/>
            <w:vAlign w:val="center"/>
          </w:tcPr>
          <w:p w14:paraId="37F7E00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8" w:name="_Toc499533037"/>
            <w:bookmarkStart w:id="39" w:name="_Toc110873812"/>
            <w:r w:rsidRPr="00EA424E">
              <w:rPr>
                <w:rFonts w:ascii="mylotus" w:hAnsi="mylotus" w:cs="KFGQPC Uthman Taha Naskh"/>
                <w:b/>
                <w:bCs/>
                <w:noProof/>
                <w:color w:val="C00000"/>
                <w:sz w:val="36"/>
                <w:szCs w:val="36"/>
                <w:rtl/>
              </w:rPr>
              <w:lastRenderedPageBreak/>
              <w:t>الغَفُوْر</w:t>
            </w:r>
            <w:bookmarkEnd w:id="38"/>
            <w:bookmarkEnd w:id="39"/>
          </w:p>
        </w:tc>
      </w:tr>
    </w:tbl>
    <w:p w14:paraId="19F04BB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294A9A2" w14:textId="49B837C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(الغَفُوْر) في القرآنِ الكريمِ في (71) مَوضِعاً تَقريباً،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ألا إنّ الله هو الغفور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نبىء عبادي أني أنا الغفور الرحيم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[الحجر:49]،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غفور شكور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[الشورى:23]. وأمَّا في السُّنَّة: فَعَن أبي بكرٍ الصِّديقِ رضي الله عنه أنه قال لرسولِ الله صلى الله عليه وسلم: عَلِّمني دعاءً أدعو بِهِ في صَلاتي، قال: (قل: اللهم إني ظَلَمتُ نفسي ظُلماً كثيراً، ولا يَغفرُ الذُّنُوبَ إلا أنت، فاغفِرْ لي مَغفرةً مِن عِندك، وارحمني إنَّكَ أنتَ الغَفورُ الرّحيم) أخرجه البخاري(834)، ومسلم (2705).</w:t>
      </w:r>
    </w:p>
    <w:p w14:paraId="0C3C67A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460FCD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(الغَفُور) مِن الأسماءِ الثابِتةِ للهِ تعالى، وقَد ذَكَرَهُ أَغْلَبُ مَن كَتَبَ في الأسماءِ الحُسنى.</w:t>
      </w:r>
    </w:p>
    <w:p w14:paraId="17D053B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E277EC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(الغَفُورُ الذي يَغفِرُ ذُنُوبَ العباد، فإنّ المَغفرةَ معناها وِقاية شَرِّ الذَّنْب، بِحيثُ لا يُعاقَبُ على الذَّنْب، فمَن غُفِر ذَنبُهُ، لم يُعاقَبْ عليهِ). وقال ابنُ القيم: (الغَفُورُ [الذي] يَغفِر لمَن تاب إليه). وقال الشيخُ السعديُّ: (الغَفُورُ الذي لم يَزَلْ يَغفِرُ الذُّنوب).</w:t>
      </w:r>
    </w:p>
    <w:p w14:paraId="3C36503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AB0E86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الغَفُوْر: الذي يَقِي عِبادَه شَرَّ ذُنُوبِهِم، ولا يُعاقِبُهُم عليها.</w:t>
      </w:r>
    </w:p>
    <w:p w14:paraId="3FCFE89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61AE5C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الأسماء:غافِرالذَّنْب - الغَفَّار- السِّتِّيْر- العَفُوّ. الصفات: المَغْفِرة - السِّتْر - العَفْو. الأفعال: يَغفِر - يَعْفو - يَسْتُر. الفرقُ بين الغَفَّار والغَفُور والغَافِر: أنّ (الغافِر) اسم فاعل مِن غَفَر، و(الغفور) للمبالغة إذا تكرر، والغَفّار أَشَدُّ مُبالغة منه. وقيل إنّ (الغافِر) بِسترِهِ في الدنيا، و(الغفور) بِسترِهِ في الآخرة، و(الغفار) بِستره عن أعينِ الخلائق.</w:t>
      </w:r>
    </w:p>
    <w:p w14:paraId="70ED3BC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81C697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506B80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DCF7893" w14:textId="5EE5FEB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لكلِّ اسمٍ مِن أسماءِ اللهِ أَثَرٌ مِن الآثارِ في الخَلْقِ والأمرِ لابُدَّ مِن تَرَتُّبِهِ عليه، كَتَرَتُّبِ المَرزوقِ والرِّزق على الرَّازِق، وتَرَتُّب المَرحوم وأسبابِ الرحمةِ على الرّاحم،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ونظائر ذلك في جميع الأسماء، فلو لم يكن في عِبادِهِ مَن </w:t>
      </w:r>
      <w:r w:rsidRPr="00FE7F8E">
        <w:rPr>
          <w:rFonts w:ascii="mylotus" w:hAnsi="mylotus" w:cs="KFGQPC Uthman Taha Naskh"/>
          <w:noProof/>
          <w:sz w:val="30"/>
          <w:szCs w:val="30"/>
          <w:rtl/>
        </w:rPr>
        <w:lastRenderedPageBreak/>
        <w:t>يُخطئُ ويُذنِبُ لِيَتَوبَ عليه ويَغفرَ له ويعفوَ عنه لَمْ يَظهرْ أَثَرُ أسمائِهِ الغَفُورِ والعفوِّ والحليمِ والتوابِ وما جرى مَجْرَاها. 2- تَأوَّلَ بَعضُهُم أنَّ الغفورَ يَجوزُ أن لا يَغفرَ لأحدٍ، كما يَجوز أنْ يغفرَ للجميع، وهذا القولُ باطلٌ كما دَلَّتْ على ذلك النصوصُ، فقَد ثَبَتَ أنَّ اللهَ يَغفرُ ما دونَ الشِّرْك، وأنَّ المَغفرَةَ هي لمن يَشاء، وخَصَّ الشركَ بأنه لا يَغفرُه، وعلَّقَ ما سِواهُ على المَشيئة، ولو كان كُلُّ ظالِمٍ مَغفورٌ له بِلا تَوبةٍ ولا حَسَناتٍ مَاحِيَةٍ لَم يُعَلِّقْ ذلك بِالمَشِيئَة.</w:t>
      </w:r>
    </w:p>
    <w:p w14:paraId="1B51A5E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656443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-منهج ابن القيم في شرح الأسماء الحسنى لمشرف الغامدي، رسالة ماجستير بجامعة أم القرى. - ولله الأسماء الحسنى، لعبد العزيز بن ناصر الجليل. الشاملة - شرح أسماء الله الحسنى، لسعيد بن وهف القحطاني، دار </w:t>
      </w:r>
      <w:r w:rsidRPr="00FE7F8E">
        <w:rPr>
          <w:rFonts w:ascii="mylotus" w:hAnsi="mylotus" w:cs="KFGQPC Uthman Taha Naskh"/>
          <w:noProof/>
          <w:sz w:val="30"/>
          <w:szCs w:val="30"/>
          <w:rtl/>
        </w:rPr>
        <w:lastRenderedPageBreak/>
        <w:t>الإيمان للطبع والنشر والتوزيع. مفتاح دار السعادة ومنشور ولاية العلم والإرادة لابن قيم الجوزية، دار الكتب العلمية.</w:t>
      </w:r>
    </w:p>
    <w:p w14:paraId="5682EB4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176635</w:t>
      </w:r>
      <w:r w:rsidRPr="00FE7F8E">
        <w:rPr>
          <w:rFonts w:ascii="mylotus" w:hAnsi="mylotus" w:cs="KFGQPC Uthman Taha Naskh" w:hint="cs"/>
          <w:b/>
          <w:bCs/>
          <w:sz w:val="30"/>
          <w:szCs w:val="30"/>
          <w:rtl/>
        </w:rPr>
        <w:t>)</w:t>
      </w:r>
    </w:p>
    <w:p w14:paraId="77882C8C"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3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7AB5703" w14:textId="77777777" w:rsidTr="00C00A20">
        <w:trPr>
          <w:trHeight w:val="372"/>
        </w:trPr>
        <w:tc>
          <w:tcPr>
            <w:tcW w:w="9184" w:type="dxa"/>
            <w:vAlign w:val="center"/>
          </w:tcPr>
          <w:p w14:paraId="3E21F471"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40" w:name="_Toc499533038"/>
            <w:bookmarkStart w:id="41" w:name="_Toc110873813"/>
            <w:r w:rsidRPr="00EA424E">
              <w:rPr>
                <w:rFonts w:ascii="mylotus" w:hAnsi="mylotus" w:cs="KFGQPC Uthman Taha Naskh"/>
                <w:b/>
                <w:bCs/>
                <w:noProof/>
                <w:color w:val="C00000"/>
                <w:sz w:val="36"/>
                <w:szCs w:val="36"/>
                <w:rtl/>
              </w:rPr>
              <w:lastRenderedPageBreak/>
              <w:t>العَلِيْم</w:t>
            </w:r>
            <w:bookmarkEnd w:id="40"/>
            <w:bookmarkEnd w:id="41"/>
          </w:p>
        </w:tc>
      </w:tr>
    </w:tbl>
    <w:p w14:paraId="4335DE4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49C97D2" w14:textId="55D4BF8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(العَلِيْم) في القرآنِ الكَريمِ تَقْريباً في (157) مَوضِعاً،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إنّك أنت العليم الحكيم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[البقرة:32]،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وهو الخلاق العليم) [يس: من الآية81]،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السميع العليم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من الآية13]. وأَمَّا في السُّنّة: فَعَن ابنِ عَبَّاسٍ رضي الله عنهما قال: كان النبيُّ صلى الله عليه وسلم يقول عند الكَرْبِ: (لا إله إلا اللهُ العَلِيمُ الحَليم، لا إله إلا اللهُ ربُّ العرشِ العظيم، لا إله إلا الله رب السموات ورب الأرض رب العرش الكريم) أخرجه البخاري برقم (7426).</w:t>
      </w:r>
    </w:p>
    <w:p w14:paraId="067900D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B22491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(العَلِيم) مِن الأسماءِ الثابِتةِ للهِ تعالى، وقد ذَكَرَهُ أَغْلَبُ مَن كَتَبَ في الأسماءِ الحُسنى.</w:t>
      </w:r>
    </w:p>
    <w:p w14:paraId="1D5AE36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2D2BD8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(العالِم بالمعلومات، ولا يَعلَمُ أحدٌ شيئاً إلا بِتَعْلِيمِهِ). وقال ابنُ القيم: (العَلِيمُ الذي سَلِمَ عِلْمُهُ أنْ يَعْزُبَ عنه مِثقالُ ذَرَّةٍ، أو يَغِيْبَ عنه مَعلومٌ مِن المَعلومات). وقال الشيخُ السعدي: (هو الذي أَحَاطَ عِلْمُهُ بِالظَّواهرِ، والبَوَاطِنِ، والإِسرارِ، والإعلانِ، والوَاجِباتِ، والمُستَحيلات، والمُمْكِنَاتِ، وبالعَالَمِ العُلْويِّ والسُّفْلِي، وبالماضِي، والحاضِرِ، والمُستَقبل، فلا </w:t>
      </w:r>
      <w:r w:rsidRPr="00FE7F8E">
        <w:rPr>
          <w:rFonts w:ascii="mylotus" w:hAnsi="mylotus" w:cs="KFGQPC Uthman Taha Naskh"/>
          <w:noProof/>
          <w:sz w:val="30"/>
          <w:szCs w:val="30"/>
          <w:rtl/>
        </w:rPr>
        <w:lastRenderedPageBreak/>
        <w:t>يَخْفى عليه شيءٌ من الأشياء).</w:t>
      </w:r>
    </w:p>
    <w:p w14:paraId="29BEFA4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E9556A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العَلِيمُ هو: المُحِيْطُ عِلْمُهُ بِكُلِّ شيءٍ.</w:t>
      </w:r>
    </w:p>
    <w:p w14:paraId="6229459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45F894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العالِم - عالِمُ الغيبِ والشهادة - عَلّامُ الغُيُوب - الخَبِيْر. الصفات: العِلْم - الخِبْرَة. الأفعال: يَعْلَم.</w:t>
      </w:r>
    </w:p>
    <w:p w14:paraId="4023017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9FC692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359FF9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EAF0D3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العَلِيمُ الذي له العِلْمُ العامُّ للواجِبات، والمُمْتَنِعات، والمُمْكِنات، فيَعْلَمُ نفسَهَ الكريمةَ، وصفاتِهِ المُقدَّسةَ، ونُعُوتَهُ العظيمة، وهي الواجِبات التي لا يُمكِنُ إلا وُجُودُها، ويَعلَمُ المُمْتَنِعاتِ حالَ امتِناعِها، ويَعلمُ ما يَتَرَتبُ على وجودِها لو وُجدت، ويعلمُ - تعالى - المُمْكِنات، وهي التي يَجوزُ وُجودُها، وعدمُها، ما وُجِدَ منها، وما لم يُوجَد، وما لم تَقْتَضِ الحكمةُ إيجادَه، </w:t>
      </w:r>
      <w:r w:rsidRPr="00FE7F8E">
        <w:rPr>
          <w:rFonts w:ascii="mylotus" w:hAnsi="mylotus" w:cs="KFGQPC Uthman Taha Naskh"/>
          <w:noProof/>
          <w:sz w:val="30"/>
          <w:szCs w:val="30"/>
          <w:rtl/>
        </w:rPr>
        <w:lastRenderedPageBreak/>
        <w:t>وقد أحاطَ عِلْمُهُ - سبحانه - بِجميعِ الأزمانِ الحاضِرةِ، والماضِيَة، والمُستَقْبَلَة. 2- تَأوَّلَ المُعطِّلةُ اسمَ (العَلِيم) بقولِهِم: العليمُ لِذاتِهِ، ومرادُهُم عَليمٌ بِلا عِلْم، فأثبتوا الاسمَ دونَ الصِّفة، وَعَللوا ذلك: بأنَّ ثُبُوتَ الصفاتِ يَستَلزِمُ تَعَدُّدَ القُدُماء، وهذا باطلٌ بالسَّمعِ والعَقْل، أمَّا السَّمع: فَلِأَنَّ اللهَ وَصَفَ نَفسَه في آياتٍ كثيرةٍ بأوصافٍ مُتَعَدِّدَةٍ وهو الواحدُ الأحد، وأمّا العقلُ: فَلِأَنَّ الصفاتِ ليست ذواتٍ بائنةً مِن المَوصوف، حتى يَلزم من ثُبُوتِها التَّعَدُّد، وإِنما هي مِن صفاتِ مَن اتصف بها، فهي قائمةٌ به.</w:t>
      </w:r>
    </w:p>
    <w:p w14:paraId="0C9AA3C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38A47B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-بدائع الفوائد، لابن قيم الجوزية، دار عالم الفوائد.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 - شرح </w:t>
      </w:r>
      <w:r w:rsidRPr="00FE7F8E">
        <w:rPr>
          <w:rFonts w:ascii="mylotus" w:hAnsi="mylotus" w:cs="KFGQPC Uthman Taha Naskh"/>
          <w:noProof/>
          <w:sz w:val="30"/>
          <w:szCs w:val="30"/>
          <w:rtl/>
        </w:rPr>
        <w:lastRenderedPageBreak/>
        <w:t>العقيدة الواسطية من كلام شيخ الإسلام ابن تيمية لخالد المصلح، دار ابن الجوزي.</w:t>
      </w:r>
    </w:p>
    <w:p w14:paraId="0AECF37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176636</w:t>
      </w:r>
      <w:r w:rsidRPr="00FE7F8E">
        <w:rPr>
          <w:rFonts w:ascii="mylotus" w:hAnsi="mylotus" w:cs="KFGQPC Uthman Taha Naskh" w:hint="cs"/>
          <w:b/>
          <w:bCs/>
          <w:sz w:val="30"/>
          <w:szCs w:val="30"/>
          <w:rtl/>
        </w:rPr>
        <w:t>)</w:t>
      </w:r>
    </w:p>
    <w:p w14:paraId="3F4515D7"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3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2B26CA7" w14:textId="77777777" w:rsidTr="00C00A20">
        <w:trPr>
          <w:trHeight w:val="372"/>
        </w:trPr>
        <w:tc>
          <w:tcPr>
            <w:tcW w:w="9184" w:type="dxa"/>
            <w:vAlign w:val="center"/>
          </w:tcPr>
          <w:p w14:paraId="5863AB6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42" w:name="_Toc499533039"/>
            <w:bookmarkStart w:id="43" w:name="_Toc110873814"/>
            <w:r w:rsidRPr="00EA424E">
              <w:rPr>
                <w:rFonts w:ascii="mylotus" w:hAnsi="mylotus" w:cs="KFGQPC Uthman Taha Naskh"/>
                <w:b/>
                <w:bCs/>
                <w:noProof/>
                <w:color w:val="C00000"/>
                <w:sz w:val="36"/>
                <w:szCs w:val="36"/>
                <w:rtl/>
              </w:rPr>
              <w:lastRenderedPageBreak/>
              <w:t>العَظِيْم</w:t>
            </w:r>
            <w:bookmarkEnd w:id="42"/>
            <w:bookmarkEnd w:id="43"/>
          </w:p>
        </w:tc>
      </w:tr>
    </w:tbl>
    <w:p w14:paraId="11FEEFEE"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C4725D9" w14:textId="099A0AB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وَرَدَ ذِكْرُ اسمِ (العَظِيْم)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في القرآنِ الكريمِ (9) مَرَّاتٍ،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ولا يؤوده حفظهما وهو العلي العظيم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فسبح باسم ربك العظيم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[الواقعة:96]. وأمّا في السُّنَّة: فعن أبي هريرة رضي الله عنه عن النبي صلى الله عليه وسلم قال: ( كلمتان خفيفتان على اللسان، ثقيلتان في الميزان، حبيبتان إلى الرحمن: سبحان الله العَظيم، سبحان الله وبحمدِهِ) أخرجه البخاري (6406)، ومسلم(2694).</w:t>
      </w:r>
    </w:p>
    <w:p w14:paraId="5083E30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EA869D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(العَظِيم) مِن الأسماءِ الثابتةِ للهِ تعالى، وقد ذَكَرَهُ أَغْلَبُ مَن كَتَبَ في الأسماءِ الحُسنى</w:t>
      </w:r>
    </w:p>
    <w:p w14:paraId="4DF22E9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EF1E82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(الذي قَد كَمُلَ في عَظَمَتِهِ). قال ابنُ القيم: (العَظِيم مَن اتَّصَفَ بِصِفاتٍ كثيرةٍ مِن صِفاتِ الكَمَال). قال الشيخُ السعدي: (العظيمُ الجامِعُ لجميعِ صفاتِ العَظَمَةِ والكِبْرِياء والمَجْدِ والبَهاءِ الذي تُحِبُّه القُلُوب، وتُعَظِّمُهُ الأرواح، ويَعرِفُ العارِفونَ أَنَّ عَظَمَةَ كلِّ شيءٍ وإِنْ جَلَّتْ في الصِّفة، فإنها مُضْمَحِلَّةٌ في جَانِبِ عَظَمَةِ العَلِيِّ العَظِيم).</w:t>
      </w:r>
    </w:p>
    <w:p w14:paraId="01646B8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47DCC7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العَظِيْم: الجامِعُ لجَمِيعِ صِفاتِ الكَمَالِ والمَجدِ والكبرياءِ والعظمةِ.</w:t>
      </w:r>
    </w:p>
    <w:p w14:paraId="6919FAC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4B75C5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القَوي - المَتِين - العَزيز- الكبير. الصفات: القُوَّة - المَتانة - العِزّة - الكِبرياء - الجَبَرُوت.</w:t>
      </w:r>
    </w:p>
    <w:p w14:paraId="295DD28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F62D1A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D128FA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C1D96D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مِن أسمائِهِ الحُسنى ما يَكونُ دَالّاً على عِدّةِ صفات، ويكونُ ذلك الاسمُ مُتَناوِلاً لِجميعِها تَناوُلَ الاسمِ الدّالِّ على الصفةِ الواحدةِ لها كاسمه العظيم، والمجيد، والصمد. 2- الفرقُ بين عَظَمَةِ الخالِقِ والمَخلوقِ: أنّ المخلوقَ قد يكونُ عَظيماً في حالٍ دونَ حالٍ، وفي زمانٍ دون زمانٍ، فقد يكون عظيماً في شبابِهِ، ولا يكونُ كذلك عند شيبتِهِ، وقد يكونُ مَلِكاً أوغَنيّاً مُعَظَّماً في قومِهِ، فيَذهَبُ مُلكُهُ وغِناهُ أو يُفارِقُ قَومَه، وتَذهَبُ عَظَمتُهُ مَعَها، لكنَّ اللهَ تَعالى هو العَظِيمُ أبداً. 3- تَأوَّلَ المُعَطِّلَةُ اسمَ </w:t>
      </w:r>
      <w:r w:rsidRPr="00FE7F8E">
        <w:rPr>
          <w:rFonts w:ascii="mylotus" w:hAnsi="mylotus" w:cs="KFGQPC Uthman Taha Naskh"/>
          <w:noProof/>
          <w:sz w:val="30"/>
          <w:szCs w:val="30"/>
          <w:rtl/>
        </w:rPr>
        <w:lastRenderedPageBreak/>
        <w:t>(العَظِيم) بِأنّهُ عَظيمُ المُلْكِ والقُدْرَةِ، مع أنهم يَنْفُونَ عنه الصِّفاتِ، وهذا تناقُضٌ، فإنّ العظيمَ هو مَن اتَّصَفَ بِصفاتٍ كَثيرةٍ مِن صِفاتِ الكَمَال، ولا شَكَّ أنّ هذه الصفاتِ قائمةٌ بِهِ سبحانَهُ، مُختصة به.</w:t>
      </w:r>
    </w:p>
    <w:p w14:paraId="062F9CA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B998C8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 مجموع الفتاوى، لابن تيمية، طبعة مجمع الملك فهد لطباعة المصحف.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w:t>
      </w:r>
    </w:p>
    <w:p w14:paraId="7CB028E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176637</w:t>
      </w:r>
      <w:r w:rsidRPr="00FE7F8E">
        <w:rPr>
          <w:rFonts w:ascii="mylotus" w:hAnsi="mylotus" w:cs="KFGQPC Uthman Taha Naskh" w:hint="cs"/>
          <w:b/>
          <w:bCs/>
          <w:sz w:val="30"/>
          <w:szCs w:val="30"/>
          <w:rtl/>
        </w:rPr>
        <w:t>)</w:t>
      </w:r>
    </w:p>
    <w:p w14:paraId="0D1DD91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3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E08067C" w14:textId="77777777" w:rsidTr="00C00A20">
        <w:trPr>
          <w:trHeight w:val="372"/>
        </w:trPr>
        <w:tc>
          <w:tcPr>
            <w:tcW w:w="9184" w:type="dxa"/>
            <w:vAlign w:val="center"/>
          </w:tcPr>
          <w:p w14:paraId="4D1E49F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44" w:name="_Toc499533040"/>
            <w:bookmarkStart w:id="45" w:name="_Toc110873815"/>
            <w:r w:rsidRPr="00EA424E">
              <w:rPr>
                <w:rFonts w:ascii="mylotus" w:hAnsi="mylotus" w:cs="KFGQPC Uthman Taha Naskh"/>
                <w:b/>
                <w:bCs/>
                <w:noProof/>
                <w:color w:val="C00000"/>
                <w:sz w:val="36"/>
                <w:szCs w:val="36"/>
                <w:rtl/>
              </w:rPr>
              <w:lastRenderedPageBreak/>
              <w:t>الخَالِق</w:t>
            </w:r>
            <w:bookmarkEnd w:id="44"/>
            <w:bookmarkEnd w:id="45"/>
          </w:p>
        </w:tc>
      </w:tr>
    </w:tbl>
    <w:p w14:paraId="34ED8BA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8135FE2" w14:textId="39D2553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الخالقِ في القرآنِ الكريمِ في (11) مَوضِعاً،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الله الخالِقُ البارئ</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 من الآية24]،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فتبارك الله احسن الخالقين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[المؤمنون:14]،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أفرأيتم ماتمنون(58) أأنتم تخلقونه أم نحن الخالقون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[الواقعة:58-59]. وأَمَّا في السُّنَّة: فعن شَدَّاد بن أوس رضي الله عنه: عن النبي صلى الله عليه وسلم: (سَيَّدُ الاستغفارِ أن تَقول: اللهمَّ أنتَ ربي لا إله إلا أنت، خَلَقْتَنِي وأنا عَبدُك) الحديث أخرجه البخاري برقم (6306).</w:t>
      </w:r>
    </w:p>
    <w:p w14:paraId="3A522F4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DEB956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(الخَالِق) مِن الأسماءِ الثابتةِ للهِ تعالى، وقد ذَكَرَهُ أَغْلَبُ مَن كَتَبَ في الأسماءِ الحُسنى.</w:t>
      </w:r>
    </w:p>
    <w:p w14:paraId="51CF3A2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5F6CAC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(الخَالِقُ يَقْتَضِي الإبْدَاعَ والتَّقْدِيرَ). قال ابنُ القيم: (اللهُ سبحانه بِذاتِهِ وصفاتِهِ الخَالقُ، وكُلُّ ما عَدَاه مَخلوقٌ، وذلك عُمُومٌ لا تَخْصيصَ فيه بِوَجْهٍ؛ إذ ليس إلا الخالقُ والمخلوقُ، واللهُ وحدَهُ الخالقُ وما سِواهُ كُلُّهُ مَخْلوقٌ). قال الشيخُ السعديُّ: (الذي خَلَقَ جَميعَ المَوجَوداتِ).</w:t>
      </w:r>
    </w:p>
    <w:p w14:paraId="37CD06C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F89269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الخَالِقُ: مُوْجِدُ الأشياءِ ومُخْتَرِعُها على غَيرِ مِثالٍ سابِقٍ.</w:t>
      </w:r>
    </w:p>
    <w:p w14:paraId="5B9AD1E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D72D98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الخَلّاق - البارئ - المُصَوِّر. الصفات: التصوير - الإيجاد - الخلق. الأفعال: يَخْلُق - يُصَوِّر. والفرق بين اسمي الخالقِ والخَلَّاقِ أنّ الخَلّاق: مِن أفعالِ المُبالغةِ من الخَالِق، وهي تَدلُّ على كَثرةِ خَلقِ اللهِ تعالى وإيجادِهِ.</w:t>
      </w:r>
    </w:p>
    <w:p w14:paraId="1A10687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2835A5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42DAAA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6F8837D" w14:textId="7C5192C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دَلالةُ أسماءِ اللهِ تعالى على ذاتِهِ وصفاتِهِ تكونُ بالمُطابَقَة، وبالتَّضَمُّن، وبِالالْتِزام، مثال ذلك: "الخالق" يدلُّ على ذاتِ الله وعلى صفةِ الخَلقِ بالمُطَابَقة، ويدلُّ على الذاتِ وحدَها وعلى صفةِ الخَلقِ وحدَها بالتَّضَمُّن، ويدلُّ على صفتي العِلْمِ والقُدْرةِ بالالتزام. 2- يَكْثُرُ في القرآنِ الكريمِ الاستدلالُ على الكُفّارِ باعترافِهِم بأنّ اللهَ وحدَه هو الخالِقُ الرازقُ المُنعمُ المُتصرف، على وجوبِ إفرادِهِ وحدَه بالعبادَةِ وإِخْلاصِ الدِّينِ لَهُ. 3- </w:t>
      </w:r>
      <w:r w:rsidRPr="00FE7F8E">
        <w:rPr>
          <w:rFonts w:ascii="mylotus" w:hAnsi="mylotus" w:cs="KFGQPC Uthman Taha Naskh"/>
          <w:noProof/>
          <w:sz w:val="30"/>
          <w:szCs w:val="30"/>
          <w:rtl/>
        </w:rPr>
        <w:lastRenderedPageBreak/>
        <w:t>أَوَّلَ المُعَطِّلةُ اسمَهُ الخالِقَ بالمُقَدِّرِفَحَسْب، فقالوا إنّ الله تعالى مُقَدِّرُ أَفْعَالِ العِبادِ، وهم الذين أَوجَدُوها وأَحدَثوها، وهذا لا شكَّ أنّه باطلٌ، لأنّ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التقديرَ عندهم راجِعٌ إلى مُجَرَّدِ العِلمِ والخَبَر، وهذا لا يُسَمّى خَلْقاً في لغةِ أمةٍ مِن الأُمَم.</w:t>
      </w:r>
    </w:p>
    <w:p w14:paraId="66D9336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596FC7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 دار إيلاف الدولية للنشر والتوزيع. - تفسير أسماء الله الحسنى طبعة: الجامعة الإسلامية بالمدينة المنورة العدد 112 - السنة 33 -1421هـ - مجموع الفتاوى لأبي العباس أحمد بن عبد الحليم بن تيمية ، طبعة: مجمع الملك فهد لطباعة المصحف الشريف، المدينة النبوية، المملكة العربية السعودية. -صفات الله عز وجل الواردة في الكتاب والسنة لعلوي بن عبد القادر السَّقَّاف دار الهجرة - القواعد المثلى في صفات الله تعالى وأسمائه الحسنى، لمحمد بن صالح العثيمين، طبع بإشراف مؤسسة الشيخ -منهج ابن القيم في شرح الأسماء الحسنى لمشرف الغامدي، رسالة ماجستير بجامعة أم القرى. - فقه الأسماء الحسنى، لعبد الرزاق </w:t>
      </w:r>
      <w:r w:rsidRPr="00FE7F8E">
        <w:rPr>
          <w:rFonts w:ascii="mylotus" w:hAnsi="mylotus" w:cs="KFGQPC Uthman Taha Naskh"/>
          <w:noProof/>
          <w:sz w:val="30"/>
          <w:szCs w:val="30"/>
          <w:rtl/>
        </w:rPr>
        <w:lastRenderedPageBreak/>
        <w:t>البدر، مطابع الحميضي.</w:t>
      </w:r>
    </w:p>
    <w:p w14:paraId="7C615F7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176701</w:t>
      </w:r>
      <w:r w:rsidRPr="00FE7F8E">
        <w:rPr>
          <w:rFonts w:ascii="mylotus" w:hAnsi="mylotus" w:cs="KFGQPC Uthman Taha Naskh" w:hint="cs"/>
          <w:b/>
          <w:bCs/>
          <w:sz w:val="30"/>
          <w:szCs w:val="30"/>
          <w:rtl/>
        </w:rPr>
        <w:t>)</w:t>
      </w:r>
    </w:p>
    <w:p w14:paraId="3E973A9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3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F38EA26" w14:textId="77777777" w:rsidTr="00C00A20">
        <w:trPr>
          <w:trHeight w:val="372"/>
        </w:trPr>
        <w:tc>
          <w:tcPr>
            <w:tcW w:w="9184" w:type="dxa"/>
            <w:vAlign w:val="center"/>
          </w:tcPr>
          <w:p w14:paraId="4AAF396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46" w:name="_Toc499533041"/>
            <w:bookmarkStart w:id="47" w:name="_Toc110873816"/>
            <w:r w:rsidRPr="00EA424E">
              <w:rPr>
                <w:rFonts w:ascii="mylotus" w:hAnsi="mylotus" w:cs="KFGQPC Uthman Taha Naskh"/>
                <w:b/>
                <w:bCs/>
                <w:noProof/>
                <w:color w:val="C00000"/>
                <w:sz w:val="36"/>
                <w:szCs w:val="36"/>
                <w:rtl/>
              </w:rPr>
              <w:lastRenderedPageBreak/>
              <w:t>التَّوَّاب</w:t>
            </w:r>
            <w:bookmarkEnd w:id="46"/>
            <w:bookmarkEnd w:id="47"/>
          </w:p>
        </w:tc>
      </w:tr>
    </w:tbl>
    <w:p w14:paraId="057B7838"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CBFA999" w14:textId="3DB8339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(التَّوَّاب) في القرآنِ الكريمِ (11) مَرّةً،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فتلقى آدم من ربه كلمات فتاب عليه إنّه هو التواب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[البقرة:37]،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وأنا التواب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[البقرة:160]،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وأنّ الله هو التواب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[التوبة:104]. وأمَّا في السُّنَّة: فعن ابنِ عُمَر رضي الله عنهما قال: إِنْ كُنَّا لَنَعُدُّ لِرسولِ اللهِ صلى اللهُ عليهِ وسلم في المَجلسِ الواحدِ مائةَ مَرّةً: (ربِّ اغفِر لي، وتُبْ عَلَيَّ، إِنّك أنت التَّوَّابُ الرّحيم) أخرجه أبو داود برقم (1516).</w:t>
      </w:r>
    </w:p>
    <w:p w14:paraId="0FDA47B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3FD4DE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(التَّوَّاب) مِن الأسماءِ الثابتةِ للهِ تعالى، وقد ذَكَرَهُ أَغْلَبُ مَن كَتَبَ في الأسماءِ الحُسنى.</w:t>
      </w:r>
    </w:p>
    <w:p w14:paraId="67A299B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3F0ED6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([الذي] يَتوبُ على مَن تاب). قال ابنُ القيم: (هو الذي جَادَ على [عبدِهِ] بِأَنْ وَفَّقَه للتوبة، وأَلْهَمَه إياها، ثُمَّ قَبِلَها منه، فَتابَ عليه أوَّلاً وآخِراً). قال الشيخُ السعديُّ: (التَّوّابُ الذي لم يَزَلْ يَتوبُ على التائبين، ويَغفِر ذُنُوبَ المُنيبين، فكلُّ مَن تاب إلى الله توبةً نَصوحاً تابَ اللهُ عليهِ).</w:t>
      </w:r>
    </w:p>
    <w:p w14:paraId="2CD0916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8665E4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التَّوَّاب: هو الذي يُوَفِّق العَبدَ للتَّوبةِ ويَتَقَبَّلُها مِنه.</w:t>
      </w:r>
    </w:p>
    <w:p w14:paraId="6A3C99E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1E9C66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الغَفُور - الغَفَّار - قَابِلُ التَّوب. الصفات: المَغفِرة - الرَّحمة. الأفعال: يَغفِر - يَتُوب - يَرحَم - يَقبَل التوبة.</w:t>
      </w:r>
    </w:p>
    <w:p w14:paraId="706E3FA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08DC84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A4861E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5E15B5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تَوبةُ العبدِ إلى ربِّهِ مَحفوفَةٌ بِتوبةٍ مِن اللهِ عليه قَبلَها وتَوبةٌ منه بعدها، فتوبتُه بين تَوبَتين مِن اللهِ سابِقة ولاحقة، فإنه تابَ عليهِ أوَّلاً إِذْناً وتَوفِيقاً وإِلْهاماً، فَتابَ العبدُ فَتابَ اللهُ عليهِ ثانياً قَبُولاً وإثابةً. 2- تَأوَّلَ المُعطِّلةُ أَنَّ اللهَ تَوَّابٌ دُونَ أَنْ يَقومَ بِهِ سبحانه وَصْفٌ، وهذا القولُ باطلٌ؛ لأنَّ التوابَ هو المَوصوفُ بالتّوبةِ وهي صفةٌ له، قائمةٌ به، ولأنَّ إثباتَ المُشْتَقِّ يُؤذِنُ بِثُبُوتِ المُشْتَقِّ مِنْه.</w:t>
      </w:r>
    </w:p>
    <w:p w14:paraId="617948A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4E5363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 دار إيلاف الدولية للنشر والتوزيع. - تفسير أسماء الله الحسنى طبعة: الجامعة الإسلامية بالمدينة المنورة العدد 112 - السنة 33 -1421هـ - مجموع الفتاوى لأبي العباس أحمد بن عبد الحليم بن تيمية ، طبعة: مجمع الملك فهد لطباعة المصحف الشريف، المدينة النبوية، المملكة العربية السعودية. - القواعد المثلى في صفات الله تعالى وأسمائه الحسنى، لمحمد بن صالح العثيمين، طبع بإشراف مؤسسة الشيخ منهج ابن القيم في شرح الأسماء الحسنى لمشرف الغامدي، رسالة ماجستير بجامعة أم القرى. -مدارج السالكين، لابن القيم، دار الكتاب العربي. -المستدرك على مجموع فتاوى شيخ الإسلام لابن تيمية، الطبعة الأولى.</w:t>
      </w:r>
    </w:p>
    <w:p w14:paraId="685DA60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176702</w:t>
      </w:r>
      <w:r w:rsidRPr="00FE7F8E">
        <w:rPr>
          <w:rFonts w:ascii="mylotus" w:hAnsi="mylotus" w:cs="KFGQPC Uthman Taha Naskh" w:hint="cs"/>
          <w:b/>
          <w:bCs/>
          <w:sz w:val="30"/>
          <w:szCs w:val="30"/>
          <w:rtl/>
        </w:rPr>
        <w:t>)</w:t>
      </w:r>
    </w:p>
    <w:p w14:paraId="6BB6863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3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23DBE12" w14:textId="77777777" w:rsidTr="00C00A20">
        <w:trPr>
          <w:trHeight w:val="372"/>
        </w:trPr>
        <w:tc>
          <w:tcPr>
            <w:tcW w:w="9184" w:type="dxa"/>
            <w:vAlign w:val="center"/>
          </w:tcPr>
          <w:p w14:paraId="544911D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48" w:name="_Toc499533042"/>
            <w:bookmarkStart w:id="49" w:name="_Toc110873817"/>
            <w:r w:rsidRPr="00EA424E">
              <w:rPr>
                <w:rFonts w:ascii="mylotus" w:hAnsi="mylotus" w:cs="KFGQPC Uthman Taha Naskh"/>
                <w:b/>
                <w:bCs/>
                <w:noProof/>
                <w:color w:val="C00000"/>
                <w:sz w:val="36"/>
                <w:szCs w:val="36"/>
                <w:rtl/>
              </w:rPr>
              <w:lastRenderedPageBreak/>
              <w:t>البَرّ</w:t>
            </w:r>
            <w:bookmarkEnd w:id="48"/>
            <w:bookmarkEnd w:id="49"/>
          </w:p>
        </w:tc>
      </w:tr>
    </w:tbl>
    <w:p w14:paraId="65B17A06"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4A32EF0" w14:textId="51309E8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(البَرّ) مَرّةً واحدةً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إنا كُنّا من قَبْلُ نَدعوه إِنّه هو البَرُّ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[الطور:28].</w:t>
      </w:r>
    </w:p>
    <w:p w14:paraId="634CA99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F120D9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(البَرّ) مِن الأسماءِ الثابتةِ للهِ تعالى، وقد ذَكَرَهُ أَغْلَبُ مَن كَتَبَ في الأسماءِ الحُسنى.</w:t>
      </w:r>
    </w:p>
    <w:p w14:paraId="42A06BF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F5AC43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فهو(سبحانه بَرٌّ جَوادٌ مُحسنٌ يُعطي العبدَ ما يُناسِبُهُ فَكُلّما عَظُم فَقْرُهُ إليهِ كان أغنى؛ وكُلَّما عَظُم ذُلُّه له كان أَعَزّ). وقال ابنُ القيم: (والبَرُّ في أوصافِهِ سبحانَهُ ... هو كَثْرَةُ الخيراتِ والإحسان). وقال الشيخُ السعديُّ: (مِن أسمائِه تعالى: البَرُّ الوَهّابُ الكريمُ الذي شمل الكائناتِ بأسرِها بِبِرِّه، وهِباتِهِ، وكَرَمِه، فهو مولى الجميل، ودائمُ الإحسان، وواسعُ المواهِب).</w:t>
      </w:r>
    </w:p>
    <w:p w14:paraId="7826318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C46965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البَرُّ: المُحْسِنُ الذي أَنْعَمَ على العِبادِ بِأصنافِ النِّعَم.</w:t>
      </w:r>
    </w:p>
    <w:p w14:paraId="6B02EF3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A9FAF79" w14:textId="10ED38D2"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 xml:space="preserve">الأسماء: المحسن - الجواد - الكريم - الوهاب - الرحيم. الصفات: الإحسان - الجود - الكرم - الرحمة - الوهاب. الأفعال: يبر - يَجُود - يُكْرِم - يَهَب - يَرْحم - يُحْسِن. الفرق بين البَرِّ والرّحيم: أنّ بِرَّ اللهِ </w:t>
      </w:r>
      <w:r w:rsidRPr="00FE7F8E">
        <w:rPr>
          <w:rFonts w:ascii="Times New Roman" w:hAnsi="Times New Roman" w:cs="Times New Roman" w:hint="cs"/>
          <w:noProof/>
          <w:sz w:val="30"/>
          <w:szCs w:val="30"/>
          <w:rtl/>
        </w:rPr>
        <w:t>–</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عز</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وجل</w:t>
      </w:r>
      <w:r w:rsidRPr="00FE7F8E">
        <w:rPr>
          <w:rFonts w:ascii="mylotus" w:hAnsi="mylotus" w:cs="KFGQPC Uthman Taha Naskh"/>
          <w:noProof/>
          <w:sz w:val="30"/>
          <w:szCs w:val="30"/>
          <w:rtl/>
        </w:rPr>
        <w:t xml:space="preserve"> </w:t>
      </w:r>
      <w:r w:rsidRPr="00FE7F8E">
        <w:rPr>
          <w:rFonts w:ascii="Times New Roman" w:hAnsi="Times New Roman" w:cs="Times New Roman" w:hint="cs"/>
          <w:noProof/>
          <w:sz w:val="30"/>
          <w:szCs w:val="30"/>
          <w:rtl/>
        </w:rPr>
        <w:t>–</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بعبادِهِ</w:t>
      </w:r>
      <w:r w:rsidR="00470AC7">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هو</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عِبارةٌ</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عن</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تَوَالِي</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مِنَنِهِ،</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وتَتَابُعِ</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إِحسانِهِ</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وإِنعامِهِ،</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وهو</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أَثَرٌ</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مِن</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آثارِ</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رحمتِهِ</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الواسعةِ</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التي</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غَمَرَت</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الوُجود</w:t>
      </w:r>
      <w:r w:rsidRPr="00FE7F8E">
        <w:rPr>
          <w:rFonts w:ascii="mylotus" w:hAnsi="mylotus" w:cs="KFGQPC Uthman Taha Naskh"/>
          <w:noProof/>
          <w:sz w:val="30"/>
          <w:szCs w:val="30"/>
          <w:rtl/>
        </w:rPr>
        <w:t>.</w:t>
      </w:r>
    </w:p>
    <w:p w14:paraId="0B1BB27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09A3C3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8052B0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94F8619" w14:textId="3FA64B8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تأوَّلَ المُعطِّلَةُ اسمَ البَرّ بِأنّه فاعلُ البِرِّ، ومقصودُهُم بذلك نَفيُ أنْ يَقومَ به شيء، وهذا بناء على أصلِهم في نفيِ أنْ يَقومَ باللهِ ما يَتَعَلَّقُ بِمشيئتِهِ وقدرتِهِ، ولا شكَّ أنَّ هذا باطلٌ، فإنّ النصوصَ تواترتْ بإثباتِ بِرِّ اللهِ بِمَن شاء من خَلقِهِ ورحمتِهِ وإِحسانِهِ لِمَن شاء منهم، وأنّه موصوفٌ بالرحمة والبِرّ.</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2- بِرُّ اللهِ </w:t>
      </w:r>
      <w:r w:rsidRPr="00FE7F8E">
        <w:rPr>
          <w:rFonts w:ascii="Times New Roman" w:hAnsi="Times New Roman" w:cs="Times New Roman" w:hint="cs"/>
          <w:noProof/>
          <w:sz w:val="30"/>
          <w:szCs w:val="30"/>
          <w:rtl/>
        </w:rPr>
        <w:t>–</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عز</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وجل</w:t>
      </w:r>
      <w:r w:rsidRPr="00FE7F8E">
        <w:rPr>
          <w:rFonts w:ascii="mylotus" w:hAnsi="mylotus" w:cs="KFGQPC Uthman Taha Naskh"/>
          <w:noProof/>
          <w:sz w:val="30"/>
          <w:szCs w:val="30"/>
          <w:rtl/>
        </w:rPr>
        <w:t xml:space="preserve"> </w:t>
      </w:r>
      <w:r w:rsidRPr="00FE7F8E">
        <w:rPr>
          <w:rFonts w:ascii="Times New Roman" w:hAnsi="Times New Roman" w:cs="Times New Roman" w:hint="cs"/>
          <w:noProof/>
          <w:sz w:val="30"/>
          <w:szCs w:val="30"/>
          <w:rtl/>
        </w:rPr>
        <w:t>–</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بِعبادِهِ</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الذي</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هو</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عبارة</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عن</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تَوَالِي</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مِنَنِهِ،</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وتَتَابُعِ</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إِحسانِهِ</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وإِنعامِهِ،</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أَثَرٌ</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مِن</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آثارِ</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رحمتِهِ</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الواسعةِ</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التي</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غَمَرَتْ</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الوجودَ،</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وتَقَلَّبَ</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فيها</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كلُّ</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مَوجودٍ،</w:t>
      </w:r>
      <w:r w:rsidRPr="00FE7F8E">
        <w:rPr>
          <w:rFonts w:ascii="mylotus" w:hAnsi="mylotus" w:cs="KFGQPC Uthman Taha Naskh"/>
          <w:noProof/>
          <w:sz w:val="30"/>
          <w:szCs w:val="30"/>
          <w:rtl/>
        </w:rPr>
        <w:t xml:space="preserve"> </w:t>
      </w:r>
      <w:r w:rsidRPr="00FE7F8E">
        <w:rPr>
          <w:rFonts w:ascii="mylotus" w:hAnsi="mylotus" w:cs="KFGQPC Uthman Taha Naskh" w:hint="cs"/>
          <w:noProof/>
          <w:sz w:val="30"/>
          <w:szCs w:val="30"/>
          <w:rtl/>
        </w:rPr>
        <w:t>وع</w:t>
      </w:r>
      <w:r w:rsidRPr="00FE7F8E">
        <w:rPr>
          <w:rFonts w:ascii="mylotus" w:hAnsi="mylotus" w:cs="KFGQPC Uthman Taha Naskh"/>
          <w:noProof/>
          <w:sz w:val="30"/>
          <w:szCs w:val="30"/>
          <w:rtl/>
        </w:rPr>
        <w:t xml:space="preserve">ن طريق تلك المِنَنِ الجَزِيلة وذلك الإحسان العميم </w:t>
      </w:r>
      <w:r w:rsidRPr="00FE7F8E">
        <w:rPr>
          <w:rFonts w:ascii="mylotus" w:hAnsi="mylotus" w:cs="KFGQPC Uthman Taha Naskh"/>
          <w:noProof/>
          <w:sz w:val="30"/>
          <w:szCs w:val="30"/>
          <w:rtl/>
        </w:rPr>
        <w:lastRenderedPageBreak/>
        <w:t>عَرَفَ العبادُ أنَّ رَبَّهم رحيم، فاقترانُ (البَرّ) بـ (الرّحيم) لعله من اقترانِ المُسَبَّبِ بالسَّبَب، وتقديمُ (البَرِّ) على (الرحيم) أبلغُ في المدح، والثناء بالترقي من الأخَصِّ إلى الأَعَمّ، ومن المُسَبَّب إلى السبب.</w:t>
      </w:r>
    </w:p>
    <w:p w14:paraId="7AD86AE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B895F6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 دار إيلاف الدولية للنشر والتوزيع. - تفسير أسماء الله الحسنى طبعة: الجامعة الإسلامية بالمدينة المنورة العدد 112 - السنة 33 -1421هـ - مجموع الفتاوى لأبي العباس أحمد بن عبد الحليم بن تيمية ، طبعة: مجمع الملك فهد لطباعة المصحف الشريف، المدينة النبوية، المملكة العربية السعودية. -الكافية الشافية في الانتصار للفرقة الناجية لابن قيم الجوزية، دار عالم الفوائد. - القواعد المثلى في صفات الله تعالى وأسمائه الحسنى، لمحمد بن صالح العثيمين، طبع بإشراف مؤسسة الشيخ منهج ابن القيم في شرح الأسماء الحسنى لمشرف الغامدي، رسالة ماجستير بجامعة أم القرى. - بدائع الفوائد لابن القيم، دار عالم الفوائد.</w:t>
      </w:r>
    </w:p>
    <w:p w14:paraId="401DE3A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176703</w:t>
      </w:r>
      <w:r w:rsidRPr="00FE7F8E">
        <w:rPr>
          <w:rFonts w:ascii="mylotus" w:hAnsi="mylotus" w:cs="KFGQPC Uthman Taha Naskh" w:hint="cs"/>
          <w:b/>
          <w:bCs/>
          <w:sz w:val="30"/>
          <w:szCs w:val="30"/>
          <w:rtl/>
        </w:rPr>
        <w:t>)</w:t>
      </w:r>
    </w:p>
    <w:p w14:paraId="55B2A94C"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3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5BD8827" w14:textId="77777777" w:rsidTr="00C00A20">
        <w:trPr>
          <w:trHeight w:val="372"/>
        </w:trPr>
        <w:tc>
          <w:tcPr>
            <w:tcW w:w="9184" w:type="dxa"/>
            <w:vAlign w:val="center"/>
          </w:tcPr>
          <w:p w14:paraId="4215B495"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50" w:name="_Toc499533043"/>
            <w:bookmarkStart w:id="51" w:name="_Toc110873818"/>
            <w:r w:rsidRPr="00EA424E">
              <w:rPr>
                <w:rFonts w:ascii="mylotus" w:hAnsi="mylotus" w:cs="KFGQPC Uthman Taha Naskh"/>
                <w:b/>
                <w:bCs/>
                <w:noProof/>
                <w:color w:val="C00000"/>
                <w:sz w:val="36"/>
                <w:szCs w:val="36"/>
                <w:rtl/>
              </w:rPr>
              <w:lastRenderedPageBreak/>
              <w:t>الشَّكُوْر</w:t>
            </w:r>
            <w:bookmarkEnd w:id="50"/>
            <w:bookmarkEnd w:id="51"/>
          </w:p>
        </w:tc>
      </w:tr>
    </w:tbl>
    <w:p w14:paraId="631D19B5"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E7010EA" w14:textId="6665B59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وَرَدَ ذِكْرُ اسمِ (الشَّكُوْر) في القرآنِ الكريمِ في (4) مَوَاضِع:</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ليوفيهم أجورهم ويزيدهم من فضله إنه غفور شكور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 آية 30].</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وفي 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ربنا لغفور شكور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 آية 34]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وفي 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ومن يقترف حسنة نزد له فيها حُسناً إن الله غفور شكور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 آية 23]. وفي 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شكور حليم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[التغابن آية 17].</w:t>
      </w:r>
    </w:p>
    <w:p w14:paraId="5C45CAE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C850CE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(الشَّكُوْر) مِن الأسماءِ الثابتةِ للهِ تعالى، وقد ذَكَرَهُ أَغْلَبُ مَن كَتَبَ في الأسماءِ الحُسنى.</w:t>
      </w:r>
    </w:p>
    <w:p w14:paraId="174CDAB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A6FDF1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(الذي يَشْكُرُ اليَسِيْرَ مِن العَمَل، ويَغفِرُ الكَثيرَ مِن الزَّلل). قال ابنُ القيم: (هو الشَّكُورُ على الحَقيقةِ فإنه يُعطِي العَبدَ ويُوفِّقُهُ لِمَا يَشكُرُهُ عليه، ويَشكُرُ القليلَ من العملِ والعطاءِ فلا يَستقِلُّهُ أنْ يَشكرَه، ويَشكُرُ الحسنةَ بِعشرِ أمثالِها الى أضعافٍ مُضاعَفَةٍ، ويَشكُرُ عبدَه بِقولِهِ بأنْ يَثنيَ عليه بين ملائكتِهِ وفى مَلَئِهِ الأعلى). قال الشيخُ السعدي: (هو الذي يَشكُرُ القليلَ مِن العملِ الخالِصِ النَّقِيِ النافِع، ويَعفُو عن الكثيرِ مِن الزَّلَلِ ولا يضيع أجرَ مَن أحسن عملاً بل يُضاعِفُهُ أضعافاً مُضاعفة بغير عَدٍّ ولا </w:t>
      </w:r>
      <w:r w:rsidRPr="00FE7F8E">
        <w:rPr>
          <w:rFonts w:ascii="mylotus" w:hAnsi="mylotus" w:cs="KFGQPC Uthman Taha Naskh"/>
          <w:noProof/>
          <w:sz w:val="30"/>
          <w:szCs w:val="30"/>
          <w:rtl/>
        </w:rPr>
        <w:lastRenderedPageBreak/>
        <w:t>حِسابٍ).</w:t>
      </w:r>
    </w:p>
    <w:p w14:paraId="30CF820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3BC116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الشَّكُوْر: الذي يَشكُرُ القليلَ من العملِ بالثوابِ الجزيلِ المضاعَفِ، ويَعفو عن الكَثيرِ من الزَّللِ.</w:t>
      </w:r>
    </w:p>
    <w:p w14:paraId="00F43B2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48D99B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الشّاكِر - الغَفور- الحمِيد - المنّان . الصفات: الشكر - المغفرة - الحَمْد - المِنَّة. الأفعال: يَشكُر - يَغفِر - يَمُنّ. الفرق بين الحمدِ والشُّكرِ: أنَّ الشُّكرَ أَعَمُّ مِن جِهةِ أنواعِهِ وأسبابِهِ، وأَخَصُّ مِن جِهةِ مُتَعَلَّقاتِهِ، والحَمْد أَعَمُّ مِن جِهةِ المُتَعَلَّقاتِ وأَخَصُّ مِن جِهة الأسبابِ.</w:t>
      </w:r>
    </w:p>
    <w:p w14:paraId="374DC4F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D89F66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0BEDEA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56FA11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لَمَّا كان سبحانه هو الشّكورُ على الحقيقةِ كان أَحبّ خلقِهِ إليهِ مَن اتصَفَ بِصِفةِ الشُّكْرِ كما أنَّ أَبْغَضَ خلقِهِ إليه مَن عَطَّلَها واتصَفَ بضدِّها، </w:t>
      </w:r>
      <w:r w:rsidRPr="00FE7F8E">
        <w:rPr>
          <w:rFonts w:ascii="mylotus" w:hAnsi="mylotus" w:cs="KFGQPC Uthman Taha Naskh"/>
          <w:noProof/>
          <w:sz w:val="30"/>
          <w:szCs w:val="30"/>
          <w:rtl/>
        </w:rPr>
        <w:lastRenderedPageBreak/>
        <w:t>وهذا شأنُ أسمائِهِ الحسنى، أَحبُّ خلقِهِ إليه من اتصف بموجبها، وأبغضُهُم إليه من اتصف بأضدادِها. 2- تَأوَّلَ المُعطلةُ اسمَ الشَّكور وجَعَلوه من بابِ المَجاز، فأثبتوا الاسمَ وجَرَّدوه عن المعاني وهذا باطل، لأنه تعطيلٌ للاسمِ عن مدلولِهِ، وتعطيلٌ لأسماءِ اللهِ عن كونِها حُسنى؛ لأنَّ كونَ أسماءِ اللهِ حُسنى يعني أنها دَلَّتْ على أكمَلِ الصفات.</w:t>
      </w:r>
    </w:p>
    <w:p w14:paraId="068346F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546759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 - فقه الأسماء الحسنى، لعبد الرزاق البدر، مطابع الحميضي.</w:t>
      </w:r>
    </w:p>
    <w:p w14:paraId="2B1A892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176704</w:t>
      </w:r>
      <w:r w:rsidRPr="00FE7F8E">
        <w:rPr>
          <w:rFonts w:ascii="mylotus" w:hAnsi="mylotus" w:cs="KFGQPC Uthman Taha Naskh" w:hint="cs"/>
          <w:b/>
          <w:bCs/>
          <w:sz w:val="30"/>
          <w:szCs w:val="30"/>
          <w:rtl/>
        </w:rPr>
        <w:t>)</w:t>
      </w:r>
    </w:p>
    <w:p w14:paraId="340CB93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3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71E1ECB" w14:textId="77777777" w:rsidTr="00C00A20">
        <w:trPr>
          <w:trHeight w:val="372"/>
        </w:trPr>
        <w:tc>
          <w:tcPr>
            <w:tcW w:w="9184" w:type="dxa"/>
            <w:vAlign w:val="center"/>
          </w:tcPr>
          <w:p w14:paraId="672B671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52" w:name="_Toc499533044"/>
            <w:bookmarkStart w:id="53" w:name="_Toc110873819"/>
            <w:r w:rsidRPr="00EA424E">
              <w:rPr>
                <w:rFonts w:ascii="mylotus" w:hAnsi="mylotus" w:cs="KFGQPC Uthman Taha Naskh"/>
                <w:b/>
                <w:bCs/>
                <w:noProof/>
                <w:color w:val="C00000"/>
                <w:sz w:val="36"/>
                <w:szCs w:val="36"/>
                <w:rtl/>
              </w:rPr>
              <w:lastRenderedPageBreak/>
              <w:t>الحَلِيْم</w:t>
            </w:r>
            <w:bookmarkEnd w:id="52"/>
            <w:bookmarkEnd w:id="53"/>
          </w:p>
        </w:tc>
      </w:tr>
    </w:tbl>
    <w:p w14:paraId="299011E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70AF787" w14:textId="4C63755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(الحَلِيْم) في القرآنِ الكريمِ (11) مَرةً،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واعلموا أنّ الله غفور حليم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235]،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غني حليم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[البقرة:263]،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وكان الله عليماً حليماً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[الأحزاب:51]. وأَمَّا في السُّنّة: فحديثُ ابنِ عباسٍ رضي الله عنهما: ( ... لا إله إلا الله العظيم الحليم، لا إله إلا الله رب العرش العظيم ... ) رواه: البخاري (6345)، ومسلم (2730).</w:t>
      </w:r>
    </w:p>
    <w:p w14:paraId="1AC6A32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16DCFF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(الحَلِيْم) مِن الأسماءِ الثابتةِ للهِ تعالى، وقَد ذَكَرَهُ أَغْلَبُ مَن كَتَبَ في الأسماءِ الحُسنى.</w:t>
      </w:r>
    </w:p>
    <w:p w14:paraId="7CD0AE9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CC6D1F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(الذي قَدْ كَمُلَ في حِلْمِهِ). قال ابنُ القيم: (مَن عَظُمَ حِلْمُهُ ...[عن الجُناةِ] ولا يُعاجِلُهُم بِالعُقُوبة). وقال الشيخُ السعدي: (الحَليمُ الذي له الحِلْمُ الكامل، والذي وَسِعَ حِلْمُهُ أهلَ الكُفرِ، والفُسُوقِ، والعِصْيانِ، ومَنَعَ عُقُوبَتَه أنْ تَحِلَّ بأهلِ الظُّلمِ عاجلاً)</w:t>
      </w:r>
    </w:p>
    <w:p w14:paraId="2271B4F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F393A0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الحَلِيْم: ذو الأَناةِ الذي لا يَعْجَلُ على عِبادِهِ بِعقوبَتِهِم على ذُنُوبِهِم.</w:t>
      </w:r>
    </w:p>
    <w:p w14:paraId="517422D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6F6A701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الحِلْم - الصَّبْر الأفعال: يَحْلَِم - يَصْبِر الفرقُ بين الصَّبورِ والحَليمِ: أنّ معنى الصبور في صفةِ اللهِ سبحانه قريبٌ مِن معنى الحليم؛ إلا أنَّ الفرق بين الأمرين أنهم لا يَأْمَنُونَ العُقُوبةَ في صفةِ الصَّبورِ كما يَسْلَمون منها في صفةِ الحليم.</w:t>
      </w:r>
    </w:p>
    <w:p w14:paraId="615B339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2D61C6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B0CE71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9099234" w14:textId="20530C1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الاتفاقُ في الأسماءِ لا يَلزمُ منه الاتفاقُ في المُسَمّيات، فاللهُ تعالى سمّى</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نفسَه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حَليمًا، وسمّى بعضَ عبادِهِ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حليمًا، فقال: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فبشّرنَاه بِغُلاَم حَلِيم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يعني إسماعيل عليه السلام، وليس الحليمُ كالحليم. 2- اسمُ الحليم وإنْ كان مُشتَرَكاً يُوصفُ به المخلوق، إلا أنّ المَخلوقَ حلمُه ليس دائماً، فقد يَتَغَيَّرُ بالمرضِ</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والغَضَبِ والأسبابِ الحادِثةِ، ويَفنى حِلمُهُ بِفَنائِهِ، وأمّا حِلمُ اللهِ لم يَزلْ ولا يَزول. والمخلوقُ يَحلَمُ عن شيءٍ ولا يَحلَمُ عن غيرِه، ويَحلمُ عمَّن لا يَقدرُ عليه، واللهُ تعالى حَليمٌ مع القُدرة. 3- تَأوَّلَ المُعطلةُ اسمَ الحليمِ بأنّه </w:t>
      </w:r>
      <w:r w:rsidRPr="00FE7F8E">
        <w:rPr>
          <w:rFonts w:ascii="mylotus" w:hAnsi="mylotus" w:cs="KFGQPC Uthman Taha Naskh"/>
          <w:noProof/>
          <w:sz w:val="30"/>
          <w:szCs w:val="30"/>
          <w:rtl/>
        </w:rPr>
        <w:lastRenderedPageBreak/>
        <w:t>الذي يَفعلُ كما يَفعلُ من يَحلمُ عن المسيء، فشَبَّهوا فِعلَ اللهِ بأفعالِ المخلوقين صنيعَ مُشَبِّهَةِ الأفعالِ، وهذا لا شَكَّ باطل، فإنّ اللهَ ليسَ كَمِثْلِهِ شيءٌ في أسمائِهِ وصفاتِهِ وأفعالِهِ.</w:t>
      </w:r>
    </w:p>
    <w:p w14:paraId="2F3ABE9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BAF722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 دار إيلاف الدولية للنشر والتوزيع. - تفسير أسماء الله الحسنى طبعة: الجامعة الإسلامية بالمدينة المنورة العدد 112 - السنة 33 -1421هـ - مجموع الفتاوى لأبي العباس أحمد بن عبد الحليم بن تيمية ، طبعة: مجمع الملك فهد لطباعة المصحف الشريف، المدينة النبوية، المملكة العربية السعودية. - القواعد المثلى في صفات الله تعالى وأسمائه الحسنى، لمحمد بن صالح العثيمين، طبع بإشراف مؤسسة الشيخ - صفات الله الواردة في الكتاب والسنة لعلوي بن عبد القادر السَّقَّاف، دار الهجرة.</w:t>
      </w:r>
    </w:p>
    <w:p w14:paraId="14BC7D8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176706</w:t>
      </w:r>
      <w:r w:rsidRPr="00FE7F8E">
        <w:rPr>
          <w:rFonts w:ascii="mylotus" w:hAnsi="mylotus" w:cs="KFGQPC Uthman Taha Naskh" w:hint="cs"/>
          <w:b/>
          <w:bCs/>
          <w:sz w:val="30"/>
          <w:szCs w:val="30"/>
          <w:rtl/>
        </w:rPr>
        <w:t>)</w:t>
      </w:r>
    </w:p>
    <w:p w14:paraId="1E282851"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3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010DE2E" w14:textId="77777777" w:rsidTr="00C00A20">
        <w:trPr>
          <w:trHeight w:val="372"/>
        </w:trPr>
        <w:tc>
          <w:tcPr>
            <w:tcW w:w="9184" w:type="dxa"/>
            <w:vAlign w:val="center"/>
          </w:tcPr>
          <w:p w14:paraId="059F6C7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54" w:name="_Toc499533045"/>
            <w:bookmarkStart w:id="55" w:name="_Toc110873820"/>
            <w:r w:rsidRPr="00EA424E">
              <w:rPr>
                <w:rFonts w:ascii="mylotus" w:hAnsi="mylotus" w:cs="KFGQPC Uthman Taha Naskh"/>
                <w:b/>
                <w:bCs/>
                <w:noProof/>
                <w:color w:val="C00000"/>
                <w:sz w:val="36"/>
                <w:szCs w:val="36"/>
                <w:rtl/>
              </w:rPr>
              <w:lastRenderedPageBreak/>
              <w:t>البَاطِن</w:t>
            </w:r>
            <w:bookmarkEnd w:id="54"/>
            <w:bookmarkEnd w:id="55"/>
          </w:p>
        </w:tc>
      </w:tr>
    </w:tbl>
    <w:p w14:paraId="32287975"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5C842D0" w14:textId="06F1F0E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وَرَدَ ذِكْرُ اسمِ (الباطن) في مَوضِعٍ واحدٍ من القرآنِ الكريمِ في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الأول والآخر والظاهر والباطن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[الحديد:1]. أمَّا في السُّنَّة: فحديثُ أبي هريرةَ رضي الله عنه :( ... اللهم أنت الأوَّل؛ فليس قبلك شيء ... وأنت البَاطِنُ؛ فَليسَ دُونَكَ شيءٌ) أخرجه مسلم (2713).</w:t>
      </w:r>
    </w:p>
    <w:p w14:paraId="7EB8001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3E7C2E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(البَاطِن) مِن الأسماءِ الثابتةِ للهِ تعالى، وقد ذَكَرَهُ أَغْلَبُ مَن كَتَبَ في الأسماءِ الحُسنى.</w:t>
      </w:r>
    </w:p>
    <w:p w14:paraId="1D2DD8D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2E4626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([أي] أن بُطُونَه أَوْجَب أَن لا يكونَ شيءٌ دُونَهُ). قال ابنُ القيم: (الباطِنُ وهو الذي ليس دونَهُ شيءٌ). قال الشيخُ السعديُّ: (فَسَّرَه النبيُّ صلى الله عليه وسلم تَفسِيراً كاملاً واضحاً فقال: "وأنت البَاطِنُ فليس دُونَكَ شَيءٌ").</w:t>
      </w:r>
    </w:p>
    <w:p w14:paraId="0E9F1EE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9701F9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البَاطِنُ: الذي ليسَ دونَهُ شَيءٌ.</w:t>
      </w:r>
    </w:p>
    <w:p w14:paraId="2D79A94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F5F90B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الظاهر- الأول - الآخِر الصفات: الباطِنيّة - الظاهِرِيّة</w:t>
      </w:r>
    </w:p>
    <w:p w14:paraId="00405FE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0AAFD9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ACECB2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A540B0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لم يَجِئْ هذا الاسمُ (الباطنُ) في قوله: (وأنت البَاطِنُ فليس دونك شيءٌ) إلا مَقروناً بالاسمِ (الظاهر) الذي فيه ظهورُهُ وعُلُوُّهُ فلا يكون شيءٌ فوقَهُ؛ لأنَّ مجموعَ الاسمين يَدُلّانِ على الإحاطةِ والسعةِ وأنه الظاهِرُ فلا شيءَ فوقه والباطنُ فلا شيءَ دونه. 2- لا يُوصَفُ اللهُ قَطُّ بالسُّفُولِ لا حَقيقةً ولا مجازاً. 3- من التأويلاتِ المعروفةِ عن القَرَامِطَةِ قولُهم: (الظاهر) هو محمد الناطق، و(الباطن) هو عليُّ الأساس، فيكون المخلوق هو المسمى بأسمائه الحسنى، ونَقْلُ هذا التفسيرُ الفاسِدُ كافٍ في بيانِ بُطلانِهِ. 4- تَأوَّلَ المُعَطِّلةُ اسمَهُ الباطنَ بأنَّه العالِمُ بالأسرارِ الغَيرُ مُدْرَكِ بالحَوَاسِّ، وهذا تفسيرٌ باطلٌ، ومُخالفٌ لِتفسيرِ النبيِّ صلى الله عليه الذي فَسَّرَه بقوله (الذي ليس دُونَهُ شيءٌ).</w:t>
      </w:r>
    </w:p>
    <w:p w14:paraId="3537FB9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FBA8BF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 دار إيلاف الدولية للنشر والتوزيع. -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 بيان تلبيس الجهمية لابن تيمية، طبعة مجمع الملك فهد لطباعة المصحف.</w:t>
      </w:r>
    </w:p>
    <w:p w14:paraId="7299707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176707</w:t>
      </w:r>
      <w:r w:rsidRPr="00FE7F8E">
        <w:rPr>
          <w:rFonts w:ascii="mylotus" w:hAnsi="mylotus" w:cs="KFGQPC Uthman Taha Naskh" w:hint="cs"/>
          <w:b/>
          <w:bCs/>
          <w:sz w:val="30"/>
          <w:szCs w:val="30"/>
          <w:rtl/>
        </w:rPr>
        <w:t>)</w:t>
      </w:r>
    </w:p>
    <w:p w14:paraId="037C028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3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F68A50A" w14:textId="77777777" w:rsidTr="00C00A20">
        <w:trPr>
          <w:trHeight w:val="372"/>
        </w:trPr>
        <w:tc>
          <w:tcPr>
            <w:tcW w:w="9184" w:type="dxa"/>
            <w:vAlign w:val="center"/>
          </w:tcPr>
          <w:p w14:paraId="477A06EE"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56" w:name="_Toc499533046"/>
            <w:bookmarkStart w:id="57" w:name="_Toc110873821"/>
            <w:r w:rsidRPr="00EA424E">
              <w:rPr>
                <w:rFonts w:ascii="mylotus" w:hAnsi="mylotus" w:cs="KFGQPC Uthman Taha Naskh"/>
                <w:b/>
                <w:bCs/>
                <w:noProof/>
                <w:color w:val="C00000"/>
                <w:sz w:val="36"/>
                <w:szCs w:val="36"/>
                <w:rtl/>
              </w:rPr>
              <w:lastRenderedPageBreak/>
              <w:t>الغَنِيّ</w:t>
            </w:r>
            <w:bookmarkEnd w:id="56"/>
            <w:bookmarkEnd w:id="57"/>
          </w:p>
        </w:tc>
      </w:tr>
    </w:tbl>
    <w:p w14:paraId="5C903C8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46F2DAF" w14:textId="37CD865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(الغَنِيّ) في القرآنِ الكريمِ تقريباً في (18) مَوضِعاً،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غني حليم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[البقرة:263]،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هو الغني الحميد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 15]،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وربك الغني ذو الرحمة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[الأنعام:133]. أَمَّا في السُّنّة: فَحديثُ أبي هريرة رضي الله عنه: (...فقال الله تعالى: أنا أغنى الشركاء عن الشرك ...) . رواه مسلم (2985).</w:t>
      </w:r>
    </w:p>
    <w:p w14:paraId="58386B3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775F24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(الغَنِيّ) مِن الأسماءِ الثابِتةِ للهِ تعالى، وقد ذَكَرَه أَغْلَبُ مَن كَتَبَ في الأسماءِ الحُسنى.</w:t>
      </w:r>
    </w:p>
    <w:p w14:paraId="52DB4FD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293266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(الغَنِيّ بِما له مِن الأسماءِ والصفات، وليس بِمُفتَقِرٍ إلى غيرِهِ بِوَجْهٍ مِن الوجوه). وقال ابنُ القيم: (هو الغَنِي بِذاتِهِ؛ الذي كلُّ ما سِواه مُحتاجٌ إليه، وليس بِهِ حاجةٌ إلى أَحَدٍ). وقال الشيخُ السعدي: (فهو الغَني بِذاتِهِ، الذي له الغِنى التَّامُّ المُطلق مِن جَميع الوجوه والاعتبارات لكمالِهِ وكمالِ صفاتِهِ).</w:t>
      </w:r>
    </w:p>
    <w:p w14:paraId="2236015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CDDFCA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الغَنِيُّ: الذي كُلُّ ما سِواهُ مُحتاجٌ إليهِ، وليس بِهِ حاجةٌ إلى أََحَدٍ.</w:t>
      </w:r>
    </w:p>
    <w:p w14:paraId="3B31BC2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7E0AF954" w14:textId="26B8E160"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الحميد - العظيم - العزيز. الصفات: الغِنَى - العِزَّة - العَظَمَة - الحَمْد. الفرقُ بين الغَنِيِّ والمُغْنِي: أنّ الغَنِي هو المُسْتَغني عن الخَلْقِ بِقُدرتِهِ وعِزِّ سُلْطانِهِ، والخَلْقُ فُقَراءُ إلى إحسانِهِ،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والمُغني هو الذي أَغْنَى الخَلْقَ بَأن جَعَلَ لهم أموالاً وبَنِين.</w:t>
      </w:r>
    </w:p>
    <w:p w14:paraId="060C065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65B6CE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C6DB01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709117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غِنى الرَّبِّ وَصْفٌ لازِمٌ لَهُ فلا يُمكنُ أنْ يكونَ غَيرَ غَنِيٍّ، فهو غَنِيٌّ بنفسِهِ لا بِوصفٍ جَعَلَهُ غَنِيّاً، وفَقْرُ الأشياءِ إلى الخالقِ لِذواتِها لا لأمرٍ آخَرَ جَعَلَها مُفتَقِرةً إليه، بل فَقْرُها لازمٌ لها؛ لا يُمكنُ أن تكونَ غيرَ مفتقرةٍ إليه. 2- تَأوَّلَ المُعطلةُ اسمَ الغَنِيّ أنّه الذي لا يَعودُ عليهِ وَصْفٌ ولا يقوم به، وهذا باطلٌ فإنّ الغنيَّ هو ذو الغنى، وهي صفةٌ له، ولأنَّ إثباتَ المُشتَقِّ يُؤذِنُ بِثُبُوتِ المُشتَقِّ مِنه.</w:t>
      </w:r>
    </w:p>
    <w:p w14:paraId="21F0A58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280BF47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-تفسير أسماء الله الحسنى للزجاج، دار الثقافة العربية. -النهج الأسمى شرح الأسماء الحسنى لمحمد الحمود النجدي، مكتبة الإمام الذهبي. - جهود شيخ الإسلام ابن تيمية في باب أسماء الله الحسنى لأرزقي بن محمد سعيدي. -معتقد أهل السنة والجماعة في أسماء الله الحسنى لمحمد بن خليفة التميمي، الطبعة الأولى ، دار إيلاف الدولية للنشر والتوزيع. - تفسير أسماء الله الحسنى طبعة: الجامعة الإسلامية بالمدينة المنورة العدد 112 - السنة 33 -1421هـ. -بدائع الفوائد، لابن قيم الجوزية، دار عالم الفوائد.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 - مجموع الفتاوى، لابن تيمية، طبعة مجمع الملك فهد لطباعة المصحف. -صفات الله الواردة في الكتاب والسنة، لعلوي السقاف،دار الهجرة. القواعد المثلى لابن عثيمين،طبع بإشراف مؤسسة الشيخ، مدار الوطن للنشر.</w:t>
      </w:r>
    </w:p>
    <w:p w14:paraId="6DADE4F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176708</w:t>
      </w:r>
      <w:r w:rsidRPr="00FE7F8E">
        <w:rPr>
          <w:rFonts w:ascii="mylotus" w:hAnsi="mylotus" w:cs="KFGQPC Uthman Taha Naskh" w:hint="cs"/>
          <w:b/>
          <w:bCs/>
          <w:sz w:val="30"/>
          <w:szCs w:val="30"/>
          <w:rtl/>
        </w:rPr>
        <w:t>)</w:t>
      </w:r>
    </w:p>
    <w:p w14:paraId="43370931"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4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E6B90F6" w14:textId="77777777" w:rsidTr="00C00A20">
        <w:trPr>
          <w:trHeight w:val="372"/>
        </w:trPr>
        <w:tc>
          <w:tcPr>
            <w:tcW w:w="9184" w:type="dxa"/>
            <w:vAlign w:val="center"/>
          </w:tcPr>
          <w:p w14:paraId="31686EB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58" w:name="_Toc499533047"/>
            <w:bookmarkStart w:id="59" w:name="_Toc110873822"/>
            <w:r w:rsidRPr="00EA424E">
              <w:rPr>
                <w:rFonts w:ascii="mylotus" w:hAnsi="mylotus" w:cs="KFGQPC Uthman Taha Naskh"/>
                <w:b/>
                <w:bCs/>
                <w:noProof/>
                <w:color w:val="C00000"/>
                <w:sz w:val="36"/>
                <w:szCs w:val="36"/>
                <w:rtl/>
              </w:rPr>
              <w:lastRenderedPageBreak/>
              <w:t>العَفُوّ</w:t>
            </w:r>
            <w:bookmarkEnd w:id="58"/>
            <w:bookmarkEnd w:id="59"/>
          </w:p>
        </w:tc>
      </w:tr>
    </w:tbl>
    <w:p w14:paraId="4FA4EF3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57A7750" w14:textId="2D3D41D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(العَفُوّ) في القرآنِ الكريمِ (5) مَرّاتٍ،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كان عفوا غفورا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[النساء:43]،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وكان الله عفوا غفورا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[النساء:99]،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فإنّ الله كان عفوا قديرا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[ص:149]. أَمَّا في السُّنَّة: فَعَن عائشة رضي الله عنها قالت: قلتُ: يا رسولَ اللهِ أرأيتَ إنْ عَلِمْتُ أيّ لَيلَةٍ ليلة القَدْرِ ما أقولُ فيها؟ قال: (قولي: اللهم إِنّكَ عَفُوٌّ تُحِبُّ العَفْوَ فاعْفُ عَني) أخرجه الترمذي في سننه برقم (3513) وصححه الألباني فيها.</w:t>
      </w:r>
    </w:p>
    <w:p w14:paraId="463FF97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F5286C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(العَفُوّ) مِن الأسماءِ الثابتةِ للهِ تعالى، وقد ذَكَرَهُ أَغْلَبُ مَن كَتَبَ في الأسماءِ الحُسنى.</w:t>
      </w:r>
    </w:p>
    <w:p w14:paraId="3C084DE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5A0EB0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(فالعَفُوُّ مُتَضَمِّنٌ لإسقاطِ حقِّهِ قِبَلهم، ومُسامحتِهِم بِهِ). وقال ابنُ القيم: (وهو العَفُوُّ فَعَفْوُهُ وَسِعَ الوَرَى ... لولاهُ غَارَ الأرْضُ بالسُّكَّانِ). وقال الشيخُ السعديُّ: ([الذي] يَعْفُو عن زَلَّاتِ عِبادِهِ وذُنُوبِهِم العَظيمةِ، فَيَسْدِلُ عليهِم سِتْرَه، ثُمّ يُعامِلُهُم بعفوِهِ التامِّ الصادرِ عن قدرتِهِ).</w:t>
      </w:r>
    </w:p>
    <w:p w14:paraId="29649AF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39AF85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العفُوُّ: هو الذي يَمْحُو السيئاتِ، ويَتَجاوَزُ عن المعاصي.</w:t>
      </w:r>
    </w:p>
    <w:p w14:paraId="3B36C57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F41B96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الغَفَّار- الغَفُور- غَافِر الذَّنْب - الرَّحِيم - التَّوَّاب. الصفات: العَفْو - المَغفِرة - الرَّحمة - التَّوْب. الأفعال: يَعْفُو - يَغفِر - يَرْحَم - يَتُوب. الفرقُ بين العَفُوِّ والغَفُور: أنَّ العَفُوُّ هو الذي يَمْحُو السيئات، ويَتَجاوزُ عن المعاصي، وهو قريبٌ من الغَفُور ولكنّه أَبْلَغُ منه، فإنّ الغفران يُنْبِئُ عن السِّتْر، والعَفو ينبئ عن المَحْوِ، والمحوُ أبلغُ من السِّتْر.</w:t>
      </w:r>
    </w:p>
    <w:p w14:paraId="57734C9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D4ED77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4AD8F9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16A116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مَنْ دَعا اللهَ تعالى بأسمائِهِ الحُسنى فَلْيسألْه في كلِّ مَطلوبٍ ويَتَوسل إليهِ بالاسمِ المُقْتَضِي لذلك المطلوبِ المُناسِبِ لِحُصُولِهِ، ومِن ذلك قولُ النبيِّ صلى الله عليه وسلم لعائشةَ وقد سَألتْهُ ما تدعو به إنْ وافقتْ ليلةَ القَدْرِ: "قولي: اللهم إنك عَفُوٌّ تُحبُّ العَفْوَ فاعفُ عني". 2- كونُ اللهِ تعالى هو العَفُوّ، </w:t>
      </w:r>
      <w:r w:rsidRPr="00FE7F8E">
        <w:rPr>
          <w:rFonts w:ascii="mylotus" w:hAnsi="mylotus" w:cs="KFGQPC Uthman Taha Naskh"/>
          <w:noProof/>
          <w:sz w:val="30"/>
          <w:szCs w:val="30"/>
          <w:rtl/>
        </w:rPr>
        <w:lastRenderedPageBreak/>
        <w:t>وأنّه يُحبُّ العَفْوَ لا يُوجِبُ هذا ألّا يكونَ في بَعضِ أنواعِ العَفْوِ مِن المُعارِِضِ الرَّاجِحِ ما يُعارِضُ ما فيه مِن مَحَبّةِ العفو، ولولا ذلك لكان يَنْبَغي على اللهِ أنْ يَعفو عن كلِّ مُحرّم، فلا يعاقب مُشْرِكاً ولا فاجراً لا في الدنيا ولا في الآخرة، وهذا خِلافُ الواقع، ولَوَجَبَ أن يستحب لنا العَفو عن كُلِّ كافرٍ وفاجرٍ فلا نُعاقبُ أحداً على شيء، وهذا خِلافُ ما أُمِرْنا به وخِلافُ ما هو صلاحٌ لنا ونافعٌ في الدنيا والآخرة. 3- تَأوَّلَ المُعَطِّلَةُ اسمِ (العَفُوّ) بأنّه الذي يَعفو عن العِبادِ دونَ أن يَقُومَ بِهِ فِعْلٌ، أو يُوصف بِشيءٍ، وهذا القولُ باطلٌ، لأنّ العَفُوَّ هو مَن قامتْ بِهِ صِفَةُ العَفو، فأَسماءُ اللهِ لَيستْ أَعلاماً مَحْضَةً، فهي من حيثُ دلالتُها على ذات الله تعالى أعلامٌ، ومِن حيثُ دلالتُها على الصفةِ التي يَتَضَمَّنُها هذا الاسم أوصافٌ.</w:t>
      </w:r>
    </w:p>
    <w:p w14:paraId="7D29B6A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4517E5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-بدائع الفوائد، لابن قيم </w:t>
      </w:r>
      <w:r w:rsidRPr="00FE7F8E">
        <w:rPr>
          <w:rFonts w:ascii="mylotus" w:hAnsi="mylotus" w:cs="KFGQPC Uthman Taha Naskh"/>
          <w:noProof/>
          <w:sz w:val="30"/>
          <w:szCs w:val="30"/>
          <w:rtl/>
        </w:rPr>
        <w:lastRenderedPageBreak/>
        <w:t>الجوزية، دار عالم الفوائد. -منهج ابن القيم في شرح الأسماء الحسنى لمشرف الغامدي، رسالة ماجستير بجامعة أم القرى. - فقه الأسماء الحسنى، لعبد الرزاق البدر، مطابع الحميضي. - شرح أسماء الله الحسنى، لسعيد بن وهف القحطاني، دار الإيمان للطبع والنشر والتوزيع. - الكافية الشافية في الإنتصار للفرقة الناجية لابن قيم الجوزية، دار عالم الفوائد للنشر والتوزيع.</w:t>
      </w:r>
    </w:p>
    <w:p w14:paraId="0568765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176711</w:t>
      </w:r>
      <w:r w:rsidRPr="00FE7F8E">
        <w:rPr>
          <w:rFonts w:ascii="mylotus" w:hAnsi="mylotus" w:cs="KFGQPC Uthman Taha Naskh" w:hint="cs"/>
          <w:b/>
          <w:bCs/>
          <w:sz w:val="30"/>
          <w:szCs w:val="30"/>
          <w:rtl/>
        </w:rPr>
        <w:t>)</w:t>
      </w:r>
    </w:p>
    <w:p w14:paraId="1390E44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41"/>
          <w:type w:val="nextColumn"/>
          <w:pgSz w:w="8392" w:h="11907" w:code="11"/>
          <w:pgMar w:top="851" w:right="851" w:bottom="851" w:left="851" w:header="726" w:footer="488" w:gutter="0"/>
          <w:pgNumType w:chapStyle="2"/>
          <w:cols w:space="708"/>
          <w:bidi/>
          <w:rtlGutter/>
          <w:docGrid w:linePitch="360"/>
        </w:sectPr>
      </w:pPr>
    </w:p>
    <w:p w14:paraId="78E6944F" w14:textId="40D4A2C5" w:rsidR="0028422A" w:rsidRPr="00EA424E" w:rsidRDefault="0028422A" w:rsidP="00EA424E">
      <w:pPr>
        <w:widowControl w:val="0"/>
        <w:spacing w:after="120" w:line="480" w:lineRule="exact"/>
        <w:jc w:val="center"/>
        <w:rPr>
          <w:rFonts w:ascii="mylotus" w:hAnsi="mylotus" w:cs="KFGQPC Uthman Taha Naskh"/>
          <w:b/>
          <w:bCs/>
          <w:color w:val="0070C0"/>
          <w:sz w:val="36"/>
          <w:szCs w:val="36"/>
          <w:rtl/>
        </w:rPr>
      </w:pPr>
      <w:bookmarkStart w:id="60" w:name="_Toc499533048"/>
      <w:r w:rsidRPr="00EA424E">
        <w:rPr>
          <w:rFonts w:ascii="mylotus" w:hAnsi="mylotus" w:cs="KFGQPC Uthman Taha Naskh"/>
          <w:b/>
          <w:bCs/>
          <w:noProof/>
          <w:color w:val="C00000"/>
          <w:sz w:val="36"/>
          <w:szCs w:val="36"/>
          <w:rtl/>
        </w:rPr>
        <w:lastRenderedPageBreak/>
        <w:t>الجَوَاد</w:t>
      </w:r>
      <w:bookmarkEnd w:id="60"/>
    </w:p>
    <w:p w14:paraId="15B5C11E"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8BE4D6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لَمْ يَرد اسمُ (الجَوَاد) في القرآنِ الكريمِ، وإِنَّما وَرَدَ في حديثِ سعد بن أبي وقاص رضي الله عنه مرفوعاً: (... إن الله جواد يحب الجود) حديث صحيح بمجموع طرقه، رواه الترمذي برقم (2799) وموطن الشاهد صححه الألباني في صحيح غاية المرام (113)، الصحيحة (236 و 1627).</w:t>
      </w:r>
    </w:p>
    <w:p w14:paraId="37AD2AE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953FE1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(الجَوَاد) مِن الأسماءِ الثابِتةِ لله تعالى، وقد عدَّه جَمْعٌ مِن العُلماءِ في الأسماءِ الحُسنى، منهم: ابن منده، وابن تيمية، وابن القيم، والشيخ السعدي، والشيخ ابن عثيمين.</w:t>
      </w:r>
    </w:p>
    <w:p w14:paraId="7647A33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54CDC7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(الجَوَادُ في كلام العرب معناه: كَثيرُ العطاء). وقال ابنُ القيم: ([الذي] يَجودُ على عبادِهِ ويُوسِعُهم فَضلاً، ويَغْمُرُهُم إحساناً وجوداً، ويُتِمُّ عليهم نعمتَه، ويُضاعِفُ لديهم مِنَّتَه، ويتعرفُ عليهم بأوصافِه وأسمائِه). وقال الشيخُ السعدي: (الذي عَمَّ بِجودِهِ جميعَ الكائنات، وملأَها مِن فضلِهِ وكَرَمِهِ ونعمِه المتنوعة، وخَصَّ بجودِهِ السائلين بلسانِ المقالِ أو لسال الحالِ، مِن بَرٍّ وفاجر، ومسلم وكافر، فَمَن سألَ اللهَ أعطاه سؤالَه، وأَنَالَهُ ما طَلَب).</w:t>
      </w:r>
    </w:p>
    <w:p w14:paraId="60B3256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3AE247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الجَوَاد: كَثيرُ العطاءِ الذي عَمّ بعطائِهِ جميعَ الكائنات.</w:t>
      </w:r>
    </w:p>
    <w:p w14:paraId="5ABA2A2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2F0A94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الكريم - الأكرم - الوَهّاب - المُحسن - المُنعم - البَرّ. الصفات: الجُوْد - الكَرَم - الوَهاب - الإحسان - الإنعام - البِرّ. الأفعال: يَجود - يُكرِم - يَهَب - يُحسِن - يُنعِم.</w:t>
      </w:r>
    </w:p>
    <w:p w14:paraId="559A298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63931F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2B3E6A2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47A63EF" w14:textId="7757026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اسمَ (الجواد) بأنّه الذي يفِيدُ لا لِغَرَضٍ ولا لشيءٍ يعودُ على الله منه شيء، وزعموا أنّ من جاد ليحمد وليحسن به ما يفعل فهو غير جواد، ولا شك أنّ هذا التفسير باطل، وليس عليه دليل، وهو مخالف لما وَرَدَ من النصوصِ مِن وصفِ الله تعالى بالكرم والإحسان،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كما أنَّ المعروفَ في الشرع واللغة والعقل أنَّ الذي يَفعل أو يفيد</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لا لمقصودٍ أصلًا عابثٌ، </w:t>
      </w:r>
      <w:r w:rsidRPr="00FE7F8E">
        <w:rPr>
          <w:rFonts w:ascii="mylotus" w:hAnsi="mylotus" w:cs="KFGQPC Uthman Taha Naskh"/>
          <w:noProof/>
          <w:sz w:val="30"/>
          <w:szCs w:val="30"/>
          <w:rtl/>
        </w:rPr>
        <w:lastRenderedPageBreak/>
        <w:t>والله مُنَزَّهٌ عن ذلك، بل الله تعالى يَهَبُ ويُعطي تفضُّلاً وكرماً ويَمنع عدلاً لحكمةٍ يعلمها سبحانه.</w:t>
      </w:r>
    </w:p>
    <w:p w14:paraId="3658898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DA1321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شيخ الإسلام ابن تيمية في باب أسماء الله الحسنى لأرزقي بن محمد سعيدي. -تفسير أسماء الله الحسنى طبعة: الجامعة الإسلامية بالمدينة المنورة العدد 112 - السنة 33 -1421هـ. -صفات الله الواردة في الكتاب والسنة، لعلوي السقاف، دار الهجرة. القواعد المثلى لابن عثيمين، طبع بإشراف مؤسسة الشيخ، مدار الوطن للنشر. بيان تلبييس الجهمية لابن تيمية، طبعة مجمع الملك فهد.</w:t>
      </w:r>
    </w:p>
    <w:p w14:paraId="2C0ACC8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176757</w:t>
      </w:r>
      <w:r w:rsidRPr="00FE7F8E">
        <w:rPr>
          <w:rFonts w:ascii="mylotus" w:hAnsi="mylotus" w:cs="KFGQPC Uthman Taha Naskh" w:hint="cs"/>
          <w:b/>
          <w:bCs/>
          <w:sz w:val="30"/>
          <w:szCs w:val="30"/>
          <w:rtl/>
        </w:rPr>
        <w:t>)</w:t>
      </w:r>
    </w:p>
    <w:p w14:paraId="355652B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4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D54B968" w14:textId="77777777" w:rsidTr="00C00A20">
        <w:trPr>
          <w:trHeight w:val="372"/>
        </w:trPr>
        <w:tc>
          <w:tcPr>
            <w:tcW w:w="9184" w:type="dxa"/>
            <w:vAlign w:val="center"/>
          </w:tcPr>
          <w:p w14:paraId="4BAFAB8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61" w:name="_Toc499533049"/>
            <w:bookmarkStart w:id="62" w:name="_Toc110873823"/>
            <w:r w:rsidRPr="00EA424E">
              <w:rPr>
                <w:rFonts w:ascii="mylotus" w:hAnsi="mylotus" w:cs="KFGQPC Uthman Taha Naskh"/>
                <w:b/>
                <w:bCs/>
                <w:noProof/>
                <w:color w:val="C00000"/>
                <w:sz w:val="36"/>
                <w:szCs w:val="36"/>
                <w:rtl/>
              </w:rPr>
              <w:lastRenderedPageBreak/>
              <w:t>الجَمِيْل</w:t>
            </w:r>
            <w:bookmarkEnd w:id="61"/>
            <w:bookmarkEnd w:id="62"/>
          </w:p>
        </w:tc>
      </w:tr>
    </w:tbl>
    <w:p w14:paraId="26599051"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5023C7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اسمُ (الجَمِيْل) لَمْ يَرِدْ في القرآنِ الكريمِ، وإنَّما وَرَدَ في حديثِ عبدِ الله بنِ مسعود رضي الله عنه قال: قال رسول الله صلى الله عليه وسلم: ( ... إِنَّ اللَّهَ جَمِيلٌ يُحِبُّ الْجَمَالَ....) رواه مسلم (91).</w:t>
      </w:r>
    </w:p>
    <w:p w14:paraId="51D7185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3CDC3C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(الجَمِيْل) مِن الأسماءِ الثابِتةِ للهِ تعالى، وقد ذَكَرَهُ أَغْلَبُ مَن كَتَبَ في الأسماءِ الحُسنى.</w:t>
      </w:r>
    </w:p>
    <w:p w14:paraId="47DBB08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20F4C8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القيم: (ومِن أسمائِهِ الحُسنى الجَمِيل، ومَن أحقُّ بِالجَمال مِمَّن كلُّ جَمالٍ في الوُجُودِ فهو مِن آثارِ صُنعِهِ، فله جَمالُ الذات، وجمالُ الأوصاف، وجمالُ الأفعال، وجمالُ الأسماء). وقال الشيخُ السعدي: (الجَميلُ مَن له نُعُوتُ الحُسْنِ والإحسان). وقال الشيخُ الهرّاس: (وأمَّا الجَميل فهو اسمٌ له سبحانه مِن الجمال، وهو الحُسْنُ الكثير، والثابِتُ له سبحانه مِن هذا الوصفِ هو الجمالُ المطلق، الذي هو الجمالُ على الحقيقة؛ فإنَّ جَمالَ هذه المَوجوداتِ على كَثْرةِ ألوانُهُ وتَعَدُّدِ فُنُونِهِ هو مِن بعضِ آثارِ جمالِهِ).</w:t>
      </w:r>
    </w:p>
    <w:p w14:paraId="2FF8E1E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9FFB14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الجَمِيْل: الذي له الجمالُ المُطلقُ في ذاتِه وأسمائِهِ وصِفاتِهِ وأفعالِهِ.</w:t>
      </w:r>
    </w:p>
    <w:p w14:paraId="6141313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1D09A97B" w14:textId="66A0F531"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الجَلِيل - ذو الجلال والإكرام. الصفات: الجَمَال - الجَلال.</w:t>
      </w:r>
    </w:p>
    <w:p w14:paraId="16B7846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95EA65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F20A31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21E4FE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بعضُهُم معنى (الجميل) بأنّه مُجمِلُ منْ شاء مِنْ خَلْقِه، دونَ أنْ يَرجِعَ إلى ذاتِ الله شيءٌ أو يقومَ بها وَصْفٌ، وهذا غلطٌ، لأنَّ الخَبَرَ وَرَدَ على معنى أنَّ اللهَ جميلٌ في ذاته يُحِبُّ أنْ تَتَجمَّلوا في صفاتِكم، فإذا حُمِل الخبرُ على فِعْل التجميلِ في الغيرِ، عُدِلَ بالخبر عمَّا قُصِدَ به.</w:t>
      </w:r>
    </w:p>
    <w:p w14:paraId="5FEC058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C9C866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-تفسير أسماء الله الحسنى طبعة: الجامعة الإسلامية بالمدينة المنورة </w:t>
      </w:r>
      <w:r w:rsidRPr="00FE7F8E">
        <w:rPr>
          <w:rFonts w:ascii="mylotus" w:hAnsi="mylotus" w:cs="KFGQPC Uthman Taha Naskh"/>
          <w:noProof/>
          <w:sz w:val="30"/>
          <w:szCs w:val="30"/>
          <w:rtl/>
        </w:rPr>
        <w:lastRenderedPageBreak/>
        <w:t>العدد 112 - السنة 33 -1421هـ. -القواعد المثلى لابن عثيمين، طبع بإشراف مؤسسة الشيخ، مدار الوطن. -معتقد أهل السنة والجماعة في أسماء الله الحسنى لمحمد بن خليفة التميمي، أضواء السلف. -ولله الأسماء الحسنى، لعبد العزيز بن ناصر الجليل. الشاملة. - صفات الله عز وجل الواردة في الكتاب والسنة، لعلوي السَّقَّاف، دار الهجرة.</w:t>
      </w:r>
    </w:p>
    <w:p w14:paraId="1BDDDC8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176758</w:t>
      </w:r>
      <w:r w:rsidRPr="00FE7F8E">
        <w:rPr>
          <w:rFonts w:ascii="mylotus" w:hAnsi="mylotus" w:cs="KFGQPC Uthman Taha Naskh" w:hint="cs"/>
          <w:b/>
          <w:bCs/>
          <w:sz w:val="30"/>
          <w:szCs w:val="30"/>
          <w:rtl/>
        </w:rPr>
        <w:t>)</w:t>
      </w:r>
    </w:p>
    <w:p w14:paraId="296264FD"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4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084B63F" w14:textId="77777777" w:rsidTr="00C00A20">
        <w:trPr>
          <w:trHeight w:val="372"/>
        </w:trPr>
        <w:tc>
          <w:tcPr>
            <w:tcW w:w="9184" w:type="dxa"/>
            <w:vAlign w:val="center"/>
          </w:tcPr>
          <w:p w14:paraId="3EC902F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63" w:name="_Toc499533050"/>
            <w:bookmarkStart w:id="64" w:name="_Toc110873824"/>
            <w:r w:rsidRPr="00EA424E">
              <w:rPr>
                <w:rFonts w:ascii="mylotus" w:hAnsi="mylotus" w:cs="KFGQPC Uthman Taha Naskh"/>
                <w:b/>
                <w:bCs/>
                <w:noProof/>
                <w:color w:val="C00000"/>
                <w:sz w:val="36"/>
                <w:szCs w:val="36"/>
                <w:rtl/>
              </w:rPr>
              <w:lastRenderedPageBreak/>
              <w:t>الشَّاكِر</w:t>
            </w:r>
            <w:bookmarkEnd w:id="63"/>
            <w:bookmarkEnd w:id="64"/>
          </w:p>
        </w:tc>
      </w:tr>
    </w:tbl>
    <w:p w14:paraId="3E505EE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C55EA2F" w14:textId="355A4D9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ذِكْرُاسمِ (الشَّاكِر) في القرآنِ الكريمِ في مَوضِعَين: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ومن تطوع خيراً فإنّ الله شاكر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[البقرة:158]، وفي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وكان الله شاكرا عليما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من الآية147].</w:t>
      </w:r>
    </w:p>
    <w:p w14:paraId="7705E93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8D18CA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(الشَّاكِر) مِن الأسماءِ الثابِتةِ لله تعالى، وقد ذَكَرَهُ أَغْلَبُ مَن كَتَبَ في الأسماءِ الحسنى.</w:t>
      </w:r>
    </w:p>
    <w:p w14:paraId="5A0E6F4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6D0245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الحليمي: (معناه المادِحُ لِمَن يُطيعُه والمُثنِي عليهِ والمُثيبُ له بطاعتِهِ فَضلاً مِن نعمتِهِ). قال ابنُ القيم: (سَمّى نفسَه شاكِراً وشَكَوراً، وسَمّى الشاكرين بهذين الاسمين فأعطاهم مِن وصفِه، وسمّاهم باسمِهِ، وحسبُك بهذا محبةً للشاكرين وفَضْلاً). وقال الشيخُ السعدي: (الذي يَشكُرُ القليلَ مِن العَمَل، ويَغفِرُ الكثيرَ مِن الزَّلَل، ويُضاعِفُ للمُخلِصِين أعمالَهم بغيرِ حِساب).</w:t>
      </w:r>
    </w:p>
    <w:p w14:paraId="2A0E781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820FE0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الشَّاكِر: المادِحُ لِمَن يُطِيْعُهُ، والمُثْنِي عليه، والمُثِيْبُ له على طاعتِهِ فوقَ ما يَستحِقُّ بها.</w:t>
      </w:r>
    </w:p>
    <w:p w14:paraId="74BDB11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2C40F20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الشّكور- الغَفور - الغَنِي - الحمِيد - العفُوّ. الصفات: الشُّكْر- المَغفرة - الغِنى - الحَمْد - العَفْو. الأفعال: يَشكر - يَغفر - يُثيب - يَعفو</w:t>
      </w:r>
    </w:p>
    <w:p w14:paraId="529151C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BFA2BD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3770789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0CF66D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إثباتُ اسمِ (الشاكر) فيه دليلٌ على أنّ الله لا يُضيع أجر المُحسِنِ ولا يُعذب غيرَ المسيء، وفي هذا ردٌّ لقول مَن زَعَم أنّ اللهَ يُكلِّفُ العبدَ ما لا يُطيقه؛ ثم يعذِّبُهُ على ما لا يَدخلُ تحت قدرتِهِ، تعالى الله عن هذا الظنِّ الكاذب عُلُوًا كبيرًا، فشُكْرُه سبحانه اقتضى أنْ لا يُعذبَ المؤمنَ الشكورَ؛ ولا يُضيع عملَه. 2- تَأوَّلَ المُعطلةُ اسمَ (الشاكر) وجَعَلوه مِن بابِ المَجاز، فأثبتوا الاسمَ وجَرَّدوه عن المعاني وهذا باطل، لأنه تعطيلٌ للاسمِ عن مدلولِهِ، والله وَصَف أسماءَه بأنها حسنى، وأَمَرَنا بدعائِهِ بها، وهذا يقتضي أنْ تكونَ دالّةً على معانٍ عظيمةٍ تكونُ وسيلةً لنا في دعائِنا، فلو كانت أعلاماً محضةً لكانت غير دالّةٍ على معنى سوى تعيين المُسَمّى، فَضْلاً عن أنْ تكونَ حُسنى </w:t>
      </w:r>
      <w:r w:rsidRPr="00FE7F8E">
        <w:rPr>
          <w:rFonts w:ascii="mylotus" w:hAnsi="mylotus" w:cs="KFGQPC Uthman Taha Naskh"/>
          <w:noProof/>
          <w:sz w:val="30"/>
          <w:szCs w:val="30"/>
          <w:rtl/>
        </w:rPr>
        <w:lastRenderedPageBreak/>
        <w:t>ووسيلةً في الدعاء.</w:t>
      </w:r>
    </w:p>
    <w:p w14:paraId="5FA9171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4E827E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-صفات الله عزوجل الواردة في الكتاب والسنة، لعلوي سقاف، دار الهجرة. -ولله الأسماء الحسنى، عبد العزيز بن ناصر الجليل. الشاملة.</w:t>
      </w:r>
    </w:p>
    <w:p w14:paraId="09505CA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176759</w:t>
      </w:r>
      <w:r w:rsidRPr="00FE7F8E">
        <w:rPr>
          <w:rFonts w:ascii="mylotus" w:hAnsi="mylotus" w:cs="KFGQPC Uthman Taha Naskh" w:hint="cs"/>
          <w:b/>
          <w:bCs/>
          <w:sz w:val="30"/>
          <w:szCs w:val="30"/>
          <w:rtl/>
        </w:rPr>
        <w:t>)</w:t>
      </w:r>
    </w:p>
    <w:p w14:paraId="6AFF5D4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4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05E409A" w14:textId="77777777" w:rsidTr="00C00A20">
        <w:trPr>
          <w:trHeight w:val="372"/>
        </w:trPr>
        <w:tc>
          <w:tcPr>
            <w:tcW w:w="9184" w:type="dxa"/>
            <w:vAlign w:val="center"/>
          </w:tcPr>
          <w:p w14:paraId="61AACBE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65" w:name="_Toc499533051"/>
            <w:bookmarkStart w:id="66" w:name="_Toc110873825"/>
            <w:r w:rsidRPr="00EA424E">
              <w:rPr>
                <w:rFonts w:ascii="mylotus" w:hAnsi="mylotus" w:cs="KFGQPC Uthman Taha Naskh"/>
                <w:b/>
                <w:bCs/>
                <w:noProof/>
                <w:color w:val="C00000"/>
                <w:sz w:val="36"/>
                <w:szCs w:val="36"/>
                <w:rtl/>
              </w:rPr>
              <w:lastRenderedPageBreak/>
              <w:t>العَلِيّ</w:t>
            </w:r>
            <w:bookmarkEnd w:id="65"/>
            <w:bookmarkEnd w:id="66"/>
          </w:p>
        </w:tc>
      </w:tr>
    </w:tbl>
    <w:p w14:paraId="6AE1374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D13596A" w14:textId="0518849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(العَلِيّ) في القرآنِ الكريمِ في (8) مَوَاضِعَ،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العلي العظيم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[البقرة:255]،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وأنّ الله هو العلي الكبير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[الحج:62].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فالحكم لله العلي الكبير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[غافر:12].</w:t>
      </w:r>
    </w:p>
    <w:p w14:paraId="4A5A2C9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06EA5E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(العَلِي) مِن الأسماءِ الثابِتةِ للهِ تعالى، وقد ذَكَرَهُ أَغْلَبُ مَن كَتَبَ في الأسماءِ الحُسنى.</w:t>
      </w:r>
    </w:p>
    <w:p w14:paraId="2FE070F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05A242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(واسمُهُ (العَلِي) يُفَسَّرُ بهذين المعنيين، يُفَسَّرُ بأنَّه أَعلى مِن غيرِهِ قَدْراً؛ فهو أحقُّ بصفاتِ الكمال، ويُفَسَّرُبأنه العالي عليهم بالقَهْرِ والغَلَبة). قال ابنُ القيم: (الذي عَلا عن كُلِّ عَيْبٍ وسُوءٍ ونَقْصٍ، ومِن كَمالِ عُلُوِّه: أنْ لا يكونَ فوقَهُ شيءٌ، بل يكونُ فوقَ كُلِّ شيء). قال الشيخُ السعدي: (الذي له العُلُوُّ المُطلقُ مِن جَميعِ الوُجُوه).</w:t>
      </w:r>
    </w:p>
    <w:p w14:paraId="2D298D2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E19BE8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العَلِيّ: الذي له العُلُوُّ المُطلقُ بِكُلِّ اعتبارٍ، فَلَهُ العُلُوُّ المُطلَقُ مِن جميعِ الوُجُوه: عُلُوُّ القَدْر، وعُلُوُّ القَهْر، وعُلُوُّ الذَّات.</w:t>
      </w:r>
    </w:p>
    <w:p w14:paraId="2CAF305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7DD3CC9" w14:textId="69DF9220"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الأعلى - المُتَعال.</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 العُلُوّ. الأفعال: عَلا.</w:t>
      </w:r>
    </w:p>
    <w:p w14:paraId="5D71CF0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220EC0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40ACAB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D108F8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تَأوَّلَ المُعَطِّلةُ اسمَ العَلِيّ بأنّه الذي له عُلُوُّ القَدْرِ وعُلُو القَهْر، ويُفَسِّرون هذا الاسمَ بِهذَين المعنيين فقط دون عُلُوِّ الذات، واللهُ تعالى له العُلُوُّ المُطلقُ مِن كل وَجْهٍ وبكل اعتبار، وقد تَضافَرَت الأدلةُ من الكتابِ والسُّنّةِ والإجماعِ والعقلِ والفطرةِ على ثُبُوتِ عُلُوِّ الذات للهِ وكَونِهِ في السماء. 2- عُلُوُّ اللهِ تعالى لا يُنَافِي مَعِيَّتَه سبحانه، لأنَّ المَعِيَّةَ تعني مُطلقَ المُصاحبةِ من غيرِ مُخالطةٍ أو حُلُول، والاجتماع بينهما ممكن في حَقِّ المخلوقِ، فالقَمَرُ مَعَنا وهو في السماء، فاجتماعُهُما في حَقِّ اللهِ أولى.</w:t>
      </w:r>
    </w:p>
    <w:p w14:paraId="5F5FD46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A6599B6" w14:textId="2CCF149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 </w:t>
      </w:r>
      <w:r w:rsidRPr="00FE7F8E">
        <w:rPr>
          <w:rFonts w:ascii="mylotus" w:hAnsi="mylotus" w:cs="KFGQPC Uthman Taha Naskh"/>
          <w:noProof/>
          <w:sz w:val="30"/>
          <w:szCs w:val="30"/>
          <w:rtl/>
        </w:rPr>
        <w:lastRenderedPageBreak/>
        <w:t>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 مجموع الفتاوى لأبي العباس أحمد بن عبد الحليم بن تيمية، طبعة: مجمع الملك فهد لطباعة المصحف الشريف، المدينة النبوية، المملكة العربية السعودية. -مدارج السالكين بين منازل إياك نعبد وإياك نستعين لابن قيم الجوزية، دار الكتاب العربي. -تعليق مختصر على كتاب لمعة الاعتقاد الهادي إلى سبيل الرشاد، للعثيمين،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مكتبة أضواء السلف. - القواعد المثلى في صفات الله تعالى وأسمائه الحسنى، لمحمد بن صالح العثيمين، طبع بإشراف مؤسسة الشيخ -منهج ابن القيم في شرح الأسماء الحسنى لمشرف الغامدي، رسالة ماجستير بجامعة أم القرى.</w:t>
      </w:r>
    </w:p>
    <w:p w14:paraId="26C6D0D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176760</w:t>
      </w:r>
      <w:r w:rsidRPr="00FE7F8E">
        <w:rPr>
          <w:rFonts w:ascii="mylotus" w:hAnsi="mylotus" w:cs="KFGQPC Uthman Taha Naskh" w:hint="cs"/>
          <w:b/>
          <w:bCs/>
          <w:sz w:val="30"/>
          <w:szCs w:val="30"/>
          <w:rtl/>
        </w:rPr>
        <w:t>)</w:t>
      </w:r>
    </w:p>
    <w:p w14:paraId="34463CA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4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08821B5" w14:textId="77777777" w:rsidTr="00C00A20">
        <w:trPr>
          <w:trHeight w:val="372"/>
        </w:trPr>
        <w:tc>
          <w:tcPr>
            <w:tcW w:w="9184" w:type="dxa"/>
            <w:vAlign w:val="center"/>
          </w:tcPr>
          <w:p w14:paraId="0591417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67" w:name="_Toc499533052"/>
            <w:bookmarkStart w:id="68" w:name="_Toc110873826"/>
            <w:r w:rsidRPr="00EA424E">
              <w:rPr>
                <w:rFonts w:ascii="mylotus" w:hAnsi="mylotus" w:cs="KFGQPC Uthman Taha Naskh"/>
                <w:b/>
                <w:bCs/>
                <w:noProof/>
                <w:color w:val="C00000"/>
                <w:sz w:val="36"/>
                <w:szCs w:val="36"/>
                <w:rtl/>
              </w:rPr>
              <w:lastRenderedPageBreak/>
              <w:t>المُتَعَال</w:t>
            </w:r>
            <w:bookmarkEnd w:id="67"/>
            <w:bookmarkEnd w:id="68"/>
          </w:p>
        </w:tc>
      </w:tr>
    </w:tbl>
    <w:p w14:paraId="7181E32F"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EF57863" w14:textId="0F9F98F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(المُتَعَال) في القرآنِ الكريمِ مَرّةً واحدةً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عالم الغيب والشهادة الكبير المتعال</w:t>
      </w:r>
      <w:r w:rsidR="001433C6" w:rsidRPr="001433C6">
        <w:rPr>
          <w:rFonts w:ascii="mylotus" w:hAnsi="mylotus" w:cs="Traditional Arabic"/>
          <w:b/>
          <w:bCs/>
          <w:noProof/>
          <w:color w:val="0070C0"/>
          <w:sz w:val="30"/>
          <w:szCs w:val="30"/>
          <w:rtl/>
        </w:rPr>
        <w:t>﴾</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[الرعد: 9]. وأمَّا في السُّنَّة: فقد وَرَدَ عن أسماء بنت عميس الخثعمية قالت: سمعتُ رسولَ الله صلى الله عليه وسلم يقول: (بِئْسَ العَبْدُ عَبْدٌ تَخَيَّلَ وَاخْتَالَ وَنَسِيَ الكَبِيرَ المُتَعَالِ،...) أخرجه الترمذي (2448).</w:t>
      </w:r>
    </w:p>
    <w:p w14:paraId="4A18409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F7387E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(المُتَعَال) مِن الأسماءِ الثابِتةِ لله تعالى، وقد عَدّهُ جَمْعٌ مِن العلماءِ في الأسماءِ الحُسنى، منهم: جعفر الصادق، وسفيان بن عيينة، والخطابي، وابنُ منده، والحليمي، والبيهقي، وابنُ حزم، والأصبهاني، وابن العربي، وابن القيم، وابن الوزير، وابن حجر، والعثيمين، والقحطاني، والحمود، والشرباصي، ونور الحسن خان.</w:t>
      </w:r>
    </w:p>
    <w:p w14:paraId="2E324E1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AEB7F28" w14:textId="1D4B5040"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(يُفَسَّر بأنه أعلى مِن غيرِهِ قَدْرَاً؛ فهو أحقُّ بصفاتِ الكمال، ويُفَسَّر بأنه العالي عليهم بالقَهْر والغَلَبة). وقال ابنُ القيم: (فهو سبحانه كثيراً ما يقرن في وصفِهِ بين هذين الاسمين، كقوله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العلي العظيم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255]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العلي الكبير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[سبأ: 23]، </w:t>
      </w:r>
      <w:r w:rsidRPr="00FE7F8E">
        <w:rPr>
          <w:rFonts w:ascii="mylotus" w:hAnsi="mylotus" w:cs="KFGQPC Uthman Taha Naskh"/>
          <w:noProof/>
          <w:sz w:val="30"/>
          <w:szCs w:val="30"/>
          <w:rtl/>
        </w:rPr>
        <w:lastRenderedPageBreak/>
        <w:t xml:space="preserve">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عالم الغيب والشهادة الكبير المتعال</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[الرعد: 9] ثبت بذلك عُلُوُّهُ على المخلوقات وعظمتُه، والعُلوُّ رِفعتُهُ، والعَظَمةُ قَدْرُه ذاتاً ووصفاً). وقال الشيخُ السعدي: (المتعال على جميعِ خلقِهِ بذاتِهِ وقدرتِهِ وقهرِهِ).</w:t>
      </w:r>
    </w:p>
    <w:p w14:paraId="177A0C7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03C9FB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المُتَعال: اسمٌ دالٌّ على عُلُوِّ اللهِ المُطلَقِ بِجَمِيعِ الوُجوهِ، عُلُوّ الذَّات، وعُلُو القَدْر، وعلو القَهْر.</w:t>
      </w:r>
    </w:p>
    <w:p w14:paraId="70C75C8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B35CAB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العَلِي - الأَعلى. الصفات: العُلُوّ. الأفعال: عَلا.</w:t>
      </w:r>
    </w:p>
    <w:p w14:paraId="49AD906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28906A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DCFE7B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BFA1FA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اسمَ (المُتَعَال) بالذي له عُلُو القَدْرِ والقَهْر، وفَسَّروا هذا الاسمَ بهذين المعنيين فقط، دون عُلُوِّ الذَّات، ولا شكَّ أنّ هذا قُصُورٌ، فاسمُه تعالى (المتعال) يَقتَضِي أنّه أَعلى مِن غيرِهِ ذاتاً وقَدْراً وقَهْراً، وهذا الذي دَلَّت </w:t>
      </w:r>
      <w:r w:rsidRPr="00FE7F8E">
        <w:rPr>
          <w:rFonts w:ascii="mylotus" w:hAnsi="mylotus" w:cs="KFGQPC Uthman Taha Naskh"/>
          <w:noProof/>
          <w:sz w:val="30"/>
          <w:szCs w:val="30"/>
          <w:rtl/>
        </w:rPr>
        <w:lastRenderedPageBreak/>
        <w:t>عليه الأدلَّةُ.</w:t>
      </w:r>
    </w:p>
    <w:p w14:paraId="359DAD1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D05967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شيخ الإسلام ابن تيمية في باب أسماء الله الحسنى لأرزقي بن محمد سعيدي. - جهود الإمام ابن قيم الجوزية لوليد العلي، دار المبرة الخيرية لعلوم القرآن والسنة. - النهج الأسمى في شرح الأسماء الحسنى، لمحمد الحمود النجدي، مكتبة الإمام الذهبي. - صفات الله عزوجل الوارة في الكتاب والسنة لعلوي السقاف، دار الهجرة. - القواعد المثلى لابن عثيمين، طبع بإشراف مؤسسة الشيخ، مدار الوطن . - معتقد أهل السنة والجماعة في أسماء الله الحسنى لمحمد بن خليفة التميمي، أضواء السلف. - التعليق على القواعد المثلى، لعبد الرحمن بن ناصر بن براك، دار التدمرية. - مجموع الفتاوى لأبي العباس أحمد بن عبد الحليم بن تيمية، طبعة: مجمع الملك فهد لطباعة المصحف الشريف، المدينة النبوية، المملكة العربية السعودية. - تقريب التدمرية لابن العثيمين، دار ابن الجوزي. - فقه الأسماء الحسنى لعبد الرزاق البدر، طبع على نفقة إبراهيم الوقيصي، مطابع الحميضي.</w:t>
      </w:r>
    </w:p>
    <w:p w14:paraId="5A69D73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176761</w:t>
      </w:r>
      <w:r w:rsidRPr="00FE7F8E">
        <w:rPr>
          <w:rFonts w:ascii="mylotus" w:hAnsi="mylotus" w:cs="KFGQPC Uthman Taha Naskh" w:hint="cs"/>
          <w:b/>
          <w:bCs/>
          <w:sz w:val="30"/>
          <w:szCs w:val="30"/>
          <w:rtl/>
        </w:rPr>
        <w:t>)</w:t>
      </w:r>
    </w:p>
    <w:p w14:paraId="2971B17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4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5F38E79" w14:textId="77777777" w:rsidTr="00C00A20">
        <w:trPr>
          <w:trHeight w:val="372"/>
        </w:trPr>
        <w:tc>
          <w:tcPr>
            <w:tcW w:w="9184" w:type="dxa"/>
            <w:vAlign w:val="center"/>
          </w:tcPr>
          <w:p w14:paraId="09B3132E"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69" w:name="_Toc499533053"/>
            <w:bookmarkStart w:id="70" w:name="_Toc110873827"/>
            <w:r w:rsidRPr="00EA424E">
              <w:rPr>
                <w:rFonts w:ascii="mylotus" w:hAnsi="mylotus" w:cs="KFGQPC Uthman Taha Naskh"/>
                <w:b/>
                <w:bCs/>
                <w:noProof/>
                <w:color w:val="C00000"/>
                <w:sz w:val="36"/>
                <w:szCs w:val="36"/>
                <w:rtl/>
              </w:rPr>
              <w:lastRenderedPageBreak/>
              <w:t>الإِلَه</w:t>
            </w:r>
            <w:bookmarkEnd w:id="69"/>
            <w:bookmarkEnd w:id="70"/>
          </w:p>
        </w:tc>
      </w:tr>
    </w:tbl>
    <w:p w14:paraId="5BAD8BB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BD63B42" w14:textId="36CEAF9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(الإِلَه) في القرآنِ الكريمِ في مَوَاضِعَ،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وإلهكم إله واحد لاإله إلا هو الرحمن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[البقرة:163]،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وما أمروا إلا ليعبدوا إلها واحدا لا إله إلا هو سبحانه عما يشركون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[التوبة:31]،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إنما يوحى إلي أنما إلهكم إله واحد فهل أنتم مسلمون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[الأنبياء:108]. أَمَّا في السُّنَّة: فقولُهُ صلى الله عليه وسلم: (يَخرجُ من النار مَن قال لا إله إلا الله، وفي قلبِهِ وزنُ شعيرة من خير، ويخرج من النار من قال لا إله إلا الله، وفي قلبه وزن برة من خير...) أخرج البخاري برقم (44).</w:t>
      </w:r>
    </w:p>
    <w:p w14:paraId="54AC20E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A77142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(الإِله) مِن الأسماءِ الثابِتةِ لله تعالى، وقد عَدَّه جَمْعٌ مِن العلماءِ في الأسماءِ الحسنى، منهم: جعفرُ الصادق، ابنُ حزم، القرطبي، ابنُ القيم، ابنُ الوزير، ابنُ حَجَر، العثيمين، وغيرُهُم.</w:t>
      </w:r>
    </w:p>
    <w:p w14:paraId="754D455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06A937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(الإلهُ هو الذي يُؤلَّه فيُعبد، محبةً وإنابةً وإجلالاً وإكراماً). قال ابنُ القيم: (أَمَّا الإلهُ فهو الجامِعُ لجميعِ صفاتِ الكمالِ ونُعُوتِ الجلال، فيدخُلُ في هذا الاسم جميعُ الأسماء الحسنى). قال الشيخُ السعدي: </w:t>
      </w:r>
      <w:r w:rsidRPr="00FE7F8E">
        <w:rPr>
          <w:rFonts w:ascii="mylotus" w:hAnsi="mylotus" w:cs="KFGQPC Uthman Taha Naskh"/>
          <w:noProof/>
          <w:sz w:val="30"/>
          <w:szCs w:val="30"/>
          <w:rtl/>
        </w:rPr>
        <w:lastRenderedPageBreak/>
        <w:t>(والإلهُ هو الجامع لجميع صفات الكمال ونعوت الجلال، فقد دخل في هذا الاسم جميع الأسماء الحسنى).</w:t>
      </w:r>
    </w:p>
    <w:p w14:paraId="03A738B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138403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الإِلَه: المعبودُ الذي لا يَستحقُّ العبادةَ أحدًا سواه.</w:t>
      </w:r>
    </w:p>
    <w:p w14:paraId="260549F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3F442F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الله - الرّب - الرّحمن - الرّحيم - الخالِق - القدير. الصفات: الأُلوهية - الرّبوبية - الرّحمة - الخلق - القدرة.</w:t>
      </w:r>
    </w:p>
    <w:p w14:paraId="3CBA696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669920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2B1487B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DA82C09" w14:textId="26D4694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الإلحادُ في أسماءِ اللهِ تعالى هو: المَيلُ بِها عَمَّا يَجِبُ فيها، وهو أنواع: الأول: أنْ يُنكِرَ شيئاً منها أو ممّا دلّت عليه من الصفات والأحكام. الثاني: أنْ يجعَلَها دالّةً على صفات تُشابِهُ صفاتِ المخلوقين، كما فَعَلَ أهلُ التشبيه. الثالث: أن يُسمى الله تعالى بما لم يسمِّ به نفسَه، كتسميةِ النصارى له: </w:t>
      </w:r>
      <w:r w:rsidRPr="00FE7F8E">
        <w:rPr>
          <w:rFonts w:ascii="mylotus" w:hAnsi="mylotus" w:cs="KFGQPC Uthman Taha Naskh"/>
          <w:noProof/>
          <w:sz w:val="30"/>
          <w:szCs w:val="30"/>
          <w:rtl/>
        </w:rPr>
        <w:lastRenderedPageBreak/>
        <w:t>(الأب)، وتسميةِ الفلاسفةِ إياه (العلة الفاعلة).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الرابع: أن يشتق من أسمائه أسماء للأصنام، كما فعل المشركون في اشتقاق العُزّى من العزيز، واشتقاق اللات من الإلهِ على أحدِ القولين. 2- تَأوَّلَ المُعطلةُ اسمَ (الإله) بمعنى القادر على الإختراع، واعتقدوا أنّ هذا أخص وصف الإله، وجعلوا إثبات هذا التوحيد هو الغاية، وهذا باطل؛ لأن هذا القائل لم يعرف حقيقةَ التوحيدِ الذي بعث اللهُ به رسولَه، فالمشركون الذين بُعث فيهم النبي صلى الله عليه وسلم كانوا مُقرّين بأنَّ الله وحدَه خالقُ كلِّ شيء ولم يدخلهم هذا في الاسلام.</w:t>
      </w:r>
    </w:p>
    <w:p w14:paraId="47AE2EF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04C571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جهود شيخ الإسلام ابن تيمية في شرح الأسماء الحسنى، لأرزقي بن محمد السعيد سعيدي، مكتبة دار المنهاج. -جهود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-القواعد المثلى،لابن العثيمين، طبع بإشراف مؤسسة الشيخ، مدار الوطن. -معتقد أهل السنة والجماعة في أسماء الله الحسنى لمحمد بن خليفة التميمي، الطبعة الأولى، دار إيلاف الدولية للنشر والتوزيع. - فقه الأسماء الحسنى، لعبد الرزاق البدر، مطابع الحميضي. -تفسير أسماء الله الحسنى طبعة: الجامعة الإسلامية بالمدينة المنورة العدد 112 - السنة 33 -1421هـ. -شرح أسماء الله </w:t>
      </w:r>
      <w:r w:rsidRPr="00FE7F8E">
        <w:rPr>
          <w:rFonts w:ascii="mylotus" w:hAnsi="mylotus" w:cs="KFGQPC Uthman Taha Naskh"/>
          <w:noProof/>
          <w:sz w:val="30"/>
          <w:szCs w:val="30"/>
          <w:rtl/>
        </w:rPr>
        <w:lastRenderedPageBreak/>
        <w:t>الحسنى في ضوء الكتاب والسنة لسعيد بن علي بن وهف القحطاني: مطبعة سفير، الرياض. - درء تعارض العقل والنقل لابن تيمية، جامعة الإمام محمد بن سعود الإسلامية.</w:t>
      </w:r>
    </w:p>
    <w:p w14:paraId="0BB6621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176762</w:t>
      </w:r>
      <w:r w:rsidRPr="00FE7F8E">
        <w:rPr>
          <w:rFonts w:ascii="mylotus" w:hAnsi="mylotus" w:cs="KFGQPC Uthman Taha Naskh" w:hint="cs"/>
          <w:b/>
          <w:bCs/>
          <w:sz w:val="30"/>
          <w:szCs w:val="30"/>
          <w:rtl/>
        </w:rPr>
        <w:t>)</w:t>
      </w:r>
    </w:p>
    <w:p w14:paraId="6EDD66BE"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4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6992759" w14:textId="77777777" w:rsidTr="00C00A20">
        <w:trPr>
          <w:trHeight w:val="372"/>
        </w:trPr>
        <w:tc>
          <w:tcPr>
            <w:tcW w:w="9184" w:type="dxa"/>
            <w:vAlign w:val="center"/>
          </w:tcPr>
          <w:p w14:paraId="3EBB683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71" w:name="_Toc499533054"/>
            <w:bookmarkStart w:id="72" w:name="_Toc110873828"/>
            <w:r w:rsidRPr="00EA424E">
              <w:rPr>
                <w:rFonts w:ascii="mylotus" w:hAnsi="mylotus" w:cs="KFGQPC Uthman Taha Naskh"/>
                <w:b/>
                <w:bCs/>
                <w:noProof/>
                <w:color w:val="C00000"/>
                <w:sz w:val="36"/>
                <w:szCs w:val="36"/>
                <w:rtl/>
              </w:rPr>
              <w:lastRenderedPageBreak/>
              <w:t>الوَاحِد</w:t>
            </w:r>
            <w:bookmarkEnd w:id="71"/>
            <w:bookmarkEnd w:id="72"/>
          </w:p>
        </w:tc>
      </w:tr>
    </w:tbl>
    <w:p w14:paraId="2C874B5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D62F3F1" w14:textId="7590639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(الوَاحِد) في القرآنِ الكريمِ في أكثر مِن عشرين مَوضِعًا،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إنما الله إله واحد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171]،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لمن الملك اليوم لله الواحد القهار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[غافر: 16]،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يوم تبدل الأرض غير الأرض والسماوات وبرزوا لله الواحد القهار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[ابراهيم:48]. أَمَّا في السُّنَّة: فعن أبي سعيد الخدري رضي الله عنه قال: قال النبي صلى الله عليه وسلم لأصحابه: (أيعجز أحدُكم أنْ يَقرأَ ثلثَ القرآنِ في ليلة؟) فشَقَّ ذلك عليهم وقالوا: أيُّنا يُطيقُ ذلك يا رسول الله؟ فقال: (الله الواحد الصمد ثلث القرآن). أخرجه البخاري (5015).</w:t>
      </w:r>
    </w:p>
    <w:p w14:paraId="3835577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16A48A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(الوَاحِد) مِن الأسماءِ الثابِتةِ لله تعالى، وقد عَدَّه جَمْعٌ مِن العلماءِ في الأسماء الحسنى، منهم : ابنُ حزم، وابنُ حجر، وابنُ العربي، والقُرطبي، والحليمي، والبيهقي، وابن الوزير، والسعدي، والعثيمين، والقحطاني، والحمود، والشرباصي، وغيرُهُم.</w:t>
      </w:r>
    </w:p>
    <w:p w14:paraId="1572EEC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53E877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(المَنقولُ بالتَّوَاتُرِ عن العربِ تَسميةُ الموصوفِ بالصفات: وَاحِداً وأَحَداً). وقال ابنُ القيم: (الواحِد الأحد... الذي لا شريك له في ذاتِهِ </w:t>
      </w:r>
      <w:r w:rsidRPr="00FE7F8E">
        <w:rPr>
          <w:rFonts w:ascii="mylotus" w:hAnsi="mylotus" w:cs="KFGQPC Uthman Taha Naskh"/>
          <w:noProof/>
          <w:sz w:val="30"/>
          <w:szCs w:val="30"/>
          <w:rtl/>
        </w:rPr>
        <w:lastRenderedPageBreak/>
        <w:t>ولا صفاتِهِ ولا في أفعالِهِ). وقال الشيخُ السعدي: (الواحِدُ الأحدُ هو الذي تَوَحَّدَ بجميعِ الكمالات، وتَفَرَّدَ بِكُلِّ كَمال ومجدٍ وجلالٍ وجمال وحمد وحكمةٍ ورحمةٍ، وغيرِها مِن صفاتِ الكمالِ، فليس له فيها مَثِيْلٌ ولا نَظِيْرٌ ولا مُناسِبٌ بوجهٍ مِن الوجوه).</w:t>
      </w:r>
    </w:p>
    <w:p w14:paraId="7AE04EF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A41B56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الوَاحِد: المُتَفَرِّدُ في ذاتِهِ وصِفاتِهِ وأفعالِهِ، فلا شريكَ له في شيءٍ مِن ذلك.</w:t>
      </w:r>
    </w:p>
    <w:p w14:paraId="15D8939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0A22480" w14:textId="78ED77D2"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الأَحَد - الفَرْد - الوِتْر - الصَّمَد - القَهّار. الصفات: الأَحَدِيّة - الوَحْدانيّة - الصَّمَدِيّة - القَهْر. الفرق بين الواحِد والأَحَد مِن وجوه: الأول: أنّ الواحدَ اسمٌ لمُفْتَتَحِ العَدَد، فيقال: واحدٌ واثنان وثلاثة، أمَّا (أحد) فيَنقطعُ معه العدد فلا يقال: أَحَدٌ اثنان ثلاثة. الثاني: أنَّ (أَحَدًا) في النفي أعمُّ مِن (الواحد).</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الثالث: لفظ (الواحد) يُمكنُ جَعْلُهُ وَصفًا لأي شيء أُريد، فيصح القول: رجل واحد، وثوب واحد، ولا يصح وصفُ شيءٍ في جانبٍ الإثبات بـ(أحد) إلا اللهُ الأَحَد.</w:t>
      </w:r>
    </w:p>
    <w:p w14:paraId="575F21E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7A3BDB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w:t>
      </w:r>
      <w:r w:rsidRPr="00FE7F8E">
        <w:rPr>
          <w:rFonts w:ascii="mylotus" w:hAnsi="mylotus" w:cs="KFGQPC Uthman Taha Naskh"/>
          <w:noProof/>
          <w:color w:val="000000" w:themeColor="text1"/>
          <w:sz w:val="30"/>
          <w:szCs w:val="30"/>
          <w:rtl/>
        </w:rPr>
        <w:lastRenderedPageBreak/>
        <w:t>الأسماء. -أسماء الله عز وجل تدلُّ على معانٍ وصفاتٍ، وهذه الصفات تنقسم إلى قسمين: صفات متعدِّية وصفات غير متعدِّية.</w:t>
      </w:r>
    </w:p>
    <w:p w14:paraId="5FB1A41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CF0F06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اسمَ الله (الواحِد) بمعانٍ باطلة، منها: أنهم يقولون: الذي لا ينقسم ولا يتجزأ ولا يتبعَّض ولا يتعدد ولا يتركب، ومُرادُهم بذلك نفيُ صفاتِهِ سبحانه، وهذا التفسير مُخالِفٌ لِمَا في الكتاب والسُّنة، ذلك أنّ (الواحد) الموجودَ في كلامِ الله وكلامِ رسولِهِ يَدُلُّ على نَقِيْضِ قولِهم، فإنّه أُطلِقَ على قائمٍ بنفسِهِ مَوصوفٌ بالصِّفاتِ الثُّبُوتِيَّة.</w:t>
      </w:r>
    </w:p>
    <w:p w14:paraId="024293E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F30D684" w14:textId="69B5448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ابن تيمية في باب أسماء الله الحسنى، لأرزقي بن محمد السعيد سعيدي، دار المنهاج.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 صفات الله عزوجل الوارة في الكتاب والسنة لعلوي السقاف، دار الهجرة. - التعليق على القواعد المثلى، لعبد الرحمن بن ناصر بن براك،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دار التدمرية. - تيسير الكريم الرحمن للسعدي، مؤسسة الرسالة. النهج الأسمى في شرح الأسماء الحسنى، لمحمد الحمود النجدي، مكتبة الإمام الذهبي. إغاثة اللهفان لابن قيم الجوزية، دار المعارف. - درء تعارض العقل </w:t>
      </w:r>
      <w:r w:rsidRPr="00FE7F8E">
        <w:rPr>
          <w:rFonts w:ascii="mylotus" w:hAnsi="mylotus" w:cs="KFGQPC Uthman Taha Naskh"/>
          <w:noProof/>
          <w:sz w:val="30"/>
          <w:szCs w:val="30"/>
          <w:rtl/>
        </w:rPr>
        <w:lastRenderedPageBreak/>
        <w:t>والنقل لابن تيمية، طبعة جامعة الإمام محمد بن سعود الإسلامية.</w:t>
      </w:r>
    </w:p>
    <w:p w14:paraId="1FA2586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176763</w:t>
      </w:r>
      <w:r w:rsidRPr="00FE7F8E">
        <w:rPr>
          <w:rFonts w:ascii="mylotus" w:hAnsi="mylotus" w:cs="KFGQPC Uthman Taha Naskh" w:hint="cs"/>
          <w:b/>
          <w:bCs/>
          <w:sz w:val="30"/>
          <w:szCs w:val="30"/>
          <w:rtl/>
        </w:rPr>
        <w:t>)</w:t>
      </w:r>
    </w:p>
    <w:p w14:paraId="3225443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4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F6EAAED" w14:textId="77777777" w:rsidTr="00C00A20">
        <w:trPr>
          <w:trHeight w:val="372"/>
        </w:trPr>
        <w:tc>
          <w:tcPr>
            <w:tcW w:w="9184" w:type="dxa"/>
            <w:vAlign w:val="center"/>
          </w:tcPr>
          <w:p w14:paraId="5AB72761"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73" w:name="_Toc499533055"/>
            <w:bookmarkStart w:id="74" w:name="_Toc110873829"/>
            <w:r w:rsidRPr="00EA424E">
              <w:rPr>
                <w:rFonts w:ascii="mylotus" w:hAnsi="mylotus" w:cs="KFGQPC Uthman Taha Naskh"/>
                <w:b/>
                <w:bCs/>
                <w:noProof/>
                <w:color w:val="C00000"/>
                <w:sz w:val="36"/>
                <w:szCs w:val="36"/>
                <w:rtl/>
              </w:rPr>
              <w:lastRenderedPageBreak/>
              <w:t>النُّوْر</w:t>
            </w:r>
            <w:bookmarkEnd w:id="73"/>
            <w:bookmarkEnd w:id="74"/>
          </w:p>
        </w:tc>
      </w:tr>
    </w:tbl>
    <w:p w14:paraId="13A01526"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F581E7B" w14:textId="2172F5B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(النُّوْر) مَرّةً واحدةً في القرآنِ الكريمِ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نور السماوات والأرض مثل نوره كمشكاة فيها مصباح</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[النور: 35]. وأَمَّا في السُّنَّة: فَوَرَدَ أنّ ابنَ عباسٍ رضي الله عنهما قال: كان النبي صلى الله عليه وسلم إذا قام مِن الليلِ يَتَهَجَّدُ قال: (اللهم لك الحمد أنت قَيِّمُ السموات والأرض ومَن فيهن، ولك الحمد أنت مَلِكُ السموات والأرض ومَن فيهن، ولك الحمد أنت نورُ السموات والأرض ومَن فيهن،...) أخرجه البخاري (1120)، ومسلم (769).</w:t>
      </w:r>
    </w:p>
    <w:p w14:paraId="7296400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9243E2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(النور) مِن الأسماءِ الثابِتةِ لله تعالى، وقد عَدَّه جَمْعٌ مِن العلماءِ في الأسماءِ الحسنى، منهم: جعفرُ الصادق، وسفيان بن عيينة، وابنُ منده، والحليمي، وابنُ تيمية، وابنُ القيم، والسعدي، وابنُ عثيمين، والقحطاني، والشرباصي، وغيرُهُم.</w:t>
      </w:r>
    </w:p>
    <w:p w14:paraId="4E71AC7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9F16D6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(واسمُ (النور) إذا تَضَمَّنَ صفتَه وفِعْلَه كان ذلك داخِلاً في مُسمى النور؛ فإنه لمَّا جَعَلَ القَمَرَ نوراً كان مُتَّصِفاً بالنُّور وكان مُنِيْراً على غيرِه وهو مَخلوقٌ مِن مَخلوقاتِه، والخالِق أولى بِصِفَةِ الكَمالِ الذي لا نَقْصَ </w:t>
      </w:r>
      <w:r w:rsidRPr="00FE7F8E">
        <w:rPr>
          <w:rFonts w:ascii="mylotus" w:hAnsi="mylotus" w:cs="KFGQPC Uthman Taha Naskh"/>
          <w:noProof/>
          <w:sz w:val="30"/>
          <w:szCs w:val="30"/>
          <w:rtl/>
        </w:rPr>
        <w:lastRenderedPageBreak/>
        <w:t>فيه مِن كلِّ ما سِواه). قال ابنُ القيم: (إنَّ النَّصّ وَرَدَ بِتسميةِ الرَّبِّ: (نوراً) وبأنّ له نوراً مُضافاً إليه، وبأنَّه نورُ السموات والأرض، وبأنه حِجَابُهُ نُورٌ). قال الشيخُ السعدي: (ومِن أسمائِه الحُسنى النُّور، فالنور وصفُهُ العظيم، وأسماؤه حسنى، وصفاتُه أكْمَلُ الصفات، له تعالى رحمة، وحَمْدٌ، وحِكمة، وهو نورُ السماوات والأرض).</w:t>
      </w:r>
    </w:p>
    <w:p w14:paraId="3DFFCA8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909BED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النُّوْر: المُتَّصِفُ بالنُّور في نفسِهِ، المُنِيْرُ للسمواتِ والأرضِ بِما خَلَقَه.</w:t>
      </w:r>
    </w:p>
    <w:p w14:paraId="25EA119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FB2D55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الهادِي. الصفات: الهداية. الأفعال: يُنِيْر- نَوَّر.</w:t>
      </w:r>
    </w:p>
    <w:p w14:paraId="2AAFE0A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84AED7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2D83E26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791D898" w14:textId="0B6895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زَعَمَ المُعَطِّلةُ أنّ اللهَ لا يُسَمَّى بـ(النُّور)، وقالوا بوجوبِ تَأويلِ هذا الاسم، والصحيحُ أنّه مِن أسماءِ الله، وقد أضافَه إلى نفسِهِ في القُرآنِ الكريمِ </w:t>
      </w:r>
      <w:r w:rsidRPr="00FE7F8E">
        <w:rPr>
          <w:rFonts w:ascii="mylotus" w:hAnsi="mylotus" w:cs="KFGQPC Uthman Taha Naskh"/>
          <w:noProof/>
          <w:sz w:val="30"/>
          <w:szCs w:val="30"/>
          <w:rtl/>
        </w:rPr>
        <w:lastRenderedPageBreak/>
        <w:t xml:space="preserve">والسُّنّةِ الصحيحة، وجَماهِيرُ المسلمين لا يَتَأوَّلون هذا الاسم، وأَمَّا قَولُ بعضِ المفسرين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نور السماوات والأرض</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أي: هادي أهل السموات والأرض، فلا يَمنعُ أنْ يكونَ في نفسِهِ نوراً، فإنَّ مِن عادةِ السلفِ في تفسيرِهم أنْ يذكروا بعضَ صفاتِ المُفَسَّرِ مِن الأسماءِ أو بعضِ أنواعِهِ، ولا ينافي ذلك ثُبُوتَ بقيةِ الصفاتِ للمُسَمَّى بل قد يكونانِ مُتَلازِمَيْن.</w:t>
      </w:r>
    </w:p>
    <w:p w14:paraId="712F221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83CF679" w14:textId="091C0D0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ابن تيمية في باب أسماء الله الحسنى، لأرزقي بن محمد السعيد سعيدي، دار المنهاج.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الجامعة الإسلامية بالمدينة المنورة العدد 112 - السنة 33 -1421هـ. -القواعد المثلى لابن عثيمين، طبع بإشراف مؤسسة الشيخ، مدار الوطن. -معتقد أهل السنة والجماعة في أسماء الله الحسنى لمحمد بن خليفة التميمي، أضواء السلف. -صفات الله عز وجل الواردة في الكتاب والسنة، علوي بن عبد القادر السَّقَّاف، دار الهجرة. - منهج ابن القيم في شرح أسماء الله الحسنى، مشرف علي عبد الله الغامدي، رسالة ماجستير بجامعة أم القرى. - مجموع الفتاوى لابن تيمية، مجمع الملك فهد لطباعة المصحف الشريف.</w:t>
      </w:r>
    </w:p>
    <w:p w14:paraId="15C8598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176764</w:t>
      </w:r>
      <w:r w:rsidRPr="00FE7F8E">
        <w:rPr>
          <w:rFonts w:ascii="mylotus" w:hAnsi="mylotus" w:cs="KFGQPC Uthman Taha Naskh" w:hint="cs"/>
          <w:b/>
          <w:bCs/>
          <w:sz w:val="30"/>
          <w:szCs w:val="30"/>
          <w:rtl/>
        </w:rPr>
        <w:t>)</w:t>
      </w:r>
    </w:p>
    <w:p w14:paraId="421E394C"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4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F311BC6" w14:textId="77777777" w:rsidTr="00C00A20">
        <w:trPr>
          <w:trHeight w:val="372"/>
        </w:trPr>
        <w:tc>
          <w:tcPr>
            <w:tcW w:w="9184" w:type="dxa"/>
            <w:vAlign w:val="center"/>
          </w:tcPr>
          <w:p w14:paraId="1C89027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75" w:name="_Toc499533056"/>
            <w:bookmarkStart w:id="76" w:name="_Toc110873830"/>
            <w:r w:rsidRPr="00EA424E">
              <w:rPr>
                <w:rFonts w:ascii="mylotus" w:hAnsi="mylotus" w:cs="KFGQPC Uthman Taha Naskh"/>
                <w:b/>
                <w:bCs/>
                <w:noProof/>
                <w:color w:val="C00000"/>
                <w:sz w:val="36"/>
                <w:szCs w:val="36"/>
                <w:rtl/>
              </w:rPr>
              <w:lastRenderedPageBreak/>
              <w:t>الهَادِي</w:t>
            </w:r>
            <w:bookmarkEnd w:id="75"/>
            <w:bookmarkEnd w:id="76"/>
          </w:p>
        </w:tc>
      </w:tr>
    </w:tbl>
    <w:p w14:paraId="2A0354C5"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CD7DB3D" w14:textId="4E46349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(الهَادِي) في القرآنِ الكريمِ في مَوضِعَين: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وكفى بربك هادياً ونصيراً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[الفرقان: 31]. وفي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وإنّ الله لهادِ الذين آمنوا إلى صراط مستقيم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[الحج:54].</w:t>
      </w:r>
    </w:p>
    <w:p w14:paraId="60028C8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CD6CB7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(الهَادِي) مِن الأسماءِ الثابِتة لله تعالى، وقد عَدَّه جَمْعٌ مِن العلماءِ في الأسماءِ الحُسنى، منهم: جعفرُ الصادق، وسفيان بن عيينة، والخطابي، وابنُ منده، والحليمي، والبيهقي، وابنُ العربي، والقرطبي، وابن الوزير، وابن حجر، والسعدي.</w:t>
      </w:r>
    </w:p>
    <w:p w14:paraId="3747C68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7981B6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(الذي يَهدِي مَن يَشاءُ إلى صراطٍ مستقيمٍ ويُبَيِّنُ له سُبُلَ الرَّشاد، كما هدى الذين آمنوا لِمَا اختُلِفَ فيه مِن الحَقِّ وجَمَعَ لَهم الهُدى والسَّداد). قال ابنُ القيم: (المُوَفِّقُ المُلْهِم، الخالِق للهدى في القُلوب). قال الشيخُ السعدي: (الهَادِي أي الذي يَهدي ويُرْشِدُ عبادَه إلى جَميعِ المَنافِعِ وإلى دَفْعِ المَضَارّ، ويُعلِّمُهم ما لا يعلمون، ويَهديهم بهدايةِ التوفيقِ والتسديد ويلهمُهم التقوى ويجعل قلوبهم منيبةً إليه منقادةً لأمرِهِ).</w:t>
      </w:r>
    </w:p>
    <w:p w14:paraId="015F5F7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2DEEC9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الهَادِي: الذي يُرْشِدُ عبادَهُ إلى جَميعِ المَنافِع وإلى دَفْعِ المَضَارّ، ويُوفِّقُ مَن شاء منهم إلى الهُدى.</w:t>
      </w:r>
    </w:p>
    <w:p w14:paraId="7D264C5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14ABC5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الهِداية - الإرشاد - الدّلالة - الدَّلِيل - الإضلال. الأفعال: يَهدي - يُضِل.</w:t>
      </w:r>
    </w:p>
    <w:p w14:paraId="6B27DAE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3068BF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D3462D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DC193EC" w14:textId="150B6E6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أنّ الهُدى مِن الله: بيان طريق الصوابِ لا غير، والردُّ عليهم أنه لو كان كذلك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لَمَا صحَّ أنْ يَنفيَهُ اللهُ عن نبيِّهِ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إنك لا تهدي من أحببت ولكن الله يهدي من يشاء</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[القصص: 56]، لأنه صلى الله عليه وسلم بَيَّن الطريقَ لِمَن أَحب وأَبغضَ، وأيضاً لو كان الهُدى مِن اللهِ مُجرَّد البيان -وهو عام في كل نفس- لَمَا صحَّ التقييدُ بالمشيئةِ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يضل الله من يشاء ويهدي من يشاء</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[المدثر: 31].</w:t>
      </w:r>
    </w:p>
    <w:p w14:paraId="4654A43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382BD560" w14:textId="64FBA2B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ابن تيمية في باب أسماء الله الحسنى، لأرزقي بن محمد السعيد سعيدي، دار المنهاج.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 صفات الله عزوجل الوارة في الكتاب والسنة لعلوي السقاف، دار الهجرة. - شرح العقيدة الطحاوية لابن أبي العز الحنفي، مؤسسة الرسالة. - التعليق على القواعد المثلى، لعبد الرحمن بن ناصر بن براك، دار التدمرية. النهج الأسمى في شرح الأسماء الحسنى، لمحمد الحمود النجدي، مكتبة الإمام الذهبي.</w:t>
      </w:r>
    </w:p>
    <w:p w14:paraId="04A59B1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176768</w:t>
      </w:r>
      <w:r w:rsidRPr="00FE7F8E">
        <w:rPr>
          <w:rFonts w:ascii="mylotus" w:hAnsi="mylotus" w:cs="KFGQPC Uthman Taha Naskh" w:hint="cs"/>
          <w:b/>
          <w:bCs/>
          <w:sz w:val="30"/>
          <w:szCs w:val="30"/>
          <w:rtl/>
        </w:rPr>
        <w:t>)</w:t>
      </w:r>
    </w:p>
    <w:p w14:paraId="603BABAD"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5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F065113" w14:textId="77777777" w:rsidTr="00C00A20">
        <w:trPr>
          <w:trHeight w:val="372"/>
        </w:trPr>
        <w:tc>
          <w:tcPr>
            <w:tcW w:w="9184" w:type="dxa"/>
            <w:vAlign w:val="center"/>
          </w:tcPr>
          <w:p w14:paraId="6C36026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77" w:name="_Toc499533057"/>
            <w:bookmarkStart w:id="78" w:name="_Toc110873831"/>
            <w:r w:rsidRPr="00EA424E">
              <w:rPr>
                <w:rFonts w:ascii="mylotus" w:hAnsi="mylotus" w:cs="KFGQPC Uthman Taha Naskh"/>
                <w:b/>
                <w:bCs/>
                <w:noProof/>
                <w:color w:val="C00000"/>
                <w:sz w:val="36"/>
                <w:szCs w:val="36"/>
                <w:rtl/>
              </w:rPr>
              <w:lastRenderedPageBreak/>
              <w:t>الخَبِيْر</w:t>
            </w:r>
            <w:bookmarkEnd w:id="77"/>
            <w:bookmarkEnd w:id="78"/>
          </w:p>
        </w:tc>
      </w:tr>
    </w:tbl>
    <w:p w14:paraId="6061404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DEB15A5" w14:textId="1E46109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(الخَبِيْر) في القرآنِ الكريمِ (45) مَرَّةً،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بما تعملون خبير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 عمران:180]،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عالم الغيب والشهادة وهو الحكيم الخبير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[الأنعام:73]،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بعباده لخبير 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[فاطر:31]. أمّا في السُّنَّة: فقوله صلى الله عليه وسلم: (مَا لَكِ يَا عَائِشَةُ حَشْيَا رَابِيَةً ؟ قُلْتُ: لَا قَالَ : لَتُخْبِرَنِّي أَوْ لَيُخْبِرَنِّي اللَّطِيفُ الْخَبِيرُ...) أخرجه مسلم (974).</w:t>
      </w:r>
    </w:p>
    <w:p w14:paraId="0EAA237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01FAC3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(الخَبِيْر) مِن الأسماءِ الثابِتةِ لله تعالى، وقد ذَكَرَهُ أَغْلَبُ مَن كَتَبَ في الأسماءِ الحُسنى.</w:t>
      </w:r>
    </w:p>
    <w:p w14:paraId="4A1E192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FB824A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(الخَبِيْر بالأمور: المُطَّلِع على بواطِنِها). قال ابنُ القيم: (الخَبير: الذي انتهى علمُهُ إلى الإحاطةِ بِبواطِنِ الأشياءِ وخفاياها، كما أحاط بظواهِرِها). قال الشيخُ السعدي: (الخَبير العَليم: هو الذي أحاطَ علمُهُ بالظواهر والبواطِن، والإسرارِ والإعلان، والواجبات والمستحيلات والممكنات، وبالعالَمِ العُلويِّ والسُّفْليِّ، وبالماضي والحاضر والمستقبل، فلا يخفى عليه شيءٌ من الأشياء).</w:t>
      </w:r>
    </w:p>
    <w:p w14:paraId="566387B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35B52C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الخَبِيْر: الذي انتهى عِلمُهُ إلى الإحاطةِ بِبَواطِنِ الأشياءِ وخفاياها.</w:t>
      </w:r>
    </w:p>
    <w:p w14:paraId="21834C1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50B309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العَليم - اللطيف. الصفات: الخِبْرة - العِلْم - اللطف. والفرقُ بين العِلْمِ والخَبْر: أنَّ الخَبْر هو العِلْمُ بِكُنْهِ المَعلومات على حقائِقِها؛ ففيه معنى زائد على العلم.</w:t>
      </w:r>
    </w:p>
    <w:p w14:paraId="59535AE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DD3588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FF7787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3D4AC1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الرَّبُّ الذي خَلَقَ كلَّ شيءٍ وأَبْدَعَه، هو أَحَقُّ بأنْ يَعلَمَ ما خَلَقَ وهو اللطيف الخبير، قد أَحاطَ علمُهُ بخلقِهِ وهو مُستوٍ على عرشِهِ.</w:t>
      </w:r>
    </w:p>
    <w:p w14:paraId="00DBDAA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D603E1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جهود شيخ الإسلام ابن تيمية في باب أسماء الله الحسنى لأرزقي بن محمد سعيدي. -جهود ابن قيم الجوزية في توحيد الأسماء والصفات لوليد بن </w:t>
      </w:r>
      <w:r w:rsidRPr="00FE7F8E">
        <w:rPr>
          <w:rFonts w:ascii="mylotus" w:hAnsi="mylotus" w:cs="KFGQPC Uthman Taha Naskh"/>
          <w:noProof/>
          <w:sz w:val="30"/>
          <w:szCs w:val="30"/>
          <w:rtl/>
        </w:rPr>
        <w:lastRenderedPageBreak/>
        <w:t>محمد بن عبد الله العلي، الطبعة الأولى، دار المبرة الخيرية لعلوم القرآن والسنة. -النهج الأسمى شرح الأسماء الحسنى لمحمد الحمود النجدي، مكتبة الإمام الذهبي. -درء تعارض العقل والنقل، لابن تيمية، طبعة جامعة الإمام محمد بن سعود الإسلامية.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 - الجامع لأسماء الله الحسنى، لحامد أحمد الطاهر، دار الفجر للتراث. -صفات الله الواردة في الكتاب والسنة، لعلوي السقاف، دار الهجرة. القواعد المثلى لابن عثيمين، طبع بإشراف مؤسسة الشيخ، مدار الوطن للنشر.</w:t>
      </w:r>
    </w:p>
    <w:p w14:paraId="403BCBA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176769</w:t>
      </w:r>
      <w:r w:rsidRPr="00FE7F8E">
        <w:rPr>
          <w:rFonts w:ascii="mylotus" w:hAnsi="mylotus" w:cs="KFGQPC Uthman Taha Naskh" w:hint="cs"/>
          <w:b/>
          <w:bCs/>
          <w:sz w:val="30"/>
          <w:szCs w:val="30"/>
          <w:rtl/>
        </w:rPr>
        <w:t>)</w:t>
      </w:r>
    </w:p>
    <w:p w14:paraId="50FFD6D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5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55947BD" w14:textId="77777777" w:rsidTr="00C00A20">
        <w:trPr>
          <w:trHeight w:val="372"/>
        </w:trPr>
        <w:tc>
          <w:tcPr>
            <w:tcW w:w="9184" w:type="dxa"/>
            <w:vAlign w:val="center"/>
          </w:tcPr>
          <w:p w14:paraId="01E0BA5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79" w:name="_Toc499533058"/>
            <w:bookmarkStart w:id="80" w:name="_Toc110873832"/>
            <w:r w:rsidRPr="00EA424E">
              <w:rPr>
                <w:rFonts w:ascii="mylotus" w:hAnsi="mylotus" w:cs="KFGQPC Uthman Taha Naskh"/>
                <w:b/>
                <w:bCs/>
                <w:noProof/>
                <w:color w:val="C00000"/>
                <w:sz w:val="36"/>
                <w:szCs w:val="36"/>
                <w:rtl/>
              </w:rPr>
              <w:lastRenderedPageBreak/>
              <w:t>المُحْسِن</w:t>
            </w:r>
            <w:bookmarkEnd w:id="79"/>
            <w:bookmarkEnd w:id="80"/>
          </w:p>
        </w:tc>
      </w:tr>
    </w:tbl>
    <w:p w14:paraId="6D21F6F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B0CB314" w14:textId="6DEC36B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(المُحْسِن) في القرآنِ الكريمِ اسماً وإنَّما وَرَدَ بصيغةِ الفِعل،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قد أحسن الله له رزقا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[الطلاق:11]،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وأحسن كما أحسن الله إليك</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[القصص:77]. وأَمَّا في السُّنَّة: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فَقَد وَرَدَ في قوله صلى الله عليه وسلم: (إذا حَكَمتُم فَاعدلوا وإذا قَتَلتم فَأَحسِنُوا، فإِنَّ اللهَ مُحسِنٌ يُحِبّ المحسِنِين). أخرجه ابن أبي عاصم في الديات (ص 56)، وانظرالسلسلة الصحيحة (1/ 761).</w:t>
      </w:r>
    </w:p>
    <w:p w14:paraId="413EF39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7139BD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(المُحْسِن) مِن الأسماءِ المُختَلَفِ فيها، وقد عَدَّه جَمْعٌ مِن العلماءِ في الأسماءِ الحُسنى، مِنهم: القرطبي، وابن تيمية، وابن القيم، والعثيمين، وغيرُهُم.</w:t>
      </w:r>
    </w:p>
    <w:p w14:paraId="364EFCA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F3F28D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(وأهلُ السُّنَّة يقولون: هو مُحسِنٌ إلى العبدِ متفضِّلٌ عليه، بأنْ أَرْسَل إليه الرسولَ صلى الله عليه وسلم، وأنْ جَعَلَ له السمعَ والبصرَ والفؤادَ الذي يعقلُ به، وأنْ هداه للإيمان، وأنْ أماتَه عليه، فكُلُّ هذا إحسانٌ منه إلى المؤمِن وتَفَضلٌ عليه). وقال ابنُ القيم: (لا محسن على الحقيقةِ بأصنافِ النِّعمِ الظاهرةِ والباطنةِ إلا [الله]). وقال الشيخُ البَرَّاك: (المُنْعِمُ </w:t>
      </w:r>
      <w:r w:rsidRPr="00FE7F8E">
        <w:rPr>
          <w:rFonts w:ascii="mylotus" w:hAnsi="mylotus" w:cs="KFGQPC Uthman Taha Naskh"/>
          <w:noProof/>
          <w:sz w:val="30"/>
          <w:szCs w:val="30"/>
          <w:rtl/>
        </w:rPr>
        <w:lastRenderedPageBreak/>
        <w:t>بِجميعِ النِّعَم).</w:t>
      </w:r>
    </w:p>
    <w:p w14:paraId="050EDDA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65B35A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المُحْسِن: المُتَفَضِّلُ على عبادِهِ بأصنافِ النِّعَمِ الظاهرةِ والباطِنةِ.</w:t>
      </w:r>
    </w:p>
    <w:p w14:paraId="1427030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7AC84A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المُنعِم - الكَريم - البَرّ- الأكرم - الجَواد - الوَهّاب - المنان. الصفات: الإحسان - الكَرَم - الإنعام - الجُود - المِنَّة. الأفعال: يُحسِن - يَجود - يُنعم - يُكرم - يَمُنّ - يَهَب.</w:t>
      </w:r>
    </w:p>
    <w:p w14:paraId="7068E0D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286757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B553CA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004DE7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إحسانُ اللهِ تعالى يَشملُ المؤمنَ والكافِرَ، فهو سبحانه يَرزُقُ المؤمنَ والكافرَ والبرَّ والفاجرَ، وليس عطاؤه في الدنيا دليلُ محبتِهِ. 2- تَأوَّلَ المُعطِّلةُ اسمَ (المُحسِن) أنه الذي يُحسِنُ إلى الخَلْقِ دونَ أنْ يَعودَ عليه حكمٌ أو يَقومَ به وَصفٌ، وهذا الذي قالوه باطل، فإنّ الإحسانَ إلى الغيرِ مَحمودٌ لكونِ </w:t>
      </w:r>
      <w:r w:rsidRPr="00FE7F8E">
        <w:rPr>
          <w:rFonts w:ascii="mylotus" w:hAnsi="mylotus" w:cs="KFGQPC Uthman Taha Naskh"/>
          <w:noProof/>
          <w:sz w:val="30"/>
          <w:szCs w:val="30"/>
          <w:rtl/>
        </w:rPr>
        <w:lastRenderedPageBreak/>
        <w:t>المُحسن يَعود إليه من إحسانِه حِكمٌ يُحمدُ لأجلِها، أَمَّا إذا قُدِّرَ أنَّ وجودَ الإحسانِ وعدمَهُ بالنسبةِ إلى الفاعِلِ سواءٌ فإنّ هذا يُعدُّ عَبَثاً في عقولِ العقلاء.</w:t>
      </w:r>
    </w:p>
    <w:p w14:paraId="25D829B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0C5362E" w14:textId="35F7131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شيخ الإسلام ابن تيمية في باب أسماء الله الحسنى لأرزقي بن محمد سعيدي. - معتقد أهل السنة والجماعة في أسماء الله الحسنى، محمد بن خليفة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التميمي، أضواء السلف. -صفات الله الواردة في الكتاب والسنة، لعلوي السقاف،دار الهجرة. -القواعد المثلى لابن عثيمين، طبع بإشراف مؤسسة الشيخ، مدار الوطن للنشر. - فقه الأسماء الحسنى، لعبد الرزاق البدر، مطايع الحميضي. -مجموع الفتاوى لابن تيمية، طبع مجمع الملك فهد لطباعة المصحف.</w:t>
      </w:r>
    </w:p>
    <w:p w14:paraId="58BC87B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176813</w:t>
      </w:r>
      <w:r w:rsidRPr="00FE7F8E">
        <w:rPr>
          <w:rFonts w:ascii="mylotus" w:hAnsi="mylotus" w:cs="KFGQPC Uthman Taha Naskh" w:hint="cs"/>
          <w:b/>
          <w:bCs/>
          <w:sz w:val="30"/>
          <w:szCs w:val="30"/>
          <w:rtl/>
        </w:rPr>
        <w:t>)</w:t>
      </w:r>
    </w:p>
    <w:p w14:paraId="53AF147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5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85B1109" w14:textId="77777777" w:rsidTr="00C00A20">
        <w:trPr>
          <w:trHeight w:val="372"/>
        </w:trPr>
        <w:tc>
          <w:tcPr>
            <w:tcW w:w="9184" w:type="dxa"/>
            <w:vAlign w:val="center"/>
          </w:tcPr>
          <w:p w14:paraId="7EB1717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81" w:name="_Toc499533059"/>
            <w:bookmarkStart w:id="82" w:name="_Toc110873833"/>
            <w:r w:rsidRPr="00EA424E">
              <w:rPr>
                <w:rFonts w:ascii="mylotus" w:hAnsi="mylotus" w:cs="KFGQPC Uthman Taha Naskh"/>
                <w:b/>
                <w:bCs/>
                <w:noProof/>
                <w:color w:val="C00000"/>
                <w:sz w:val="36"/>
                <w:szCs w:val="36"/>
                <w:rtl/>
              </w:rPr>
              <w:lastRenderedPageBreak/>
              <w:t>الحَيِيّ</w:t>
            </w:r>
            <w:bookmarkEnd w:id="81"/>
            <w:bookmarkEnd w:id="82"/>
          </w:p>
        </w:tc>
      </w:tr>
    </w:tbl>
    <w:p w14:paraId="58A97DA1"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94570F6" w14:textId="756A0A2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(الحَيِيّ) في القرآنِ الكريمِ اسماً، وإنَّما وَرَدَ بصيغةِ الفِعْلِ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لا يستحيي أن يضرب مثلا ما بعوضة فما فوقها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26].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لا يستحي من الحق</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[الأحزاب: 53]. وأَمَّا في السُّنَّة: فَوَرَدَ في قولِهِ صلى الله عليه وسلم: (إنَّ الله حَيِيٌّ كَريمٌ يستحيي إذا رَفَعَ الرجلُ إليه يديه أن يردهما صِفراً خائبتين) أخرجه أبو داود (4012)، والنسائي (393)، وصححه الألباني في صحيح أبي داود (3387).</w:t>
      </w:r>
    </w:p>
    <w:p w14:paraId="780B87A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D5FD5E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(الحَيِيّ) مِن الأسماءِ الثابِتةِ لله تعالى، وقد عَدَّه جَمعٌ مِن العلماءِ في الأسماءِ الحسنى، منهم: الحليمي، والبيهقي، والقرطبي، وابنُ القيم، والعثيمين، والقحطاني، ونور الحسن خان.</w:t>
      </w:r>
    </w:p>
    <w:p w14:paraId="109ED13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7CD2F6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القيم: (حَيِيٌّ يُحِبُّ أهلَ الحياءِ) ([و]حياءُ الرَّبِّ تعالى مِن عبدِهِ فذاك نوعٌ آخَرُ لا تُدْرِكُهُ الأفهامُ ولا تُكَيِّفُهُ العقولُ، فإنه حياءُ كَرَمٍ وبِرٍّ وجُودٍ وجلالٍ). قال الشيخُ السعدي: (وهو الحَيِيّ... يُحِب أهلَ الحياء... ولهذا يَكرَهُ مِن عبدِهِ إذا فعل معصيةً أن يُذيعَها، بل يتوبُ إليه فيما بينه وبينه ولا يُظهرها للناس).</w:t>
      </w:r>
    </w:p>
    <w:p w14:paraId="559F748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14551A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الحَيِيّ: على وزن (فَعيلٌ) مِن الحياء، أي: كَثِيرُ الحياء، وهو وَصْفٌ يَليقُ به ليس كحياءِ المَخلوقين.</w:t>
      </w:r>
    </w:p>
    <w:p w14:paraId="3B5A56E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3C395BC" w14:textId="1DAD77A3"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الكَريم - السِّتِّير - الغَفور - الرَّحيم - العَفُوّ - الحَليم. الصفات: الحياء - الاستحياء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الكرم - السِّتر - الرّحمة - الحِلْم - العَفْو. الأفعال: يَستحيِي - يَستُر - يُكرم - يَرحم - يَحلم - يَعفو.</w:t>
      </w:r>
    </w:p>
    <w:p w14:paraId="5154164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1E7787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8060CF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B2BD9A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نَفَى المُعطلةُ هذا اسمَ (الحَيِيّ) بزعم أنّ الحياءَ مِن الكَيفِيّات النَّفسيّة فلا يَجوزُ في حقِّ الله، وهذا باطل غير صحيح؛ فإنّ حياءَه تعالى وَصْفٌ يَليقُ به، ليس كحياءِ المَخلوقين، ولذلك أضافَهُ إليهِ سبحانه.</w:t>
      </w:r>
    </w:p>
    <w:p w14:paraId="4C4A0D3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4FEB167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-تفسير أسماء الله الحسنى طبعة: الجامعة الإسلامية بالمدينة المنورة العدد 112 - السنة 33 -1421هـ. -القواعد المثلى لابن عثيمين، طبع بإشراف مؤسسة الشيخ، مدار الوطن. -معتقد أهل السنة والجماعة في أسماء الله الحسنى لمحمد بن خليفة التميمي، أضواء السلف. - النهج الأسمى في شرح الأسماء الحسنى، محمد الحمود النجدي، مكتبة الإمام الذهبي. - صفات الله عز وجل الواردة في الكتاب والسنة، لعلوي السَّقَّاف، دار الهجرة. - الجامع لأسماء الله الحسنى، لحامد أحمد طاهر، دار الفجر للتراث. - الصواعق المرسلة، لابن قيم الجوزية، دار العاصمة، الرياض.</w:t>
      </w:r>
    </w:p>
    <w:p w14:paraId="08C967E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176814</w:t>
      </w:r>
      <w:r w:rsidRPr="00FE7F8E">
        <w:rPr>
          <w:rFonts w:ascii="mylotus" w:hAnsi="mylotus" w:cs="KFGQPC Uthman Taha Naskh" w:hint="cs"/>
          <w:b/>
          <w:bCs/>
          <w:sz w:val="30"/>
          <w:szCs w:val="30"/>
          <w:rtl/>
        </w:rPr>
        <w:t>)</w:t>
      </w:r>
    </w:p>
    <w:p w14:paraId="31A4349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5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B0481CD" w14:textId="77777777" w:rsidTr="00C00A20">
        <w:trPr>
          <w:trHeight w:val="372"/>
        </w:trPr>
        <w:tc>
          <w:tcPr>
            <w:tcW w:w="9184" w:type="dxa"/>
            <w:vAlign w:val="center"/>
          </w:tcPr>
          <w:p w14:paraId="0381F0EE"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83" w:name="_Toc499533060"/>
            <w:bookmarkStart w:id="84" w:name="_Toc110873834"/>
            <w:r w:rsidRPr="00EA424E">
              <w:rPr>
                <w:rFonts w:ascii="mylotus" w:hAnsi="mylotus" w:cs="KFGQPC Uthman Taha Naskh"/>
                <w:b/>
                <w:bCs/>
                <w:noProof/>
                <w:color w:val="C00000"/>
                <w:sz w:val="36"/>
                <w:szCs w:val="36"/>
                <w:rtl/>
              </w:rPr>
              <w:lastRenderedPageBreak/>
              <w:t>القَدِيْر</w:t>
            </w:r>
            <w:bookmarkEnd w:id="83"/>
            <w:bookmarkEnd w:id="84"/>
          </w:p>
        </w:tc>
      </w:tr>
    </w:tbl>
    <w:p w14:paraId="66F456CF"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6B32C06" w14:textId="565BC98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(القَدِيْر) في القرآنِ الكريمِ (45) مَرَّةً،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على كل شيء قدير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من الآية 20].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تبدوا خيرا أو تخفوه أو تعفوا عن سوء فإنّ الله كان عفوا قديرا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[النساء:149].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يعذب من يشاء ويغفر لمن يشاء والله على كل شيء قدير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[المائدة:40].</w:t>
      </w:r>
    </w:p>
    <w:p w14:paraId="62ACC07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85F75D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(القَدِيْر) مِن أسماءِ الله تعالى الثابِتةِ بالكتاب والسُّنة، وقد عَدَّه العلماءُ ضِمْنَ جَمعِهِم للأسماء الحسنى.</w:t>
      </w:r>
    </w:p>
    <w:p w14:paraId="2139455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D264BA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(...القَدِيرُ يَدُلُّ على القُدرة... ومِن أسمائِهِ القدير، والقُدرة تَستَلْزِمُ مِن قُدرتِهِ على المخلوقات ما لا يَدُلُّ عليه العِلْم، وخَلقُهُ للمخلوقات يَدُلُّ على قُدرتِهِ أَبلغُ مِن دلالتِهِ على عِلمِهِ). قال ابنُ القيم: (القَديرُ الذي ليس كمثله شيءٌ في قُدرتِهِ). قال الشيخُ السعدي: (القَدير: كاملُ القُدرةِ، بقدرتِهِ أَوْجَدَ المَوجودات، وبقدرتِهِ دَبَّرَها، وبقدرته سوَّاها وأَحْكَمَها، وبقدرتِهِ يُحيِي ويُميت، ويبعثُ العبادَ للجزاء، ويجازي المُحسنَ بإحسانه، والمُسيءَ بإساءته، الذي إذا أرادَ شيئاً قال له: كن فيكون، </w:t>
      </w:r>
      <w:r w:rsidRPr="00FE7F8E">
        <w:rPr>
          <w:rFonts w:ascii="mylotus" w:hAnsi="mylotus" w:cs="KFGQPC Uthman Taha Naskh"/>
          <w:noProof/>
          <w:sz w:val="30"/>
          <w:szCs w:val="30"/>
          <w:rtl/>
        </w:rPr>
        <w:lastRenderedPageBreak/>
        <w:t>وبقدرتِهِ يُقَلِّبُ القلوبَ ويُصَرِّفُها على ما يشاء ويُريد).</w:t>
      </w:r>
    </w:p>
    <w:p w14:paraId="3131748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1511D1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القَدِيْر: هو ذُو القُدرةِ الكامِلةِ الذي لا يَعتريْهِ عَجْزٌ ولا فُتُورٌ.</w:t>
      </w:r>
    </w:p>
    <w:p w14:paraId="2FD6BDD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C3DFF4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القَادِر- المُقتَدِر - القَوِي - المَتِين - العَزِيز - القَهّار - القاهِر - الجَبّار - المُتكبِّر. الصفات: القُدرة - القُوة - المَتانة - العِزَّة - القَهْر. الفرقُ بين القَدير والقادر: أنَّ القَدير أَبلغُ في الوَصفِ بالقُدرة مِن القادر، لأنّ القادرَ اسمُ فاعِلٍ مِن : قَدَرَ يَقْدِرُ فهو قادرٌ، و(قَدِيْر) فَعِيْل، وفَعِيلٌ مِن أَبْنِيَةِ المُبالَغة.</w:t>
      </w:r>
    </w:p>
    <w:p w14:paraId="517731A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4B83B2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AC2AB4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9308CCA" w14:textId="5D187E1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يجيءُ في كلامِ بعضِ الناس (وهو على ما يشاء قَدِير) وليس ذلك بصوابٍ! بل الصوابُ ما جاء في الكتاب والسُّنة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على كل شيء قدير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w:t>
      </w:r>
      <w:r w:rsidRPr="00FE7F8E">
        <w:rPr>
          <w:rFonts w:ascii="mylotus" w:hAnsi="mylotus" w:cs="KFGQPC Uthman Taha Naskh"/>
          <w:noProof/>
          <w:sz w:val="30"/>
          <w:szCs w:val="30"/>
          <w:rtl/>
        </w:rPr>
        <w:lastRenderedPageBreak/>
        <w:t>لعمومِ قدرتِهِ ومشيئتِهِ خلافاً لأهل البدع. لكن إذا قُيّدَتْ المشيئةُ بشيءٍ معيّنٍ صَحّ، كقولِهِ تعالى: [وهو على جمعهم إذا يشاء قدير] أي: إذا يشاء جَمْعَهم فهو قادرٌ عليه، وكذلك في قِصة الرجلِ الذي أَدخلَه الله الجنة آخِرَ ما كان، فقال الله له: [إني على ما أشاء قادر]، لأنه يتعلق بفعلٍ معين. 2- نَفَى المُعطلةُ أنْ يكونَ اللهُ تعالى مُتَّصِفاً بالقدرة، وقالوا هو قديرٌ بلا قُدرة؛ لِظنِّهِم أنَّ إثباتَ الصفاتِ يلزمُ منه التشبيه، وهذا باطلٌ؛ فإن الله تعالى وَصَف أسماءَه بأنها حسنى، وأَمَرَنا بدعائه بها، وهذا يقتضي أنْ تَكونَ دَالَّةً على معانٍ عظيمة تكونُ وسيلةً لنا في دعائنا، ولأنه مُخالفٌ لمقتضى اللسان العربي فلا يمكن أن يقالَ قديرٌ لِمَن لا قدرةَ له.</w:t>
      </w:r>
    </w:p>
    <w:p w14:paraId="069619B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76576BE" w14:textId="5727CAD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ابن تيمية في باب أسماء الله الحسنى، لأرزقي بن محمد السعيد سعيدي، دار المنهاج.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-صفات الله عز وجل الواردة في الكتاب والسنة،علوي بن عبد القادر السَّقَّاف، دار الهجرة. - الشرح الممتع ، لابن عثيمين، دار ابن </w:t>
      </w:r>
      <w:r w:rsidRPr="00FE7F8E">
        <w:rPr>
          <w:rFonts w:ascii="mylotus" w:hAnsi="mylotus" w:cs="KFGQPC Uthman Taha Naskh"/>
          <w:noProof/>
          <w:sz w:val="30"/>
          <w:szCs w:val="30"/>
          <w:rtl/>
        </w:rPr>
        <w:lastRenderedPageBreak/>
        <w:t>الجوزي. - التنبيهات السنية على العقيدة الواسطية لعبد العزيز الرشيد،دار الرشد. - منهج ابن القيم في شرح أسماء الله الحسنى، مشرف علي عبد الله الغامدي، رسالة ماجستير بجامعة أم القرى. - النهج الأسمى في شرح اسماء الله الحسنى، لمحمد النجدي، مكتبة الذهبي.</w:t>
      </w:r>
    </w:p>
    <w:p w14:paraId="1A893B2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176815</w:t>
      </w:r>
      <w:r w:rsidRPr="00FE7F8E">
        <w:rPr>
          <w:rFonts w:ascii="mylotus" w:hAnsi="mylotus" w:cs="KFGQPC Uthman Taha Naskh" w:hint="cs"/>
          <w:b/>
          <w:bCs/>
          <w:sz w:val="30"/>
          <w:szCs w:val="30"/>
          <w:rtl/>
        </w:rPr>
        <w:t>)</w:t>
      </w:r>
    </w:p>
    <w:p w14:paraId="1DAE2E3E"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5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F05C3B1" w14:textId="77777777" w:rsidTr="00C00A20">
        <w:trPr>
          <w:trHeight w:val="372"/>
        </w:trPr>
        <w:tc>
          <w:tcPr>
            <w:tcW w:w="9184" w:type="dxa"/>
            <w:vAlign w:val="center"/>
          </w:tcPr>
          <w:p w14:paraId="3E30BE6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85" w:name="_Toc499533061"/>
            <w:bookmarkStart w:id="86" w:name="_Toc110873835"/>
            <w:r w:rsidRPr="00EA424E">
              <w:rPr>
                <w:rFonts w:ascii="mylotus" w:hAnsi="mylotus" w:cs="KFGQPC Uthman Taha Naskh"/>
                <w:b/>
                <w:bCs/>
                <w:noProof/>
                <w:color w:val="C00000"/>
                <w:sz w:val="36"/>
                <w:szCs w:val="36"/>
                <w:rtl/>
              </w:rPr>
              <w:lastRenderedPageBreak/>
              <w:t>السِّتِّيْر</w:t>
            </w:r>
            <w:bookmarkEnd w:id="85"/>
            <w:bookmarkEnd w:id="86"/>
          </w:p>
        </w:tc>
      </w:tr>
    </w:tbl>
    <w:p w14:paraId="4B315FA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0304BC9" w14:textId="42C43D0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لَمْ يَرِدْ ذِكْرُ اسمِ (السِّتِّيْر) في القرآنِ الكريمِ، وإنَّما وَرَدَ في السُّنَّة النبوية: فَعَن يَعلى بن أُمَيَّة رضي الله عنه أنَّ رسول الله صلى الله عليه وسلم رأى رجلاً يَغْتَسِلُ بِالبَرَازِ، فَصَعَدَ الْمِنْبَرَ ، فَحَمِدَ اللَّهَ وَأَثْنَى عَلَيْهِ ، ثُمَّ قَالَ صَلَّى اللَّهُ عَلَيْهِ وَسَلَّمَ : إِنَّ اللَّهَ عَزَّ وَجَلَّ حَيِيٌّ سِتِّيرٌ يُحِبُّ الْحَيَاءَ وَالسَّتْرَ فَإِذَا اغْتَسَلَ أَحَدُكُمْ فَلْيَسْتَتِرْ) رواه أبو داود (4012) والنسائي (406) وصححه الألباني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في صحيح النسائي (87/1).</w:t>
      </w:r>
    </w:p>
    <w:p w14:paraId="17D832F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C28ED0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(السِّتِّيْر) مِن أسماءِ الله تعالى الثابِتةِ بالسُّنة، وقد عَدَّه بعضُ العلماء ضِمْنَ جمعِهِم للأسماءِ الحُسنى، منهم: القرطبي، وابن القيم، والقحطاني.</w:t>
      </w:r>
    </w:p>
    <w:p w14:paraId="2918F1B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CFDD5B8" w14:textId="2D46B9B2"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البيهقي: ([الذي] يَستُرُ على عبادِهِ كثيراً ولا يَفضحُهُم في المَشاهد، كذلك يُحِبُّ مِن عبادِهِ السِّتْرَ على أنفسِهِم، واجتنابَ ما يُشينُهُم). قال ابنُ القيم: (وهو الحَيِيُّ فليس يفضــحُ عبدَهُ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عند التَّجَــاهُرِ منه بالعصـيانِ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لكـــنّه يُلقـي عليــــه سِـــــتْرَه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فهو الستير وصاحبُ الغُفرانِ). وقال الشيخُ السعدي: (وهو الحيي الستير: يُحِبُّ أهلَ الحياء والستر، ومن سَتَر </w:t>
      </w:r>
      <w:r w:rsidRPr="00FE7F8E">
        <w:rPr>
          <w:rFonts w:ascii="mylotus" w:hAnsi="mylotus" w:cs="KFGQPC Uthman Taha Naskh"/>
          <w:noProof/>
          <w:sz w:val="30"/>
          <w:szCs w:val="30"/>
          <w:rtl/>
        </w:rPr>
        <w:lastRenderedPageBreak/>
        <w:t>مُسلماً سَتَرَ اللهُ عليه في الدنيا والآخرة، ولهذا يَكرهُ مِن عبدِهِ إذا فَعَلَ مَعصيةً أنْ يُذِيعَها، بل يتوب إليه فيما بينه وبينه ولا يظهرها للناس، وإنَّ مِن أمقتِ الناس إليه مَن باتَ عاصياً، والله يسترُه فيُصبِحُ يَكشفُ سترَ اللهِ عليه).</w:t>
      </w:r>
    </w:p>
    <w:p w14:paraId="70FCBE5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B1E3EC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السِّتِّيْر: هو الذي يَستُرُ على عبادِهِ كثيراً ولا يفضحُهُم، ويُحِبُّ منهم السِّتْرَ على أنفسِهِم.</w:t>
      </w:r>
    </w:p>
    <w:p w14:paraId="425A72C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2F19E5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الحَيِي - الكَريم - الحَلِيم - الغَفور - التَّوَّاب - الرَّحيم - الغَفّار. الصفات: السِّتْر - الكَرَم - الحَياء - المَغفرة - التَّوْب - الرَّحمة. الأفعال: يَستُر- يُكرم - يَستحيِي - يَغفِر - يَتوب - يرحم.</w:t>
      </w:r>
    </w:p>
    <w:p w14:paraId="2A5396D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3CDA06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28F460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D7ED76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جَرَى على أَلسِنةِ كثيرٍ مِن الناسِ قولِهِم: (يا سَاتِر) أو (يا سَتَّار) ولَمْ يَرِدْ هذان الاسمان في السُّنَّة الصحيحة، لذا ينبغي أنْ يقال بَدَلاً من ذلك: (يا سِتِّيْر).</w:t>
      </w:r>
    </w:p>
    <w:p w14:paraId="761B831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8809A9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-تفسير أسماء الله الحسنى طبعة: 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-الأسماء والصفات للبيهقي، مكتبة السوادي. - صفات الله عز وجل الواردة في الكتاب والسنة، لعلوي السَّقَّاف، دار الهجرة. - ولله الأسماء الحسنى، لعبد العزيز بن ناصر الجليل، دار طيبة.</w:t>
      </w:r>
    </w:p>
    <w:p w14:paraId="18B7644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176816</w:t>
      </w:r>
      <w:r w:rsidRPr="00FE7F8E">
        <w:rPr>
          <w:rFonts w:ascii="mylotus" w:hAnsi="mylotus" w:cs="KFGQPC Uthman Taha Naskh" w:hint="cs"/>
          <w:b/>
          <w:bCs/>
          <w:sz w:val="30"/>
          <w:szCs w:val="30"/>
          <w:rtl/>
        </w:rPr>
        <w:t>)</w:t>
      </w:r>
    </w:p>
    <w:p w14:paraId="4E8FC8D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5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C00545F" w14:textId="77777777" w:rsidTr="00C00A20">
        <w:trPr>
          <w:trHeight w:val="372"/>
        </w:trPr>
        <w:tc>
          <w:tcPr>
            <w:tcW w:w="9184" w:type="dxa"/>
            <w:vAlign w:val="center"/>
          </w:tcPr>
          <w:p w14:paraId="7D17FAE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87" w:name="_Toc499533062"/>
            <w:bookmarkStart w:id="88" w:name="_Toc110873836"/>
            <w:r w:rsidRPr="00EA424E">
              <w:rPr>
                <w:rFonts w:ascii="mylotus" w:hAnsi="mylotus" w:cs="KFGQPC Uthman Taha Naskh"/>
                <w:b/>
                <w:bCs/>
                <w:noProof/>
                <w:color w:val="C00000"/>
                <w:sz w:val="36"/>
                <w:szCs w:val="36"/>
                <w:rtl/>
              </w:rPr>
              <w:lastRenderedPageBreak/>
              <w:t>المُقْتَدِر</w:t>
            </w:r>
            <w:bookmarkEnd w:id="87"/>
            <w:bookmarkEnd w:id="88"/>
          </w:p>
        </w:tc>
      </w:tr>
    </w:tbl>
    <w:p w14:paraId="53B170B1"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93D0845" w14:textId="0BB4E6F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(المُقْتَدِر) في القرآنِ الكريمِ أربعَ مَرَّات،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في مقعد صدق عند مليك مقتدر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[القمر آية 55]،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وكان الله على كل شيء مقتدرا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[الكهف آية 45]،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فإنا عليهم مقتدرون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[الزخرف آية 42].</w:t>
      </w:r>
    </w:p>
    <w:p w14:paraId="1573345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FAB5E9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(المُقْتَدِر) مِن الأسماءِ الثابِتةِ لله تعالى، وقد عَدَّه جَمْعٌ مِن العلماءِ في الأسماءِ الحُسنى، منهم: سفيان بن عيينة، والخطابي، وابن منده، والحليمي، والبيهقي، وا بنِ حزم، والأصبها نيّ، وابن العربيِّ، والقرطبيِّ، وابن الوزير، وابن حجر، والعثيمين، والقحطانيِّ، والحمود، والشرباصيِّ، ونورِ الحسن خان.</w:t>
      </w:r>
    </w:p>
    <w:p w14:paraId="6C59C70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B34A26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الزَّجَّاجُ: (المُقْتَدِر: مُبالغةٌ في الوصفِ بِالقدرة، والأصلُ في العَربِيّة أنَّ زيادةَ اللفظِ زيادةٌ في المعنى، فلمّا قلت: اقتدر أفادت زيادة اللفظ زيادة المعنى). وقال الحليمي: (المُظْهِرُ قدرتَه بفعل ما يَقْدِرُ عليه). قال الخطابي: (المقتدر هو التّامُّ القُدرةِ الذي لا يَمتنعُ عليه شيءٌ ولا يَحتجِزُ عنه بمَنَعَةٍ وقُوَّة).</w:t>
      </w:r>
    </w:p>
    <w:p w14:paraId="3D47C51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561554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المُقْتَدِر: الذي له القُدْرةُ التَّامَّةُ التي لا يَمتنعُ عليها شيءٌ.</w:t>
      </w:r>
    </w:p>
    <w:p w14:paraId="0212698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76731D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القادِر - القََوِي - القَدِير - المَتِين - العزِيز - القهّار - القاهِر. الصفات: القُدرة - القُوّة - المَتَانة - العِزّة - القَهْر. الأفعال: يَقْدِر - يَعِزّ - يَقْهَر. الفرقُ بين القادِرِ والقدير والمقتدر: أنّ (القادر) اسم الفاعل من قدر يقدر، و(القدير) فعيل منه وهو للمبالغة، و(المقتدر) مفتعل من اقتدر وهو أَبْلَغ.</w:t>
      </w:r>
    </w:p>
    <w:p w14:paraId="6CF0D29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DCCAE0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03CDFB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A5E561B" w14:textId="66277BF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قُدْرةُ اللهِ لا تتقيَّدُ بمشيئة، وقولُ بعض الناس (وهو على ما يشاء قدير) ليس بصواب، بل الصوابُ ما جاء في الكتاب والسُّنة: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على كل شيء قدير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لعمومِ قُدرتِهِ ومشيئتِهِ، خلافاً لأهل البدع من المعتزلة وغيرهم. لكن إذا قُيّدت المشيئةُ بشيء معيّن صح، كقوله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وهو على </w:t>
      </w:r>
      <w:r w:rsidRPr="004C7259">
        <w:rPr>
          <w:rFonts w:ascii="mylotus" w:hAnsi="mylotus" w:cs="KFGQPC Uthman Taha Naskh"/>
          <w:b/>
          <w:bCs/>
          <w:noProof/>
          <w:color w:val="0070C0"/>
          <w:sz w:val="30"/>
          <w:szCs w:val="30"/>
          <w:rtl/>
        </w:rPr>
        <w:lastRenderedPageBreak/>
        <w:t>جمعهم إذا يشاء قدير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أي: إذا يشاء جمعَهم فهو قادر عليه، فإذا ذُكِرتْ لتقريرِ أمرٍ واقعٍ، فلا مانع من تقييدِها بالمشيئة؛ لأن الواقع لا يقع إلا بالمشيئة. 2- نَفَى المُعطلةُ أن يكونَ اللهُ تعالى مُتَّصِفاً بالقدرة، وقالوا مُقتدرٌ بلا قدرة، لِظنِّهم أنّ إثباتَ الصفاتِ يلزمُ منه التشبيه، وهذا باطلٌ؛ فإن الله تعالى وصف أسماءه بأنها حسنى، وأَمَرَنا بدعائِهِ بها، وهذا يقتضي أن تكون دالةً على معانٍ عظيمةٍ تكون وسيلةً لنا في دعائنا، ولأنه مُخالف لمقتضى اللسان العربي فلا يمكن أن يقال قَديرٌ لمن لا قدرة له.</w:t>
      </w:r>
    </w:p>
    <w:p w14:paraId="301A044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121FF29" w14:textId="4B8A069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-النهج الأسمى شرح الأسماء الحسنى لمحمد الحمود النجدي، مكتبة الإمام الذهبي. - صفات الله عز وجل الواردة في الكتاب والسنة، لعلوي السقاف،دار الهجرة.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-معتقد أهل السنة والجماعة في أسماء الله الحسنى لمحمد بن خليفة التميمي، الطبعة الأولى ، دار إيلاف الدولية للنشر والتوزيع. - مجموع فتاوى ورسائل ابن عثيمين جمع وترتيب: فهد بن ناصر بن إبراهيم السليمان، دار الوطن. -تفسير أسماء الله الحسنى طبعة: الجامعة الإسلامية بالمدينة المنورة العدد 112 - السنة 33 -1421هـ. -منهج ابن القيم في شرح الأسماء الحسنى لمشرف الغامدي، رسالة ماجستير بجامعة أم القرى. -تفسير أسماء الله الحسنى للزجاج، دار الثقافة العربية. - التنبيهات السَّنية على العقيدة الواسطية لعبد العزيز الناصر الرشيد، دار الرشيد. -جهود شيخ الإسلام ابن تيمية في باب أسماء الله الحسنى، لأرزقي بن محمد </w:t>
      </w:r>
      <w:r w:rsidRPr="00FE7F8E">
        <w:rPr>
          <w:rFonts w:ascii="mylotus" w:hAnsi="mylotus" w:cs="KFGQPC Uthman Taha Naskh"/>
          <w:noProof/>
          <w:sz w:val="30"/>
          <w:szCs w:val="30"/>
          <w:rtl/>
        </w:rPr>
        <w:lastRenderedPageBreak/>
        <w:t>السعيد سعيدي، مكتبة دار المنهاج. -الأسماء والصفات للبيهقي، مكتبة السوادي.</w:t>
      </w:r>
    </w:p>
    <w:p w14:paraId="4046C80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176817</w:t>
      </w:r>
      <w:r w:rsidRPr="00FE7F8E">
        <w:rPr>
          <w:rFonts w:ascii="mylotus" w:hAnsi="mylotus" w:cs="KFGQPC Uthman Taha Naskh" w:hint="cs"/>
          <w:b/>
          <w:bCs/>
          <w:sz w:val="30"/>
          <w:szCs w:val="30"/>
          <w:rtl/>
        </w:rPr>
        <w:t>)</w:t>
      </w:r>
    </w:p>
    <w:p w14:paraId="76745908"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5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5BE2FD1" w14:textId="77777777" w:rsidTr="00C00A20">
        <w:trPr>
          <w:trHeight w:val="372"/>
        </w:trPr>
        <w:tc>
          <w:tcPr>
            <w:tcW w:w="9184" w:type="dxa"/>
            <w:vAlign w:val="center"/>
          </w:tcPr>
          <w:p w14:paraId="6888735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89" w:name="_Toc499533063"/>
            <w:bookmarkStart w:id="90" w:name="_Toc110873837"/>
            <w:r w:rsidRPr="00EA424E">
              <w:rPr>
                <w:rFonts w:ascii="mylotus" w:hAnsi="mylotus" w:cs="KFGQPC Uthman Taha Naskh"/>
                <w:b/>
                <w:bCs/>
                <w:noProof/>
                <w:color w:val="C00000"/>
                <w:sz w:val="36"/>
                <w:szCs w:val="36"/>
                <w:rtl/>
              </w:rPr>
              <w:lastRenderedPageBreak/>
              <w:t>القَوِيّ</w:t>
            </w:r>
            <w:bookmarkEnd w:id="89"/>
            <w:bookmarkEnd w:id="90"/>
          </w:p>
        </w:tc>
      </w:tr>
    </w:tbl>
    <w:p w14:paraId="7C3D42E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53BCFC3" w14:textId="7B57B47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(القَوِيّ) في القرآنِ الكريمِ تِسعَ مَرّاتٍ،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القوي العزيز</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 19].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ربك هو القوي العزيز</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 من الآية66].</w:t>
      </w:r>
    </w:p>
    <w:p w14:paraId="729E48D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D5CB07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(القَوِيّ) مِن الأسماءِ الثابِتةِ لله تعالى، وقد عَدَّه جَمْعٌ مِن العلماءِ في الأسماء الحُسنى، منهم: جعفرُ الصادق، وسفيان بن عيينة، وابن منده، والحليمي، والبيهقي، وابن حزم، وابن العربي، والقرطبي، وابن القيم، وابن الوزير، وابن حجر، والسعدي، والعثيمين، والقحطاني، والحمود، والشرباصي، ونور الحسن خان.</w:t>
      </w:r>
    </w:p>
    <w:p w14:paraId="27EA17E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AA3B083" w14:textId="41D2C2EA"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الخَطّابي: (التَّامُّ القُوّةِ الذي لا يَستَوْلِي عليه العَجْزُ في حالٍ من الأحوال). وقال ابنُ القيم: (فَعُلِم أنَّ القويَّ مِن أسمائِهِ، ومعناه: المَوصُوفُ بالقوة). وقال الشيخُ السعدي: (ومِن أسمائِهِ القويُّ العزيز، المتين، القدير، ومعانيها مُتقارِبةٌ تَقتَضي كمالَ قوَّتِهِ وكبريائِه، فلا يَملكُ الخلقَ نفعَه فينفعونه ولا ضُرَّه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فيَضرونه، وكمال اقتداره على جميع الموجودات والمعدومات).</w:t>
      </w:r>
    </w:p>
    <w:p w14:paraId="54B7894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019392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القَوِيّ: التَّامُّ القُوَّةِ الذي لا يَغْلِبُهُ غالِبٌ، ولا يَرُدُّ قضاءَه رَادٌّ.</w:t>
      </w:r>
    </w:p>
    <w:p w14:paraId="02B2BCB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DFEF57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المَتين - العَزيز- القَدير - العَظيم. الصفات: القُوّة - المَتانة - العِزّة - القُدْرة - العَظَمة. الفرق بين القوة والقدرة: أولاً: أنّ القدرةَ يقابِلُها العَجْز، والقوّة يقابِلُها الضعف، والفرق بينهما أنّ القُدرةَ يُوصَفُ بها ذو الشعور، والقوة يوصف بها ذو الشعور وغيره. ثانيًا: أنّ القُوّة أَخَصُّ فكُلُّ قويٍّ مِن ذي الشعور قادِرٌ وليس كلُّ قادِرٍ قويًا.</w:t>
      </w:r>
    </w:p>
    <w:p w14:paraId="591B1A5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FCF4D9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EE11BC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CF2C369" w14:textId="570082B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المَخلوقُ يُوصفُ بالقوة، قال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الذي خلقكم من ضعف ثم جعل من بعد ضعف قوة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[(54) سورة الروم]، ولكن ليست قُوَّةُ المَخلوقِ كقوةِ الخالِقِ تعالى؛ فهو القوي، ومن أسمائه القوي، ومِن صِفاتِهِ </w:t>
      </w:r>
      <w:r w:rsidRPr="00FE7F8E">
        <w:rPr>
          <w:rFonts w:ascii="mylotus" w:hAnsi="mylotus" w:cs="KFGQPC Uthman Taha Naskh"/>
          <w:noProof/>
          <w:sz w:val="30"/>
          <w:szCs w:val="30"/>
          <w:rtl/>
        </w:rPr>
        <w:lastRenderedPageBreak/>
        <w:t>القوة، فهو ذو القوة المتين. 2- نَفَى المُعطلةُ أنْ يكونَ الله تعالى مُتصفاً بالقوة لِظنِّهم أنَّ إثباتَ الصفاتِ يَلزمُ منه التشبيه، وهذا باطلٌ فإن الله تعالى وَصَفَ أسماءَه بأنها حُسنى، وأَمَرَنا بدعائِهِ بها، وهذا يَقتَضِي أنْ تَكونَ دَالَّةً على معانٍ عظيمةٍ تكونُ وسيلةً لنا في دعائنا، ولأنه مُخالِفٌ لِمُقتضى اللسانِ العربي فلا يُمكِنُ أنْ يُقالَ قويٌّ لِمَن لا قوَّةَ له.</w:t>
      </w:r>
    </w:p>
    <w:p w14:paraId="783F562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0D818AA" w14:textId="1B176C4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الإمام ابن قيم الجوزية لوليد العلي، دار المبرة الخيرية لعلوم القرآن والسنة. - النهج الأسمى في شرح الأسماء الحسنى، لمحمد الحمود النجدي، مكتبة الإمام الذهبي. - صفات الله عزوجل الوارة في الكتاب والسنة لعلوي السقاف، دار الهجرة. - تفسير أسماء الله الحسنى للسعدي، مجلة الجامعة الإسلامية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العدد 112 - السنة 33 -1421هـ. - شأن الدعاء للخطابي، دار الثقافة العربية. - ولله الأسماء الحسن، لعبد العزيز بن ناصر الجليل. الشاملة. - تفسير الطبري، مؤسسة الرسالة. - منهج ابن القيم في شرح الأسماء الحسنى، مشرف بن علي الغامدي، رسالة ماجستير بأم القرى. - القواعد المثلى لابن عثيمين، طبع بإشراف مؤسسة الشيخ، مدار الوطن. - معتقد أهل السنة والجماعة في أسماء الله الحسنى لمحمد بن خليفة التميمي، أضواء السلف. - التعليق على القواعد المثلى، لعبد الرحمن بن ناصر بن براك، دار التدمرية. - الحق الواضح المبين للسعدي، أضواء السلف - مدارج السالكين لابن القيم،دار الكتاب العربي . - توضيح مقاصد العقيدة </w:t>
      </w:r>
      <w:r w:rsidRPr="00FE7F8E">
        <w:rPr>
          <w:rFonts w:ascii="mylotus" w:hAnsi="mylotus" w:cs="KFGQPC Uthman Taha Naskh"/>
          <w:noProof/>
          <w:sz w:val="30"/>
          <w:szCs w:val="30"/>
          <w:rtl/>
        </w:rPr>
        <w:lastRenderedPageBreak/>
        <w:t>الواسطية لعبد الرحمن البراك، دار التدمرية.</w:t>
      </w:r>
    </w:p>
    <w:p w14:paraId="6D37022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176819</w:t>
      </w:r>
      <w:r w:rsidRPr="00FE7F8E">
        <w:rPr>
          <w:rFonts w:ascii="mylotus" w:hAnsi="mylotus" w:cs="KFGQPC Uthman Taha Naskh" w:hint="cs"/>
          <w:b/>
          <w:bCs/>
          <w:sz w:val="30"/>
          <w:szCs w:val="30"/>
          <w:rtl/>
        </w:rPr>
        <w:t>)</w:t>
      </w:r>
    </w:p>
    <w:p w14:paraId="725A8E8C"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5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4DB841E" w14:textId="77777777" w:rsidTr="00C00A20">
        <w:trPr>
          <w:trHeight w:val="372"/>
        </w:trPr>
        <w:tc>
          <w:tcPr>
            <w:tcW w:w="9184" w:type="dxa"/>
            <w:vAlign w:val="center"/>
          </w:tcPr>
          <w:p w14:paraId="171B7EC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91" w:name="_Toc499533064"/>
            <w:bookmarkStart w:id="92" w:name="_Toc110873838"/>
            <w:r w:rsidRPr="00EA424E">
              <w:rPr>
                <w:rFonts w:ascii="mylotus" w:hAnsi="mylotus" w:cs="KFGQPC Uthman Taha Naskh"/>
                <w:b/>
                <w:bCs/>
                <w:noProof/>
                <w:color w:val="C00000"/>
                <w:sz w:val="36"/>
                <w:szCs w:val="36"/>
                <w:rtl/>
              </w:rPr>
              <w:lastRenderedPageBreak/>
              <w:t>القَادِر</w:t>
            </w:r>
            <w:bookmarkEnd w:id="91"/>
            <w:bookmarkEnd w:id="92"/>
          </w:p>
        </w:tc>
      </w:tr>
    </w:tbl>
    <w:p w14:paraId="446834F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CC58953" w14:textId="37E09AC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وَرَدَ ذِكْرُ اسمِ (القَادِر) في القرآنِ الكريمِ (12) مَرّةً، منها: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هو القادر على أن يبعث عليكم عذابا من فوقكم أو من تحت أرجلكم أو يلبسكم شيعا ويذيق بعضكم بأس بعض انظر كيف نصرف الآيات لعلهم يفقهون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[الأنعام:65].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أولم يروا أن الله الذي خلق السماوات والأرض قادر على أن يخلق مثلهم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[الإسراء آية 99]،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إنه على رجعه لقادر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[الطارق آية 8].</w:t>
      </w:r>
    </w:p>
    <w:p w14:paraId="713236E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E72130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(القَادِر) مِن الأسماءِ الثابِتةِ للهِ تعالى، وقد ذَكَرَهُ أَغْلَبُ مَن كَتَبَ في الأسماءِ الحُسنى.</w:t>
      </w:r>
    </w:p>
    <w:p w14:paraId="6950501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91DD28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اسمٌ مُشتَقٌّ (يَدُلُّ على القُدْرَة). قال ابنُ القيم: (الذي سَلِمَتْ قُدْرتُهُ مِن اللغُوبِ والتَّعَبِ والإِعياءِ والعَجْزِ عَمّا يَريد). قال الشيخُ السعدي: (عَظِيْمُ القُدْرَة).</w:t>
      </w:r>
    </w:p>
    <w:p w14:paraId="18218FA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A8FFB7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القَادِر: الذي له القُدْرَةُ التَّامّةُ الشامِلةُ الكامِلةُ، الذي لا يُعجزُه شيء، ولا يَفوتُهُ مَطلوبٌ.</w:t>
      </w:r>
    </w:p>
    <w:p w14:paraId="60AFC8B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52B5152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القَدِير- المُقتَدِر - القَوِي - المَتِين - العَزِيز - القَهّار - القاهِر - الجَبّار - المُتكبِّر. الصفات: القُدْرة - القُوة - المَتانة - العِزَّة - القهر. الفرقُ بين القَدِير والقادِرِ: أنَّ القديرَ أَبْلغُ في الوصفِ بالقُدرة مِن القادِر، لأنَّ (القادرَ) اسمُ فاعلٍ مِن: قَدَرَ يَقدِرُ فهو قادِر، و(قَدِير) فَعِيل، وفعيل مِن أَبْنِيَةِ المُبالَغَة.</w:t>
      </w:r>
    </w:p>
    <w:p w14:paraId="07F9B49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190DD0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 أسماء الله تعالى غير محصورة بعدد معين. -أسماء الله تعالى أعلامٌ وأوصافٌ، أعلامٌ باعتبار دلالتها على الذات، وأوصافٌ باعتبار ما دلت عليه من المعاني. -أسماء الله تعالى إن دلت على وصف مُتَعَدٍّ تضمنت ثلاثة أمور: أحدها: ثبوت ذلك الاسم لله عز وجل، الثاني: ثبوت الصفة التي تضمنها لله عز وجل، الثالث: ثبوت حكمها ومقتضاها، وإن دلت على وصف غير مُتَعدّ تضمنت أمرين: أحدهما: ثبوت ذلك الاسم لله عز وجل. الثاني: ثبوت الصفة التي تضمنها لله عز وجل.</w:t>
      </w:r>
    </w:p>
    <w:p w14:paraId="7D7BC11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FAB52A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نَفَى المُعطلةُ أن يكونَ اللهُ تعالى مُتَّصِفاً بالقُدْرة، وقالوا هو قادِرٌ بلا قُدرة؛ لِظَنِّهم أنَّ إثباتَ الصفاتِ يَلزَمُ منه التَّشْبِيه، وهذا باطلٌ؛ فإنَّ اللهَ تعالى وَصَفَ أسماءه بأنها حُسنى، وأَمَرَنا بدعائِه بها، وهذا يقتضي أنْ </w:t>
      </w:r>
      <w:r w:rsidRPr="00FE7F8E">
        <w:rPr>
          <w:rFonts w:ascii="mylotus" w:hAnsi="mylotus" w:cs="KFGQPC Uthman Taha Naskh"/>
          <w:noProof/>
          <w:sz w:val="30"/>
          <w:szCs w:val="30"/>
          <w:rtl/>
        </w:rPr>
        <w:lastRenderedPageBreak/>
        <w:t>تكونَ دالةً على معانٍ عظيمةٍ تكونُ وسيلةً لنا في دعائنا، ولأنه مُخالِفٌ لِمقتضى اللسانِ العربيِّ فلا يُمكن أن يُقالَ قادرٌ لمن لا قُدرةَ له.</w:t>
      </w:r>
    </w:p>
    <w:p w14:paraId="3A8E3BE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D9D4DC8" w14:textId="21AAD75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-النهج الأسمى شرح الأسماء الحسنى لمحمد الحمود النجدي، مكتبة الإمام الذهبي. -صفات الله عز وجل الواردة في الكتاب والسنة، لعلوي السقاف، دار الهجرة.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-معتقد أهل السنة والجماعة في أسماء الله الحسنى لمحمد بن خليفة التميمي، الطبعة الأولى، دار إيلاف الدولية للنشر والتوزيع. -جهود الإمام ابن قيم الجوزية في تقرير توحيد الأسماء والصفات،لوليد بن محمد العلي، المبرة الخيرية لعلوم القرآن والسنة. -تفسير أسماء الله الحسنى للسعدي طبعة: الجامعة الإسلامية بالمدينة المنورة العدد 112 - السنة 33 -1421هـ.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 -تفسير أسماء الله الحسنى للزجاج، دار الثقافة العربية. -جهود شيخ الإسلام ابن تيمية في باب أسماء الله الحسنى، لأرزقي بن محمد السعيد سعيدي، مكتبة دار المنهاج.</w:t>
      </w:r>
    </w:p>
    <w:p w14:paraId="16BDE05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176820</w:t>
      </w:r>
      <w:r w:rsidRPr="00FE7F8E">
        <w:rPr>
          <w:rFonts w:ascii="mylotus" w:hAnsi="mylotus" w:cs="KFGQPC Uthman Taha Naskh" w:hint="cs"/>
          <w:b/>
          <w:bCs/>
          <w:sz w:val="30"/>
          <w:szCs w:val="30"/>
          <w:rtl/>
        </w:rPr>
        <w:t>)</w:t>
      </w:r>
    </w:p>
    <w:p w14:paraId="0D53B4E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5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FAFEF57" w14:textId="77777777" w:rsidTr="00C00A20">
        <w:trPr>
          <w:trHeight w:val="372"/>
        </w:trPr>
        <w:tc>
          <w:tcPr>
            <w:tcW w:w="9184" w:type="dxa"/>
            <w:vAlign w:val="center"/>
          </w:tcPr>
          <w:p w14:paraId="5F50F41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93" w:name="_Toc499533065"/>
            <w:bookmarkStart w:id="94" w:name="_Toc110873839"/>
            <w:r w:rsidRPr="00EA424E">
              <w:rPr>
                <w:rFonts w:ascii="mylotus" w:hAnsi="mylotus" w:cs="KFGQPC Uthman Taha Naskh"/>
                <w:b/>
                <w:bCs/>
                <w:noProof/>
                <w:color w:val="C00000"/>
                <w:sz w:val="36"/>
                <w:szCs w:val="36"/>
                <w:rtl/>
              </w:rPr>
              <w:lastRenderedPageBreak/>
              <w:t>العَدْل</w:t>
            </w:r>
            <w:bookmarkEnd w:id="93"/>
            <w:bookmarkEnd w:id="94"/>
          </w:p>
        </w:tc>
      </w:tr>
    </w:tbl>
    <w:p w14:paraId="5B7DBB2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1821CF1" w14:textId="44D936B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اسمُ (العدل) دَليلُه مِن القرآنِ الكريمِ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وتمت كلمت ربك صدقا وعدلا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من الآية115). وأَمَّا من السُّنَّة: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فحديثُ ابنِ مسعود رضي الله عنه، قوله صلى الله عليه وسلم للذي قال: والله إِنَّ هذه قِسمةٌ ما عُدِل فيها. قال النبي صلى الله عليه وسلم: (فمَنْ يَعدِلُ إذا لم يَعْدِلِ اللهُ ورسولُهُ) أخرجه البخاري (3150)، ومسلم (1062).</w:t>
      </w:r>
    </w:p>
    <w:p w14:paraId="779D057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DE8989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(العدل) مِن الأسماءِ المُخْتَلَفِ فيها، وقد عَدَّه جَمعٌ مِن العلماءِ في الأسماءِ الحُسنى، منهم: ابنُ مَنْدَه - الخَطّابي - الحليمي - البيهقي - ابنُ العربي - القُرطُبي - ابنُ القيم - السَّعدي - الشرباصي - نور الحسن خان.</w:t>
      </w:r>
    </w:p>
    <w:p w14:paraId="3F332BA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91D979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القيم: (الذي كُلُّ أفعالِهِ وأحكامِهِ سَدَادٌ وصَوَاب وحَقّ). قال الشيخُ السعدي: (الذي يَحْكُمُ بين عِبادِهِ في الدنيا، والآخِرةِ بعدلِهِ وقسطه، فلا يَظلِمُ مِثقالَ ذَرّة، ولا يُحَمِّلُ أحداً وِزرَ أحدٍ، ولا يُجازي العبدَ بِأكثرَ مِن ذنبِهِ، ويُؤدِّي الحقوقَ إلى أهلِها، فلا يَدَعُ صاحبَ حقٍّ إلا وَصَل إليه حقُّه، وهو العدلُ في تدبيرِهِ وتَقديرِهِ). وقال الشيخُ ابنُ عثيمين: (وهو العَدْلُ الذي لا ظُلْمَ فيه).</w:t>
      </w:r>
    </w:p>
    <w:p w14:paraId="6F4DE02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99D705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العَدْل: هو الذي كُلُّ أفعالِهِ وأحكامِهِ حَقٌّ وصَوابٌ.</w:t>
      </w:r>
    </w:p>
    <w:p w14:paraId="47EBA5B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641AE8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الحَكَم - المُقْسِط. الصفات: الحِكْمة - القِسْط. الأفعال: يَعدِلُ - يَحكُم - يَقسط.</w:t>
      </w:r>
    </w:p>
    <w:p w14:paraId="10D168B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CAA9E4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887D2C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DAEF2B8" w14:textId="027774F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اللهُ تعالى هو العدْلُ فقد أوْضَحَ السُّبُل، وأرسلَ الرُّسُلَ وأنزلَ الكُتُبَ، ومَكَّنَ مِن أسبابِ الهِدايةِ والطاعة، وهذا عدلُهُ، ووَفَّقَ مَن شاء بِمزيدِ عِنايةٍ فهذا فضلُهُ، وخَذَلَ مَن ليس بأهلٍ لتوفيقِهِ وفضلِهِ، وخَلَّى بينَه وبين نفسِهِ، ولم يَحْرِمْه عَدلَه، وهذا نوعان: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أحدهما: ما يكونُ جزاءً منه للعبدِ على إِعراضِهِ عنه، فهو أهلٌ أنْ يخذله ويتخلى عنه. والثاني: أن لا يشاء له ذلك ابتداءً لعدمِ صلاحيةِ محله، لما يعلم منه أنه لا يعرف قدر نعمة الهداية. </w:t>
      </w:r>
      <w:r w:rsidRPr="00FE7F8E">
        <w:rPr>
          <w:rFonts w:ascii="mylotus" w:hAnsi="mylotus" w:cs="KFGQPC Uthman Taha Naskh"/>
          <w:noProof/>
          <w:sz w:val="30"/>
          <w:szCs w:val="30"/>
          <w:rtl/>
        </w:rPr>
        <w:lastRenderedPageBreak/>
        <w:t>2- تَأوَّلَ المُعطلةُ اسمَ العدل بأنّه الذي لا يفعلُ القبيح، ولا يَخِلُّ بما هو واجبٌ عليه، وهذا باطلٌ؛ لأنّه منهم إيجابٌ على الله تعالى بعقولِهِم الفاسِدة، والله سبحانه هو العدلُ الذي يضع الأشياءَ مواضِعَها الذي يُناسِبُها وتقتضيه حكمته، وليس الخلقُ هم الذين يُوجبون عليه ما شاؤوا بِمُجَرّد عقولِهِم.</w:t>
      </w:r>
    </w:p>
    <w:p w14:paraId="5BA2341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8B444F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معتقد أهل السنة والجماعة في أسماء الله الحسنى لمحمد بن خليفة التميمي، الطبعة الأولى، دار إيلاف الدولية للنشر والتوزيع. - صفات الله الواردة في الكتاب والسنة، لعلوي السقاف، دار الهجرة. -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 الجامع لأسماء الله الحسنى، دراسة وإعداد: حامد أحمد الطاهر، دار الفجر للتراث.</w:t>
      </w:r>
    </w:p>
    <w:p w14:paraId="36C7B5C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176869</w:t>
      </w:r>
      <w:r w:rsidRPr="00FE7F8E">
        <w:rPr>
          <w:rFonts w:ascii="mylotus" w:hAnsi="mylotus" w:cs="KFGQPC Uthman Taha Naskh" w:hint="cs"/>
          <w:b/>
          <w:bCs/>
          <w:sz w:val="30"/>
          <w:szCs w:val="30"/>
          <w:rtl/>
        </w:rPr>
        <w:t>)</w:t>
      </w:r>
    </w:p>
    <w:p w14:paraId="2695E76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5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9FA6423" w14:textId="77777777" w:rsidTr="00C00A20">
        <w:trPr>
          <w:trHeight w:val="372"/>
        </w:trPr>
        <w:tc>
          <w:tcPr>
            <w:tcW w:w="9184" w:type="dxa"/>
            <w:vAlign w:val="center"/>
          </w:tcPr>
          <w:p w14:paraId="5FDBAFF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95" w:name="_Toc499533066"/>
            <w:bookmarkStart w:id="96" w:name="_Toc110873840"/>
            <w:r w:rsidRPr="00EA424E">
              <w:rPr>
                <w:rFonts w:ascii="mylotus" w:hAnsi="mylotus" w:cs="KFGQPC Uthman Taha Naskh"/>
                <w:b/>
                <w:bCs/>
                <w:noProof/>
                <w:color w:val="C00000"/>
                <w:sz w:val="36"/>
                <w:szCs w:val="36"/>
                <w:rtl/>
              </w:rPr>
              <w:lastRenderedPageBreak/>
              <w:t>الفَتَّاح</w:t>
            </w:r>
            <w:bookmarkEnd w:id="95"/>
            <w:bookmarkEnd w:id="96"/>
          </w:p>
        </w:tc>
      </w:tr>
    </w:tbl>
    <w:p w14:paraId="65E0382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5D80FA8" w14:textId="7625CBC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وَرَدَ ذِكْرُ اسمِ (الفَتَّاح) في القرآنِ الكريمِ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في مَوضِعٍ واحدٍ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الفَتَّاح العليم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[سبأ: 26].</w:t>
      </w:r>
    </w:p>
    <w:p w14:paraId="2CDD7CC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8094CA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(الفَتَّاح) مِن الأسماءِ الثابتةِ للهِ تعالى، وقد ذَكَرَهُ أَغْلَبُ مَن كَتَبَ في الأسماءِ الحُسنى.</w:t>
      </w:r>
    </w:p>
    <w:p w14:paraId="27CE01B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5240CDE" w14:textId="7A20B229"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جرير: (القَاضِي العَلِيم بالقضاءِ بين خَلْقِهِ). وقال ابنُ القيم: (وكذلك الفَتَّاحُ مِن أسمائِهِ ... والفَتْحُ في أوصافِهِ أَمْرانِ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فَتْحٌ بِحُكْمٍ وهو شَرْعُ إِلهِنا ... والفَتْحُ بالأقْدارِ فَتْحٌ ثانِ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والرَّبُّ فَتّاحٌ بِذَيْنِ كليهما ... عَدْلاً وإِحساناً مِن الرَّحْمنِ). وقال الشيخُ السعدي: (الفَتَّاحُ: الذي يَحكمُ بين عبادِهِ، بأحكامِهِ الشرعية، وأحكامِهِ القَدَرِيّة، وأحكامِ الجَزاء، الذي فَتَحَ بلُطْفِهِ بَصائرَ الصادقين، وفَتَحَ قُلوبَهم لمعرفتِهِ، ومحبتِهِ، والإِنابةِ إليه، وفَتَحَ لعبادِهِ أبوابَ الرَّحمةِ والأرزاقِ المتنوعة، وسَبَّبَ لهم الأسبابَ التي ينالون بِها خيرَ الدنيا والآخِرة).</w:t>
      </w:r>
    </w:p>
    <w:p w14:paraId="730E562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80BBDC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الفَتَّاح: الذي يَحْكُمُ بين عِبادِهِ بأحكامِهِ الشرعيّة، ويَقْضي فيهم </w:t>
      </w:r>
      <w:r w:rsidRPr="00FE7F8E">
        <w:rPr>
          <w:rFonts w:ascii="mylotus" w:hAnsi="mylotus" w:cs="KFGQPC Uthman Taha Naskh"/>
          <w:noProof/>
          <w:sz w:val="30"/>
          <w:szCs w:val="30"/>
          <w:rtl/>
        </w:rPr>
        <w:lastRenderedPageBreak/>
        <w:t>بأحكامِهِ القَدَريّة، ويُحاسِبُهُم بأحكامِهِ الجَزَائيّة.</w:t>
      </w:r>
    </w:p>
    <w:p w14:paraId="457D651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69D359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الحَكَم - الرزّاق - الرَّحيم. الصفات: الفَتْح - الحُكْم - الرِّزْق - الرَّحْمة. الأفعال: يَفْتَح - يَحْكُم - يَرْزُق - يَرْحَم.</w:t>
      </w:r>
    </w:p>
    <w:p w14:paraId="081CFDA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B3CB56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3073AC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766DDC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أسماء الله تعالى إنْ دَلَّتْ على وَصْفٍ مُتَعَدٍّ تَضَمَّنتْ ثلاثةَ أمور: أحدها: ثُبُوت ذلك الاسمِ للهِ عز وجل، الثاني: ثُبُوت الصفةِ التي تَضَمَّنها للهِ عز وجل، الثالث: ثُبُوت حُكْمِها ومقتضاها، مثال ذلك: "الفَتَّاح" يَتَضَمَّنُ إِثباتَ الفتاحِ اسماً للهِ تعالى، وإِثباتَ الفَتْحِ صفةً له، وإثباتَ حكمِ ذلك ومقتضاه، وهو أنه يَفتحُ على عبادِهِ، ويَفتحُ بينهم. 2- الفتحُ والنصرُ مِن اللهِ سبحانه فهو يفتحُ على مَن يشاء ويَخذُلُ مَن يَشاء، وقد نَسَبَ اللهُ الفُتُوحَ لنَفسِهِ، ليُنَبِّه عبادَه على طَلَبِ النصرِ والفتحِ منه لا مِن غيرِهِ، وأنْ يَعملوا </w:t>
      </w:r>
      <w:r w:rsidRPr="00FE7F8E">
        <w:rPr>
          <w:rFonts w:ascii="mylotus" w:hAnsi="mylotus" w:cs="KFGQPC Uthman Taha Naskh"/>
          <w:noProof/>
          <w:sz w:val="30"/>
          <w:szCs w:val="30"/>
          <w:rtl/>
        </w:rPr>
        <w:lastRenderedPageBreak/>
        <w:t>بطاعتهِ وينالوا مرضاتِهِ، ليَفتحَ عليهم وينصرَهم على أعدائهم. 3- فَتحُهُ تعالى قسمان: القسم الأول: فَتحُهُ بحُكْمِهِ الدِّيني وحكمِهِ الجزائي، ففتحُهُ بحُكمِهِ الديني هو شَرْعُهُ على ألسنةِ رسلِهِ جميعَ ما يحتاجُهُ المُكَلَّفون، ويستقيمون به على الصراط المستقيم، وأمَّا فتحُهُ بجزائه فهو فتحُهُ بين أنبيائه ومخالفيهم. القسم الثاني: الفَتَّاح بحكمِهِ القَدَرِي وهو ما يُقَدِّرُه على عبادِهِ مِن خيرٍ وشرٍ ونفعٍ وضرٍّ وعطاءٍ ومنعٍ.</w:t>
      </w:r>
    </w:p>
    <w:p w14:paraId="1055F97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D4F7D6E" w14:textId="1E5E5B2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-النهج الأسمى شرح الأسماء الحسنى لمحمد الحمود النجدي، مكتبة الإمام الذهبي. -صفات الله عز وجل الواردة في الكتاب والسنة، لعلوي السقاف، دار الهجرة.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-معتقد أهل السنة والجماعة في أسماء الله الحسنى لمحمد بن خليفة التميمي، الطبعة الأولى، دار إيلاف الدولية للنشر والتوزيع. -جامع البيان في تأويل القرآن لابن جرير الطبري، تحقيق أحمد شاكر مؤسسة الرسالة. -تفسير أسماء الله الحسنى طبعة: الجامعة الإسلامية بالمدينة المنورة العدد 112 - السنة 33 -1421هـ.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w:t>
      </w:r>
    </w:p>
    <w:p w14:paraId="7D8BB7D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176875</w:t>
      </w:r>
      <w:r w:rsidRPr="00FE7F8E">
        <w:rPr>
          <w:rFonts w:ascii="mylotus" w:hAnsi="mylotus" w:cs="KFGQPC Uthman Taha Naskh" w:hint="cs"/>
          <w:b/>
          <w:bCs/>
          <w:sz w:val="30"/>
          <w:szCs w:val="30"/>
          <w:rtl/>
        </w:rPr>
        <w:t>)</w:t>
      </w:r>
    </w:p>
    <w:p w14:paraId="74183C2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6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338DAB2" w14:textId="77777777" w:rsidTr="00C00A20">
        <w:trPr>
          <w:trHeight w:val="372"/>
        </w:trPr>
        <w:tc>
          <w:tcPr>
            <w:tcW w:w="9184" w:type="dxa"/>
            <w:vAlign w:val="center"/>
          </w:tcPr>
          <w:p w14:paraId="60C93D1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97" w:name="_Toc499533067"/>
            <w:bookmarkStart w:id="98" w:name="_Toc110873841"/>
            <w:r w:rsidRPr="00EA424E">
              <w:rPr>
                <w:rFonts w:ascii="mylotus" w:hAnsi="mylotus" w:cs="KFGQPC Uthman Taha Naskh"/>
                <w:b/>
                <w:bCs/>
                <w:noProof/>
                <w:color w:val="C00000"/>
                <w:sz w:val="36"/>
                <w:szCs w:val="36"/>
                <w:rtl/>
              </w:rPr>
              <w:lastRenderedPageBreak/>
              <w:t>السَّمِيْع</w:t>
            </w:r>
            <w:bookmarkEnd w:id="97"/>
            <w:bookmarkEnd w:id="98"/>
          </w:p>
        </w:tc>
      </w:tr>
    </w:tbl>
    <w:p w14:paraId="572A9B81"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89C9096" w14:textId="22D5F08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وَرَدَ ذِكْرُ اسمِ (السَّمِيْع) في القرآنِ الكريمِ (45) مَرَّةً، منها: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ربنا تقبل منا إنك أنت السميع العليم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[البقرة:127].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السميع البصير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 من الآية11].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يسمع تحاوركما إن الله سميع 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[المجادلة:1]. وأَمَّا في السُّنَّة: فَحَديثُ سُلَيمِ بنِ جُبَيْر مَولى أبي هريرة قال: سمعتُ أبا هريرةَ رضي الله عنه يَقرأُ هذه الآية: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يأمركم أن تؤدوا الأمانات إلى أهلها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إلى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سميعا بصيرا</w:t>
      </w:r>
      <w:r w:rsidR="001433C6" w:rsidRPr="001433C6">
        <w:rPr>
          <w:rFonts w:ascii="mylotus" w:hAnsi="mylotus" w:cs="Traditional Arabic"/>
          <w:b/>
          <w:bCs/>
          <w:noProof/>
          <w:color w:val="0070C0"/>
          <w:sz w:val="30"/>
          <w:szCs w:val="30"/>
          <w:rtl/>
        </w:rPr>
        <w:t>﴾</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قال: (رأيتُ رسول الله صلى الله عليه وسلم يَضَعُ إبهامَه على أُذُنِهِ، والتي تليها على عينِهِ) قال أبو هريرة: «رأيتُ رسول الله صلى الله عليه وسلم يقرؤها ويضع إصبعيه»، قال ابنُ يُونُس: قال المقرئ: يعني: إن الله سميع بصير، يعني أن لله سمعاً وبصراً، قال أبو داود: «وهذا ردٌّ على الجهمية» رواه أبوداود برقم (4728).</w:t>
      </w:r>
    </w:p>
    <w:p w14:paraId="4963937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C1D5FA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(السَّمِيْع) مِن الأسماءِ الثابِتةِ للهِ تعالى، وقد ذَكَرَهُ أَغْلَبُ مَن كَتَبَ في الأسماءِ الحُسنى.</w:t>
      </w:r>
    </w:p>
    <w:p w14:paraId="5DEB433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57E5BA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(يَسمعُ ضجيجَ الأصوات، باختلافِ اللغات، على تَفَنُّنِ </w:t>
      </w:r>
      <w:r w:rsidRPr="00FE7F8E">
        <w:rPr>
          <w:rFonts w:ascii="mylotus" w:hAnsi="mylotus" w:cs="KFGQPC Uthman Taha Naskh"/>
          <w:noProof/>
          <w:sz w:val="30"/>
          <w:szCs w:val="30"/>
          <w:rtl/>
        </w:rPr>
        <w:lastRenderedPageBreak/>
        <w:t>الحاجات، لا يَشغَلُهُ سَمْعٌ عن سَمع، ولا تُغلطه المسائل، ولا يَتَبَرَّمُ بإلحاحِ المُلِحِّين). قال ابنُ القيم: (السَّمِيع الذي قد استوى في سمعِهِ سِرُّ القَولِ وجَهْرِهِ، ووَسِعَ سَمعُهُ الأصوات). قال الشيخُ السعدي: (السميعُ الذي يَسمعُ جميعَ الأصواتِ باختلافِ اللغاتِ على تفننِ الحاجات، فالسِّرُّ عنده علانيةٌ، والبعيدُ عنده قَريبٌ).</w:t>
      </w:r>
    </w:p>
    <w:p w14:paraId="7B8E611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02EB5C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السَّمِيْع: الذي يُدْرِكُ جميعَ المَسموعات، فهو يَسمعُ السِّرَّ والنَّجوى، سواء عنده الجَهْر والخُفُوت، والنُّطْق والسُّكُوت.</w:t>
      </w:r>
    </w:p>
    <w:p w14:paraId="3AFF41D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D8EC78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العليم - الخَبِير- البَصِير. الصفات: السَّمْع - البَصَر - الخِبْرة - العِلْم. الأفعال: يَسمع - يُبْصِر - يَعْلَم.</w:t>
      </w:r>
    </w:p>
    <w:p w14:paraId="198A474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8DCA37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378DD8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ED8870B" w14:textId="3F03395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 xml:space="preserve">1- صِفَةُ السَّمْعِ وَرَدَتْ في الآياتِ بِكُلِّ صِيَغِ الاشتِقاق، وهي: سَمِع، ويَسْمَع، وسَمِيع، وأَسْمَع، فهو صفة حقيقية لله، يُدْرِك بها الأصوات. 2- أسماءُ اللهِ تعالى إنْ دَلَّتْ على وصفٍ متعدٍّ تَضَمَّنت ثلاثةَ أمور: أحدها: ثبوت ذلك الاسم لله عز وجل، الثاني: ثبوت الصفة التي تضمنها لله عز وجل، الثالث: ثبوت حكمها ومقتضاها، مثال ذلك: "السميع" يتضمن إثباتَ السميع اسماً لله تعالى وإثباتَ السمع صفة له، وإثبات حكم ذلك ومقتضاه، وهو أنه يَسمعُ السِّرَّ والنَّجوى، كما قال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يسمع تحاوركما إن الله سميع 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وإنْ دَلَّتْ على وَصْفٍ غير متعدٍّ تضمنت أمرين: أحدهما: ثبوت ذلك الاسم لله عز وجل، الثاني: ثبوت الصفة التي تضمنها لله عز وجل، مثال ذلك: "الحي" يتضمن إثبات الحي اسماً لله عز وجل وإثبات الحياة صفة له. 3- السَّمْعُ إذا وَرَدَ في النُّصُوصِ يُراد بِهِ السَّمْعُ العامُّ، الذي هو إدراكُ المَسْموعات، ويُرادُ بِهِ أحياناً السَّمْعُ الخاصُّ، وهو سَمْعُ الإِجابة، فَسَمْعُ الإدراكِ يَتَعدَّى بنفسِهِ، وأمَّا سَمْعُ الإجابةِ فَيَتعدَّى باللام؛ نحو سَمِعَ اللهُ لِمَن حَمِدَه؛ لِتَضَمُّنِهِ معنى: استجابَ له. 4- تَأوَّلَ المُعَطِّلَة اسمَ (السميع) بِأنَّه العَلِيم، وقالوا لا يَجوزُ وَصْفُ اللهِ بأنّه سَميعٌ بِسَمْع، وهذا الذي قرروه باطلٌ، لأنّ اللهَ فَرَّقَ بين اسمِ السميعِ والعَلِيمِ في آياتٍ كثيرةٍ، فلا يَجوزُ أنْ يُرادَ بِالسَّمْعِ مُجَرَّد العِلْمِ بِما يَسمعُ ويَرى.</w:t>
      </w:r>
    </w:p>
    <w:p w14:paraId="53C1B7F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9BA77A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w:t>
      </w:r>
      <w:r w:rsidRPr="00FE7F8E">
        <w:rPr>
          <w:rFonts w:ascii="mylotus" w:hAnsi="mylotus" w:cs="KFGQPC Uthman Taha Naskh"/>
          <w:noProof/>
          <w:sz w:val="30"/>
          <w:szCs w:val="30"/>
          <w:rtl/>
        </w:rPr>
        <w:lastRenderedPageBreak/>
        <w:t>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-شرح العقيدة الواسطية، لمحمد بن خليل حسن هرّاس، دار الهجرة للنشر والتوزيع. - القواعد المثلى في صفات الله تعالى وأسمائه الحسنى، لمحمد بن صالح العثيمين، طبع بإشراف مؤسسة الشيخ. -منهج الإمام ابن القيم في شرح اسماء الله الحسنى، مشرف الغامدي، رسالة ماجستير بجامعة أم القرى.</w:t>
      </w:r>
    </w:p>
    <w:p w14:paraId="118C6EF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176876</w:t>
      </w:r>
      <w:r w:rsidRPr="00FE7F8E">
        <w:rPr>
          <w:rFonts w:ascii="mylotus" w:hAnsi="mylotus" w:cs="KFGQPC Uthman Taha Naskh" w:hint="cs"/>
          <w:b/>
          <w:bCs/>
          <w:sz w:val="30"/>
          <w:szCs w:val="30"/>
          <w:rtl/>
        </w:rPr>
        <w:t>)</w:t>
      </w:r>
    </w:p>
    <w:p w14:paraId="538925BC"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6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40CD22C" w14:textId="77777777" w:rsidTr="00C00A20">
        <w:trPr>
          <w:trHeight w:val="372"/>
        </w:trPr>
        <w:tc>
          <w:tcPr>
            <w:tcW w:w="9184" w:type="dxa"/>
            <w:vAlign w:val="center"/>
          </w:tcPr>
          <w:p w14:paraId="4F7985B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99" w:name="_Toc499533068"/>
            <w:bookmarkStart w:id="100" w:name="_Toc110873842"/>
            <w:r w:rsidRPr="00EA424E">
              <w:rPr>
                <w:rFonts w:ascii="mylotus" w:hAnsi="mylotus" w:cs="KFGQPC Uthman Taha Naskh"/>
                <w:b/>
                <w:bCs/>
                <w:noProof/>
                <w:color w:val="C00000"/>
                <w:sz w:val="36"/>
                <w:szCs w:val="36"/>
                <w:rtl/>
              </w:rPr>
              <w:lastRenderedPageBreak/>
              <w:t>الوَدُوْد</w:t>
            </w:r>
            <w:bookmarkEnd w:id="99"/>
            <w:bookmarkEnd w:id="100"/>
          </w:p>
        </w:tc>
      </w:tr>
    </w:tbl>
    <w:p w14:paraId="7AE79708"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199FED3" w14:textId="733A20B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وَرَدَ ذِكْرُ اسمِ (الوَدُوْد) في القرآنِ الكريمِ في مَوضِعَين: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ربي رحيم ودود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[هود:90].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الغفور الودود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[البروج:14].</w:t>
      </w:r>
    </w:p>
    <w:p w14:paraId="2BD1B44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6FECB0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(الوَدُوْد) مِن الأسماءِ الثابِتةِ للهِ تعالى، وقد ذَكَرَهُ أَغْلَبُ مَن كَتَبَ في الأسماءِ الحُسنى.</w:t>
      </w:r>
    </w:p>
    <w:p w14:paraId="17BFE2A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767C87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(أي المُحِبّ لهم... وقيل معناه: المَوْدُوْد). وقال ابنُ القيم: (الوَدُود المُتَوَدِّد إلى عبادِهِ بِنعمِهِ، الذي يود من تابَ إليه وأقبل عليه، وهو الوَدُوْدُ أيضاً أي المَحْبُوب). وقال الشيخُ السعدي: (الوَدُودُ هو المُحِبُّ المَحبُوب، بمعنى وَادٍّ ومَودُود، فهو الذي يُحِبُّ أنبياءَه ورسلَه وأتباعَهم ويحبونه، فهو أَحَبُّ إليهِم مِن كُلِّ شيء، قد امتَلَئتْ قلوبُهُم مِن مَحَبَّتِهِ، وَلَهَجَتْ أَلسِنَتُهُم بالثناءِ عليهِ، وانجَذَبَت أَفئِدَتُهُم إليهِ ودّاً وإخلاصاً وإنابة مِن جميعِ الوُجُوه).</w:t>
      </w:r>
    </w:p>
    <w:p w14:paraId="23831B6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7BE4C6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الوَدُوْد: المُتَحَبِّبُ إلى عبادِهِ بِنِعَمِهِ، المَحْبُوبُ لِفَضْلِهِ وكَرَمِهِ.</w:t>
      </w:r>
    </w:p>
    <w:p w14:paraId="5A84ED8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3899D247" w14:textId="200C5A6D"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الرَّؤوف - الرَّحيم - الغَفور - العَفُو - اللطيف - المنان. الصفات: المَحَبّة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الوِدّ - الرّحمة - العَفْو - اللطف - الحنان. الأفعال: يُحِب - يود - يَرحم - يَعفو - يَلطف - يَحن.</w:t>
      </w:r>
    </w:p>
    <w:p w14:paraId="0024AD0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A0EF17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A510DE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28E882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يَزْعُمُ بعضُ الناسِ أنَّ اللهَ تعالى مَحبُوبٌ لكنّه لا يُحبُّ شيئاً مخصوصاً، ويتأوَّلون محبتَه بمعنى مشيئتِهِ العامّة، وهذا باطلٌ؛ فإنّ النصوصَ دَلَّت على أنّ الله تعالى يُحِب، ويُحَب، ومن أنكرَ هذا فهو مُنكِرٌ للنصوص الواضحة البينة. 2- تأوَّلَ المُعطلةُ اسمَ الودود بأنّه الذي يريد إيصالَ الخيراتِ لخلقِهِ، وهذا التأويل باطل، لأنّه تفسيرٌ للمحبة والود بإرادةِ الخيرِ، والإرادةُ شيءٌ والود والمحبة شيءٌ، ويقال لهم ما دام أثبتُّم الإرادةَ فليس هناك ما يمنعُ أنْ تُثْبِتُوا الودَّ والمحبةَ، فالقولُ في بعضِ الصفاتِ كالقولِ في بعضِها الآخَر.</w:t>
      </w:r>
    </w:p>
    <w:p w14:paraId="5109FF2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078F7EB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التبيان في أقسام القرآن ابن قيم الجوزية دار المعرفة. -النهج الأسمى شرح الأسماء الحسنى لمحمد الحمود النجدي، مكتبة الإمام الذهبي. - جهود شيخ الإسلام ابن تيمية في باب أسماء الله الحسنى لأرزقي بن محمد سعيدي.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w:t>
      </w:r>
    </w:p>
    <w:p w14:paraId="26FC5D9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176878</w:t>
      </w:r>
      <w:r w:rsidRPr="00FE7F8E">
        <w:rPr>
          <w:rFonts w:ascii="mylotus" w:hAnsi="mylotus" w:cs="KFGQPC Uthman Taha Naskh" w:hint="cs"/>
          <w:b/>
          <w:bCs/>
          <w:sz w:val="30"/>
          <w:szCs w:val="30"/>
          <w:rtl/>
        </w:rPr>
        <w:t>)</w:t>
      </w:r>
    </w:p>
    <w:p w14:paraId="3A9F250D"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6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F29F05A" w14:textId="77777777" w:rsidTr="00C00A20">
        <w:trPr>
          <w:trHeight w:val="372"/>
        </w:trPr>
        <w:tc>
          <w:tcPr>
            <w:tcW w:w="9184" w:type="dxa"/>
            <w:vAlign w:val="center"/>
          </w:tcPr>
          <w:p w14:paraId="065D2A3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01" w:name="_Toc499533069"/>
            <w:bookmarkStart w:id="102" w:name="_Toc110873843"/>
            <w:r w:rsidRPr="00EA424E">
              <w:rPr>
                <w:rFonts w:ascii="mylotus" w:hAnsi="mylotus" w:cs="KFGQPC Uthman Taha Naskh"/>
                <w:b/>
                <w:bCs/>
                <w:noProof/>
                <w:color w:val="C00000"/>
                <w:sz w:val="36"/>
                <w:szCs w:val="36"/>
                <w:rtl/>
              </w:rPr>
              <w:lastRenderedPageBreak/>
              <w:t>القَيُّوْم</w:t>
            </w:r>
            <w:bookmarkEnd w:id="101"/>
            <w:bookmarkEnd w:id="102"/>
          </w:p>
        </w:tc>
      </w:tr>
    </w:tbl>
    <w:p w14:paraId="46F67B25"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8DF1B19" w14:textId="4BD55A6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(القَيُّوْم) في القرآنِ الكريمِ (3) مَرَّاتٍ، هي: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لا إله إلا هو الحي القيوم لا تأخذه سنة ولانوم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[البقرة:255].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لا إله إلا هو الحي القيوم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 عمران:2].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وعنت الوجوه للحي القيوم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[طه:111]. أَمَّا في السُّنّة: فعن أنس بن مالك رضي الله عنه قال: كان النبي صلى الله عليه وسلم إذا كَرَبَه أَمْرٌ قال: (يا حي يا قيوم برحمتك أستغيث) رواه الترمذي في سننه برقم (3524) وحسّنه الألباني فيها.</w:t>
      </w:r>
    </w:p>
    <w:p w14:paraId="221F741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BB4458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(القَيُّوْم) مِن الأسماءِ الثابِتةِ للهِ تعالى، وقد ذَكَرَهُ أَغْلَبُ مَن كَتَبَ في الأسماءِ الحُسنى.</w:t>
      </w:r>
    </w:p>
    <w:p w14:paraId="3DDC435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60FCDF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(القائِمُ المُقيمُ لِمَا سِواه). وقال ابنُ القيم: (هو الذي قامَ بنفسِهِ؛ فلم يَحتجْ إلى أحدٍ، وقامَ كلُّ شيءٍ به، فكلُّ ما سِواه مُحتاجٌ إليه بالذات). وقال الشيخُ السعدي: (القائِمُ بنفسِهِ، القَيُّومُ لأهلِ السماواتِ والأرضِ، القائمُ بتدبيرِهِم وأرزاقِهِم وجميعِ أحوالِهم).</w:t>
      </w:r>
    </w:p>
    <w:p w14:paraId="675CB45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A7FA8B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القَيُّوْم: هو الذي قَامَ بنفسِهِ؛ فلَمْ يَحْتَجْ إلى أحدٍ، وقام كلُّ شيء به فلا غِنى لأحدٍ عنه.</w:t>
      </w:r>
    </w:p>
    <w:p w14:paraId="3E77CA3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495B57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الوَكِيل - الحَي - الرّزاق. الصفات: القَيُّومِيّة - الحَياة - الرِّزق - الوكالة. الأفعال: قام - يُقِيم - يَرزق.</w:t>
      </w:r>
    </w:p>
    <w:p w14:paraId="4E5F580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AC07DB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5A40E1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1BDEADE" w14:textId="7FB76D4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مَدارُ الأسماءِ الحُسنى كلِّها على هذين الاسمين (الحَيّ القَيّوم) فإليهما مرجعُ معانيها جميعِها، فإنّ الحياة مستلزمةٌ لجميعِ صفاتِ الكمال، وأمَّا القيوم فهو متضمنٌ كمالَ غناه وكمالَ قدرتِه، فإنه القائمُ بنفسِهِ لا يحتاج إلى مَن يُقيمُهُ بوجهٍ مِن الوجوه، وهو المُقيم لغيرِه؛ فلا قيامَ لغيرِهِ إلا بإقامتِهِ، فانتظم هذانِ الإسمانِ صفاتِ الكمالِ والغنى التامّ والقدرة التامة.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2- تأوّلَ المُعطلةُ اسمَ (القَيُّوم) بأنّه الذي لا يزول مِن مَكَانِه ولا يَتَحَرّك، </w:t>
      </w:r>
      <w:r w:rsidRPr="00FE7F8E">
        <w:rPr>
          <w:rFonts w:ascii="mylotus" w:hAnsi="mylotus" w:cs="KFGQPC Uthman Taha Naskh"/>
          <w:noProof/>
          <w:sz w:val="30"/>
          <w:szCs w:val="30"/>
          <w:rtl/>
        </w:rPr>
        <w:lastRenderedPageBreak/>
        <w:t>وهذا مردود، لأنَّ معنى (لا يزول) لا يَفنى ولا يبيد، لا أنه لا يتحرك، ولا يَزول مِن مكان إلى مَكانٍ إذا شاء، فإنَّ أَمارَةَ ما بين الحيِّ والميتِ التَّحَرُّك، وما لا يتحرك فهو مَيتٌ لا يُوصَف بحياة، فالله الحيُّ القيومُ القابضُ الباسطُ يفعل ما يشاء. 3- قال بعضُ أهلِ العِلْمِ إنّ (الحي القيوم) هما اسم الله الأعظم، لأنّ الحي: مَن له الحياةُ الكاملةُ المُستلزمةُ لجميع صفاتِ الذات، والقيوم: هو الذي قامَ بنفسِهِ وقام بغيرِهِ، وذلك مستلزمٌ لجميعِ صفاتِ الأفعال.</w:t>
      </w:r>
    </w:p>
    <w:p w14:paraId="6DE7FDF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80608B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بن محمد سعيدي.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-بدائع الفوائد، لابن قيم الجوزية، دار عالم الفوائد. -منهج ابن القيم في شرح الأسماء الحسنى لمشرف الغامدي، رسالة ماجستير بجامعة أم القرى. -القواعد المثلى لابن عثيمين، طبع بإشراف مؤسسة الشيخ، مدار الوطن للنشر.</w:t>
      </w:r>
    </w:p>
    <w:p w14:paraId="1A88BF6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176884</w:t>
      </w:r>
      <w:r w:rsidRPr="00FE7F8E">
        <w:rPr>
          <w:rFonts w:ascii="mylotus" w:hAnsi="mylotus" w:cs="KFGQPC Uthman Taha Naskh" w:hint="cs"/>
          <w:b/>
          <w:bCs/>
          <w:sz w:val="30"/>
          <w:szCs w:val="30"/>
          <w:rtl/>
        </w:rPr>
        <w:t>)</w:t>
      </w:r>
    </w:p>
    <w:p w14:paraId="0B2490F1"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6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9B7F0FF" w14:textId="77777777" w:rsidTr="00C00A20">
        <w:trPr>
          <w:trHeight w:val="372"/>
        </w:trPr>
        <w:tc>
          <w:tcPr>
            <w:tcW w:w="9184" w:type="dxa"/>
            <w:vAlign w:val="center"/>
          </w:tcPr>
          <w:p w14:paraId="14D926F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03" w:name="_Toc499533070"/>
            <w:bookmarkStart w:id="104" w:name="_Toc110873844"/>
            <w:r w:rsidRPr="00EA424E">
              <w:rPr>
                <w:rFonts w:ascii="mylotus" w:hAnsi="mylotus" w:cs="KFGQPC Uthman Taha Naskh"/>
                <w:b/>
                <w:bCs/>
                <w:noProof/>
                <w:color w:val="C00000"/>
                <w:sz w:val="36"/>
                <w:szCs w:val="36"/>
                <w:rtl/>
              </w:rPr>
              <w:lastRenderedPageBreak/>
              <w:t>اللَّطِيْف</w:t>
            </w:r>
            <w:bookmarkEnd w:id="103"/>
            <w:bookmarkEnd w:id="104"/>
          </w:p>
        </w:tc>
      </w:tr>
    </w:tbl>
    <w:p w14:paraId="50A553B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18A18C1" w14:textId="4C48985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(اللطِيْف) في القرآنِ الكريمِ سَبْعَ مَرّات،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لا تدركه الأبصار وهو يدرك الأبصار وهو اللطيف الخبير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[الأنعام:103].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ربي لطيف لما يشاء إنه هو العليم الحكيم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[يوسف:100].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ألا يعلم من خلق وهو اللطيف الخبير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[الملك:14]. أَمَّا في السنة: فَحَديثُ عائشةَ رضي الله عنها في تَتَبُّعِها للنبيِّ صلى الله عليه وسلم لَمَّا خَرَجَ من عندِها خُفْيةً لِزيارةِ البَقِيع، وفيه قال صلى الله عليه وسلم: (ما لكِ يا عائشُ حشيا رابية؟) قالت: قلت: لا شيء، قال: (لتخبرني أو ليخبرني اللطيفُ الخبير) رواه مسلم (974).</w:t>
      </w:r>
    </w:p>
    <w:p w14:paraId="59E48C9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FF1523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(اللطِيْف) مِن الأسماءِ الثابِتةِ لله تعالى، وقد ذَكَرَهُ أَغْلَبُ مَن كَتَبَ في الأسماءِ الحُسنى.</w:t>
      </w:r>
    </w:p>
    <w:p w14:paraId="57ECFDD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9D43CB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(الذي يُدرِك الدَّقِيقَ [من الأمور]). وقال ابنُ القيم: (الذي لَطَفَ صُنْعُهُ وحكمتُهُ ودَقَّ؛ حتى عَجَزَت عنه الأفهام). وقال الشيخُ السعدي: (الذي لَطفَ علمُهُ حتى أدرك الخفايا والخبايا، وما احتوت عليه الصدور، وما في الأراضي من خفايا البُذُور، ولَطَفَ بأوليائِهِ وأصفيائِهِ، </w:t>
      </w:r>
      <w:r w:rsidRPr="00FE7F8E">
        <w:rPr>
          <w:rFonts w:ascii="mylotus" w:hAnsi="mylotus" w:cs="KFGQPC Uthman Taha Naskh"/>
          <w:noProof/>
          <w:sz w:val="30"/>
          <w:szCs w:val="30"/>
          <w:rtl/>
        </w:rPr>
        <w:lastRenderedPageBreak/>
        <w:t>فيَسَّرَهم لليُسرى وجنَّبَهم العُسرى، وسهل لهم كلَّ طريقٍ يُوصل إلى مرضاتِهِ وكرامتِهِ، وحفظَهم من كلِّ سببٍ ووسيلةٍ توصل إلى سخطه، من طُرُقٍ يشعرون بها، ومن طرق لا يشعرون بها، وقَدَّرَ عليهم أموراً يكرهونها ليُنِيلَهم ما يُحِبُّون، فلطف بهم في أنفسهم فأجراهم على عوائِدِهِ الجميلة، وصنائعِهِ الكريمة، ولَطَف لهم في أمورٍ خارجةٍ عنهم لهم فيها كلُّ خيرٍ وصلاحٍ ونجاح).</w:t>
      </w:r>
    </w:p>
    <w:p w14:paraId="1E28FC4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562656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اللطِيْف: الذي لا تَخفى عليه الأشياءُ وإنْ دَقَّت، البَرُّ بِعبادِهِ الذي يَرفق بِهِم ويُوفِّقُهم لما فيه صلاحُهُم.</w:t>
      </w:r>
    </w:p>
    <w:p w14:paraId="4AD8790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DA706BC" w14:textId="20C951C9"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الخَبير - العَليم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الرَّؤوف - الكَريم - الحكيم. الصفات: اللطف - العِلم - الرَّأفَة - الكَرَم - الحِكْمة.</w:t>
      </w:r>
    </w:p>
    <w:p w14:paraId="3BBA3F4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31B411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79DF50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01CF46A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مِن الأمورِ المُحدَثةِ المُتعلقةِ بِهذا الاسمِ (اللطيف) ما اعتادَه بعضُ الناسِ مِن تردِيدِ كلمةِ ‏(‏يا لطيف‏)‏ بعد الصلوات مائةَ مَرَّة أو أكثر؛ وهذا الفعل لا دليلَ عليه، بل هو من البِدَعِ التي أحدَثها الناس. 2- تَأوَّل المُعطِّلَةُ اسمَ (اللطيف) بأنّه الذي يجب عليه أنْ يفعلَ بالعبدِ ما يختارُ به الإيمانَ على الكفر، وهذا من الإيجابِ على الله وهو باطل، ويقال لهم إنْ أردتم باللطْف البيانَ العامَّ والهدى العام، فهذا حاصلٌ لكلِّ كافرٍ بَلَغَتْهُ الحجةُ، ومع ذلك لم يلزمْ منه إيمانُهُم؛ فلا يقال حينئذٍ هذا اللطفُ واجب، وإن كنتم تريدون باللطف التوفيقَ إلى فعل ما يرضيه؛ فهذا اللطف قد فَعَله اللهُ بمن شاء من عباده تَفضُّلاً لا وجوباً.</w:t>
      </w:r>
    </w:p>
    <w:p w14:paraId="07D60E1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9E6921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-تفسير أسماء الله الحسنى للزجاج ، دار الثقافة العربية. -النهج الأسمى شرح الأسماء الحسنى لمحمد الحمود النجدي، مكتبة الإمام الذهبي. - جهود شيخ الإسلام ابن تيمية في باب أسماء الله الحسنى لأرزقي بن محمد سعيدي.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w:t>
      </w:r>
      <w:r w:rsidRPr="00FE7F8E">
        <w:rPr>
          <w:rFonts w:ascii="mylotus" w:hAnsi="mylotus" w:cs="KFGQPC Uthman Taha Naskh"/>
          <w:noProof/>
          <w:sz w:val="30"/>
          <w:szCs w:val="30"/>
          <w:rtl/>
        </w:rPr>
        <w:lastRenderedPageBreak/>
        <w:t>33 -1421هـ. -بدائع الفوائد، لابن قيم الجوزية، دار عالم الفوائد.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 - فتاوى نور على الدرب لعبد العزيز بن عبد الله بن باز، جمعها محمد بن سعد الشويعر. -صفات الله الواردة في الكتاب والسنة، لعلوي السقاف، دار الهجرة. القواعد المثلى لابن عثيمين، طبع بإشراف مؤسسة الشيخ، مدار الوطن للنشر.</w:t>
      </w:r>
    </w:p>
    <w:p w14:paraId="5D8087F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176889</w:t>
      </w:r>
      <w:r w:rsidRPr="00FE7F8E">
        <w:rPr>
          <w:rFonts w:ascii="mylotus" w:hAnsi="mylotus" w:cs="KFGQPC Uthman Taha Naskh" w:hint="cs"/>
          <w:b/>
          <w:bCs/>
          <w:sz w:val="30"/>
          <w:szCs w:val="30"/>
          <w:rtl/>
        </w:rPr>
        <w:t>)</w:t>
      </w:r>
    </w:p>
    <w:p w14:paraId="26ED020C"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6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1FD9456" w14:textId="77777777" w:rsidTr="00C00A20">
        <w:trPr>
          <w:trHeight w:val="372"/>
        </w:trPr>
        <w:tc>
          <w:tcPr>
            <w:tcW w:w="9184" w:type="dxa"/>
            <w:vAlign w:val="center"/>
          </w:tcPr>
          <w:p w14:paraId="6D744EB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05" w:name="_Toc499533071"/>
            <w:bookmarkStart w:id="106" w:name="_Toc110873845"/>
            <w:r w:rsidRPr="00EA424E">
              <w:rPr>
                <w:rFonts w:ascii="mylotus" w:hAnsi="mylotus" w:cs="KFGQPC Uthman Taha Naskh"/>
                <w:b/>
                <w:bCs/>
                <w:noProof/>
                <w:color w:val="C00000"/>
                <w:sz w:val="36"/>
                <w:szCs w:val="36"/>
                <w:rtl/>
              </w:rPr>
              <w:lastRenderedPageBreak/>
              <w:t>المَجِيْد</w:t>
            </w:r>
            <w:bookmarkEnd w:id="105"/>
            <w:bookmarkEnd w:id="106"/>
          </w:p>
        </w:tc>
      </w:tr>
    </w:tbl>
    <w:p w14:paraId="18305B78"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231D53A" w14:textId="6A1C6C4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(المَجِيْد) في القرآنِ الكريمِ في مَوضِعَين: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إنّه حميد مجيد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 73].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الغفور الودود(14) ذو العرش المجيد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[البروج:14،15]، على قراءة الرَّفْعِ على أنَّه صفة للرَّبِّ عز وجل. أَمَّا في السُّنَّة: فقولُهُ صلى عليه وسلم: (قولوا: اللهم صَلِّ على مُحمدٍ وعلى آل محمد كما صَلَّيت على آل إبراهيم، وبارك على محمد وعلى آل محمد كما باركت على آل إبراهيم في العالمين إِنك حَمِيْدٌ مَجِيدٌ) رواه البخاري (4797) ومسلم (614).</w:t>
      </w:r>
    </w:p>
    <w:p w14:paraId="1CCDC24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CA1E33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(المَجِيد) مِن الأسماءِ الثابِتةِ لله تعالى، وقد ذَكَرَهُ أَغْلَبُ مَن كَتَبَ في الأسماءِ الحُسنى.</w:t>
      </w:r>
    </w:p>
    <w:p w14:paraId="0996D09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9CDAE6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(والمَجْدُ يَقتضي تعظيمَها [أي المَحامِد] وتوسيعَها والزيادةَ في قَدْرِها وصِفتِها). قال ابنُ القيم: (إنّ المَجيد: من اتصفَ بصفاتٍ متعددةٍ من صفاتِ الكمال). قال الشيخُ السعدي: (المَجيدُ الذي له المجد العظيم، والمجد هو عظمة الصفات وسعتها، فكل وصفٍ من أوصافِهِ عظيمٌ شأنُه، فهو العليمُ الكامل في علمه، الرحيمُ الذي وسعت رحمتُهُ كلَّ شيء، </w:t>
      </w:r>
      <w:r w:rsidRPr="00FE7F8E">
        <w:rPr>
          <w:rFonts w:ascii="mylotus" w:hAnsi="mylotus" w:cs="KFGQPC Uthman Taha Naskh"/>
          <w:noProof/>
          <w:sz w:val="30"/>
          <w:szCs w:val="30"/>
          <w:rtl/>
        </w:rPr>
        <w:lastRenderedPageBreak/>
        <w:t>القديرُ الذي لا يعجزه شيء، الحليمُ الكامل في حلمِهِ، الحكيمُ الكاملُ في حكمتِهِ، إلى بقية أسمائِهِ وصفاتِهِ).</w:t>
      </w:r>
    </w:p>
    <w:p w14:paraId="62A8E5C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48327C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المَجِيْد: المُتَّصِفُ بالصفاتِ المُتعددةِ العظيمةِ مِن صفاتِ الكَمال.</w:t>
      </w:r>
    </w:p>
    <w:p w14:paraId="369AEBF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05C472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الحَميد - العَظيم - الوَاسِع - الكَبِِير - الجَلِيل - الجَميل. الصفات: الحَمْد - المَجْد - العَظَمَة - السَّعَة - الكِبْر - الجَلال - الجَمال.</w:t>
      </w:r>
    </w:p>
    <w:p w14:paraId="1F22F29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AC09C7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A402BE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AE0CAC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مِن أسمائِهِ الحُسنى ما يكونُ دَالّاً على عِدَّةِ صِفاتٍ، ويكونُ ذلك الاسمُ مُتناوِلاً لجميعِها تَنَاوُلَ الاسمِ الدَّالِّ على الصفةِ الواحِدةِ لها كاسمِهِ العَظيم، والمَجيد، والصَّمَد. 2- اسمُ (المَجِيد) فيه رَدٌّ على مُنكِري الصفاتِ والأفعال، لأنّ مَن ليس له صفاتُ كمالٍ ولا أفعالٌ حميدةٌ فليس له من </w:t>
      </w:r>
      <w:r w:rsidRPr="00FE7F8E">
        <w:rPr>
          <w:rFonts w:ascii="mylotus" w:hAnsi="mylotus" w:cs="KFGQPC Uthman Taha Naskh"/>
          <w:noProof/>
          <w:sz w:val="30"/>
          <w:szCs w:val="30"/>
          <w:rtl/>
        </w:rPr>
        <w:lastRenderedPageBreak/>
        <w:t>المَجدِ شيءٌ، والمخلوقُ إنما يَصيرُ مَجيداً بأوصافِهِ وأفعالِهِ فكيف يكونُ الرب تبارك وتعالى مَجيداً وهو مُعَطَّلٌ عن الأوصافِ والأفعالِ؟ تعالى اللهُ عمّا يقولُ المُعطِّلون عُلُوَّاً كبيراً. 3- تَأوَّلَ المُعَطِّلةُ اسمَ المَجيد، وزعموا أنّه مَجيدٌ بلا مَجْد، ولا يَقومُ به وَصفٌ من ذلك؛ لأنّ أسماءَ الله عندهم أعلامٌ مُجرّدة، وهذا باطلٌ؛ فإنَّ الله تعالى وَصَفَ أسماءَه بأنها حسنى، وأَمَرَنا بدعائِه بها، وهذا يقتضي أن تكونَ دَالَّةً على معانٍ عظيمةٍ تكونُ وسيلةً لنا في دعائنا، ولأنه مخالفٌ لمُقتضى اللسان العربي فلا يمكن أن يقالَ مجيدٌ لِمَن لا مَجدَ له.</w:t>
      </w:r>
    </w:p>
    <w:p w14:paraId="5CD0254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833381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 مجموع الفتاوى لأبي العباس أحمد بن عبد الحليم بن تيمية، طبعة: مجمع الملك فهد لطباعة المصحف الشريف، المدينة النبوية، المملكة العربية السعودية. - القواعد المثلى في </w:t>
      </w:r>
      <w:r w:rsidRPr="00FE7F8E">
        <w:rPr>
          <w:rFonts w:ascii="mylotus" w:hAnsi="mylotus" w:cs="KFGQPC Uthman Taha Naskh"/>
          <w:noProof/>
          <w:sz w:val="30"/>
          <w:szCs w:val="30"/>
          <w:rtl/>
        </w:rPr>
        <w:lastRenderedPageBreak/>
        <w:t>صفات الله تعالى وأسمائه الحسنى، لمحمد بن صالح العثيمين، طبع بإشراف مؤسسة الشيخ. - صفات الله الواردة في الكتاب والسنة لعلوي بن عبد القادر السَّقَّاف، دار الهجرة. -التبيان في أقسام القرآن، لابن قيم الجوزية دار المعرفة. - شرح اسماء الله الحسنى، لسعيد بن وهف القحطاني، دار الإيمان للطبع والنشر والتوزيع.</w:t>
      </w:r>
    </w:p>
    <w:p w14:paraId="1FFA8FC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176895</w:t>
      </w:r>
      <w:r w:rsidRPr="00FE7F8E">
        <w:rPr>
          <w:rFonts w:ascii="mylotus" w:hAnsi="mylotus" w:cs="KFGQPC Uthman Taha Naskh" w:hint="cs"/>
          <w:b/>
          <w:bCs/>
          <w:sz w:val="30"/>
          <w:szCs w:val="30"/>
          <w:rtl/>
        </w:rPr>
        <w:t>)</w:t>
      </w:r>
    </w:p>
    <w:p w14:paraId="6A6AE0E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6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4E4C493" w14:textId="77777777" w:rsidTr="00C00A20">
        <w:trPr>
          <w:trHeight w:val="372"/>
        </w:trPr>
        <w:tc>
          <w:tcPr>
            <w:tcW w:w="9184" w:type="dxa"/>
            <w:vAlign w:val="center"/>
          </w:tcPr>
          <w:p w14:paraId="21437B7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07" w:name="_Toc499533072"/>
            <w:bookmarkStart w:id="108" w:name="_Toc110873846"/>
            <w:r w:rsidRPr="00EA424E">
              <w:rPr>
                <w:rFonts w:ascii="mylotus" w:hAnsi="mylotus" w:cs="KFGQPC Uthman Taha Naskh"/>
                <w:b/>
                <w:bCs/>
                <w:noProof/>
                <w:color w:val="C00000"/>
                <w:sz w:val="36"/>
                <w:szCs w:val="36"/>
                <w:rtl/>
              </w:rPr>
              <w:lastRenderedPageBreak/>
              <w:t>الحَقّ</w:t>
            </w:r>
            <w:bookmarkEnd w:id="107"/>
            <w:bookmarkEnd w:id="108"/>
          </w:p>
        </w:tc>
      </w:tr>
    </w:tbl>
    <w:p w14:paraId="4755F94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8498D6F" w14:textId="1E54F22A" w:rsidR="004B1634" w:rsidRPr="00ED5A4F" w:rsidRDefault="004B1634" w:rsidP="00ED5A4F">
      <w:pPr>
        <w:widowControl w:val="0"/>
        <w:spacing w:after="120" w:line="480" w:lineRule="exact"/>
        <w:ind w:firstLine="397"/>
        <w:jc w:val="both"/>
        <w:rPr>
          <w:rFonts w:ascii="mylotus" w:hAnsi="mylotus" w:cs="KFGQPC Uthman Taha Naskh"/>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(الحَقّ) في القرآنِ الكريمِ في (10) مَواضِعَ،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ثم ردوا إلى الله مولاهم الحق</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[الأنعام:62].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فذلكم الله ربكم الحق فماذا بعد الحق إلا الضلال فأنى تصرفون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[المؤمنون:95].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ذلك بأنّ الله هو الحق وأنّه يحيي الموتى وأنه على كل شيء قدير</w:t>
      </w:r>
      <w:r w:rsidR="00ED5A4F">
        <w:rPr>
          <w:rFonts w:ascii="Traditional Arabic" w:hAnsi="Traditional Arabic" w:cs="Traditional Arabic"/>
          <w:b/>
          <w:bCs/>
          <w:noProof/>
          <w:color w:val="0070C0"/>
          <w:sz w:val="30"/>
          <w:szCs w:val="30"/>
          <w:rtl/>
        </w:rPr>
        <w:t>﴾</w:t>
      </w:r>
      <w:r w:rsidRPr="004C7259">
        <w:rPr>
          <w:rFonts w:ascii="mylotus" w:hAnsi="mylotus" w:cs="KFGQPC Uthman Taha Naskh"/>
          <w:b/>
          <w:bCs/>
          <w:noProof/>
          <w:color w:val="0070C0"/>
          <w:sz w:val="30"/>
          <w:szCs w:val="30"/>
          <w:rtl/>
        </w:rPr>
        <w:t xml:space="preserve"> </w:t>
      </w:r>
      <w:r w:rsidRPr="00ED5A4F">
        <w:rPr>
          <w:rFonts w:ascii="mylotus" w:hAnsi="mylotus" w:cs="KFGQPC Uthman Taha Naskh"/>
          <w:noProof/>
          <w:sz w:val="30"/>
          <w:szCs w:val="30"/>
          <w:rtl/>
        </w:rPr>
        <w:t xml:space="preserve">(الحج:6). أَمَّا في السُّنَّة: فَعَن ابنِ عَبَّاسٍ رضي الله عنهما قال: كان النبيُّ صلى الله عليه وسلم إذا قامَ مِن الليلِ يَتَهَجَّدُ قال: </w:t>
      </w:r>
      <w:r w:rsidRPr="00ED5A4F">
        <w:rPr>
          <w:rFonts w:ascii="mylotus" w:hAnsi="mylotus" w:cs="KFGQPC Uthman Taha Naskh"/>
          <w:b/>
          <w:bCs/>
          <w:noProof/>
          <w:sz w:val="30"/>
          <w:szCs w:val="30"/>
          <w:rtl/>
        </w:rPr>
        <w:t>(.... ولك الحمدُ أنت الحَقُّ ووعدُك الحَق...)</w:t>
      </w:r>
      <w:r w:rsidRPr="00ED5A4F">
        <w:rPr>
          <w:rFonts w:ascii="mylotus" w:hAnsi="mylotus" w:cs="KFGQPC Uthman Taha Naskh"/>
          <w:noProof/>
          <w:sz w:val="30"/>
          <w:szCs w:val="30"/>
          <w:rtl/>
        </w:rPr>
        <w:t xml:space="preserve"> رواه البخاري (1120)، ومسلم (769).</w:t>
      </w:r>
    </w:p>
    <w:p w14:paraId="48C3B756" w14:textId="77777777" w:rsidR="004B1634" w:rsidRPr="00ED5A4F"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D5A4F">
        <w:rPr>
          <w:rFonts w:ascii="mylotus" w:hAnsi="mylotus" w:cs="KFGQPC Uthman Taha Naskh" w:hint="cs"/>
          <w:b/>
          <w:bCs/>
          <w:color w:val="0070C0"/>
          <w:sz w:val="30"/>
          <w:szCs w:val="30"/>
          <w:rtl/>
        </w:rPr>
        <w:t>أقوال العلماء في الثبوت</w:t>
      </w:r>
      <w:r w:rsidRPr="00ED5A4F">
        <w:rPr>
          <w:rFonts w:ascii="mylotus" w:hAnsi="mylotus" w:cs="KFGQPC Uthman Taha Naskh"/>
          <w:b/>
          <w:bCs/>
          <w:color w:val="0070C0"/>
          <w:sz w:val="30"/>
          <w:szCs w:val="30"/>
          <w:rtl/>
        </w:rPr>
        <w:t xml:space="preserve">: </w:t>
      </w:r>
    </w:p>
    <w:p w14:paraId="175D3A2F" w14:textId="77777777" w:rsidR="004B1634" w:rsidRPr="00ED5A4F" w:rsidRDefault="004B1634" w:rsidP="00EA424E">
      <w:pPr>
        <w:widowControl w:val="0"/>
        <w:spacing w:after="120" w:line="480" w:lineRule="exact"/>
        <w:ind w:firstLine="397"/>
        <w:jc w:val="both"/>
        <w:rPr>
          <w:rFonts w:ascii="mylotus" w:hAnsi="mylotus" w:cs="KFGQPC Uthman Taha Naskh"/>
          <w:sz w:val="30"/>
          <w:szCs w:val="30"/>
          <w:rtl/>
        </w:rPr>
      </w:pPr>
      <w:r w:rsidRPr="00ED5A4F">
        <w:rPr>
          <w:rFonts w:ascii="mylotus" w:hAnsi="mylotus" w:cs="KFGQPC Uthman Taha Naskh"/>
          <w:noProof/>
          <w:sz w:val="30"/>
          <w:szCs w:val="30"/>
          <w:rtl/>
        </w:rPr>
        <w:t>اسمُ (الحَقّ) مِن الأسماءِ الثابِتةِ للهِ تعالى، وقد ذَكَرَهُ أَغْلَبُ مَن كَتَبَ في الأسماءِ الحُسنى.</w:t>
      </w:r>
    </w:p>
    <w:p w14:paraId="6E8DCBAD" w14:textId="77777777" w:rsidR="004B1634" w:rsidRPr="00ED5A4F"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D5A4F">
        <w:rPr>
          <w:rFonts w:ascii="mylotus" w:hAnsi="mylotus" w:cs="KFGQPC Uthman Taha Naskh" w:hint="cs"/>
          <w:b/>
          <w:bCs/>
          <w:color w:val="0070C0"/>
          <w:sz w:val="30"/>
          <w:szCs w:val="30"/>
          <w:rtl/>
        </w:rPr>
        <w:t>أقوال العلماء في المعنى</w:t>
      </w:r>
      <w:r w:rsidRPr="00ED5A4F">
        <w:rPr>
          <w:rFonts w:ascii="mylotus" w:hAnsi="mylotus" w:cs="KFGQPC Uthman Taha Naskh"/>
          <w:b/>
          <w:bCs/>
          <w:color w:val="0070C0"/>
          <w:sz w:val="30"/>
          <w:szCs w:val="30"/>
          <w:rtl/>
        </w:rPr>
        <w:t>:</w:t>
      </w:r>
    </w:p>
    <w:p w14:paraId="50CBAB4D" w14:textId="77777777" w:rsidR="004B1634" w:rsidRPr="00ED5A4F" w:rsidRDefault="004B1634" w:rsidP="00EA424E">
      <w:pPr>
        <w:widowControl w:val="0"/>
        <w:tabs>
          <w:tab w:val="left" w:pos="7793"/>
        </w:tabs>
        <w:spacing w:after="120" w:line="480" w:lineRule="exact"/>
        <w:ind w:firstLine="397"/>
        <w:jc w:val="both"/>
        <w:rPr>
          <w:rFonts w:ascii="mylotus" w:hAnsi="mylotus" w:cs="KFGQPC Uthman Taha Naskh"/>
          <w:sz w:val="30"/>
          <w:szCs w:val="30"/>
          <w:rtl/>
        </w:rPr>
      </w:pPr>
      <w:r w:rsidRPr="00ED5A4F">
        <w:rPr>
          <w:rFonts w:ascii="mylotus" w:hAnsi="mylotus" w:cs="KFGQPC Uthman Taha Naskh"/>
          <w:noProof/>
          <w:sz w:val="30"/>
          <w:szCs w:val="30"/>
          <w:rtl/>
        </w:rPr>
        <w:t xml:space="preserve">قال ابنُ تيمية: (واللهُ هو الحقُّ المُبين، والحقُّ له معنيان: أحدُهما: المَوجودُ الثابِت، والثاني: المَقصودُ النافع). قال ابنُ القيم: (فاللهُ هو الحق، والحقيقةُ ما نُسِب إليه، وتَعلَّق به) (فهو الحق، وقوله الحق، ووعده الحق، ولقاؤه حق، ورسوله حق، وعبوديته وحده حق). قال الشيخُ السعدي: (الحَقّ: في ذاتِه وصفاتِه، فهو وَاجِبُ الوُجود، كاملُ الصفات والنُّعوت، وُجُودُهُ مِن </w:t>
      </w:r>
      <w:r w:rsidRPr="00ED5A4F">
        <w:rPr>
          <w:rFonts w:ascii="mylotus" w:hAnsi="mylotus" w:cs="KFGQPC Uthman Taha Naskh"/>
          <w:noProof/>
          <w:sz w:val="30"/>
          <w:szCs w:val="30"/>
          <w:rtl/>
        </w:rPr>
        <w:lastRenderedPageBreak/>
        <w:t>لوازمِ ذاتِهِ، ولا وُجودَ لشيءٍ من الأشياءِ إلا به، فهو الذي لم يَزل ولا يَزال بالجلال والجمال والكمال موصوفًا، ولم يزل ولا يزال بالإحسان معروفًا، فقوله حق، وفعله حق، ولقاؤه حق، ورسوله حق، وكتبه حق، ودينه هو الحق، وعبادته وحده لا شريك له هي الحق، وكل شيء إليه فهو حق).</w:t>
      </w:r>
    </w:p>
    <w:p w14:paraId="307781C4" w14:textId="77777777" w:rsidR="004B1634" w:rsidRPr="00ED5A4F"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ED5A4F">
        <w:rPr>
          <w:rFonts w:ascii="mylotus" w:hAnsi="mylotus" w:cs="KFGQPC Uthman Taha Naskh" w:hint="cs"/>
          <w:b/>
          <w:bCs/>
          <w:color w:val="0070C0"/>
          <w:sz w:val="30"/>
          <w:szCs w:val="30"/>
          <w:rtl/>
        </w:rPr>
        <w:t>المعنى المختصر</w:t>
      </w:r>
      <w:r w:rsidRPr="00ED5A4F">
        <w:rPr>
          <w:rFonts w:ascii="mylotus" w:hAnsi="mylotus" w:cs="KFGQPC Uthman Taha Naskh"/>
          <w:b/>
          <w:bCs/>
          <w:color w:val="0070C0"/>
          <w:sz w:val="30"/>
          <w:szCs w:val="30"/>
          <w:rtl/>
        </w:rPr>
        <w:t>:</w:t>
      </w:r>
      <w:r w:rsidRPr="00ED5A4F">
        <w:rPr>
          <w:rFonts w:ascii="mylotus" w:hAnsi="mylotus" w:cs="KFGQPC Uthman Taha Naskh" w:hint="cs"/>
          <w:b/>
          <w:bCs/>
          <w:color w:val="0070C0"/>
          <w:sz w:val="30"/>
          <w:szCs w:val="30"/>
          <w:rtl/>
        </w:rPr>
        <w:t xml:space="preserve"> </w:t>
      </w:r>
    </w:p>
    <w:p w14:paraId="73B9F90B" w14:textId="77777777" w:rsidR="004B1634" w:rsidRPr="00ED5A4F" w:rsidRDefault="004B1634" w:rsidP="00EA424E">
      <w:pPr>
        <w:widowControl w:val="0"/>
        <w:tabs>
          <w:tab w:val="left" w:pos="3201"/>
        </w:tabs>
        <w:spacing w:after="120" w:line="480" w:lineRule="exact"/>
        <w:ind w:firstLine="397"/>
        <w:jc w:val="both"/>
        <w:rPr>
          <w:rFonts w:ascii="mylotus" w:hAnsi="mylotus" w:cs="KFGQPC Uthman Taha Naskh"/>
          <w:sz w:val="30"/>
          <w:szCs w:val="30"/>
          <w:rtl/>
        </w:rPr>
      </w:pPr>
      <w:r w:rsidRPr="00ED5A4F">
        <w:rPr>
          <w:rFonts w:ascii="mylotus" w:hAnsi="mylotus" w:cs="KFGQPC Uthman Taha Naskh"/>
          <w:noProof/>
          <w:sz w:val="30"/>
          <w:szCs w:val="30"/>
          <w:rtl/>
        </w:rPr>
        <w:t>الحَقُّ: يعني أنه سبحانه واجِبُ الوُجودِ، وأسماؤه وصفاتُهُ وأفعالُه كلُّها كمالٌ وحقٌّ، فليس فيها شيءٌ باطل.</w:t>
      </w:r>
    </w:p>
    <w:p w14:paraId="409407B8" w14:textId="77777777" w:rsidR="004B1634" w:rsidRPr="00ED5A4F" w:rsidRDefault="004B1634" w:rsidP="00EA424E">
      <w:pPr>
        <w:widowControl w:val="0"/>
        <w:tabs>
          <w:tab w:val="left" w:pos="3201"/>
        </w:tabs>
        <w:spacing w:after="120" w:line="480" w:lineRule="exact"/>
        <w:ind w:firstLine="397"/>
        <w:jc w:val="both"/>
        <w:rPr>
          <w:rFonts w:ascii="mylotus" w:hAnsi="mylotus" w:cs="KFGQPC Uthman Taha Naskh"/>
          <w:sz w:val="30"/>
          <w:szCs w:val="30"/>
          <w:rtl/>
        </w:rPr>
      </w:pPr>
      <w:r w:rsidRPr="00ED5A4F">
        <w:rPr>
          <w:rFonts w:ascii="mylotus" w:hAnsi="mylotus" w:cs="KFGQPC Uthman Taha Naskh" w:hint="cs"/>
          <w:sz w:val="30"/>
          <w:szCs w:val="30"/>
          <w:rtl/>
        </w:rPr>
        <w:t>الأسماء والصفات ذات العلاقة</w:t>
      </w:r>
      <w:r w:rsidRPr="00ED5A4F">
        <w:rPr>
          <w:rFonts w:ascii="mylotus" w:hAnsi="mylotus" w:cs="KFGQPC Uthman Taha Naskh"/>
          <w:sz w:val="30"/>
          <w:szCs w:val="30"/>
          <w:rtl/>
        </w:rPr>
        <w:t>:</w:t>
      </w:r>
    </w:p>
    <w:p w14:paraId="09F8E6E7" w14:textId="77777777" w:rsidR="004B1634" w:rsidRPr="00ED5A4F" w:rsidRDefault="004B1634" w:rsidP="00EA424E">
      <w:pPr>
        <w:widowControl w:val="0"/>
        <w:tabs>
          <w:tab w:val="left" w:pos="3201"/>
        </w:tabs>
        <w:spacing w:after="120" w:line="480" w:lineRule="exact"/>
        <w:ind w:firstLine="397"/>
        <w:jc w:val="both"/>
        <w:rPr>
          <w:rFonts w:ascii="mylotus" w:hAnsi="mylotus" w:cs="KFGQPC Uthman Taha Naskh"/>
          <w:sz w:val="30"/>
          <w:szCs w:val="30"/>
          <w:rtl/>
        </w:rPr>
      </w:pPr>
      <w:r w:rsidRPr="00ED5A4F">
        <w:rPr>
          <w:rFonts w:ascii="mylotus" w:hAnsi="mylotus" w:cs="KFGQPC Uthman Taha Naskh"/>
          <w:noProof/>
          <w:sz w:val="30"/>
          <w:szCs w:val="30"/>
          <w:rtl/>
        </w:rPr>
        <w:t>الأسماء: المُبِين. الصفات: الوُجود. الأفعال: يُحِق.</w:t>
      </w:r>
    </w:p>
    <w:p w14:paraId="2CBEE337" w14:textId="77777777" w:rsidR="004B1634" w:rsidRPr="00ED5A4F" w:rsidRDefault="004B1634" w:rsidP="00EA424E">
      <w:pPr>
        <w:widowControl w:val="0"/>
        <w:tabs>
          <w:tab w:val="left" w:pos="3201"/>
        </w:tabs>
        <w:spacing w:after="120" w:line="480" w:lineRule="exact"/>
        <w:ind w:firstLine="397"/>
        <w:jc w:val="both"/>
        <w:rPr>
          <w:rFonts w:ascii="mylotus" w:hAnsi="mylotus" w:cs="KFGQPC Uthman Taha Naskh"/>
          <w:b/>
          <w:bCs/>
          <w:noProof/>
          <w:color w:val="0070C0"/>
          <w:sz w:val="30"/>
          <w:szCs w:val="30"/>
          <w:rtl/>
        </w:rPr>
      </w:pPr>
      <w:r w:rsidRPr="00ED5A4F">
        <w:rPr>
          <w:rFonts w:ascii="mylotus" w:hAnsi="mylotus" w:cs="KFGQPC Uthman Taha Naskh" w:hint="cs"/>
          <w:b/>
          <w:bCs/>
          <w:color w:val="0070C0"/>
          <w:sz w:val="30"/>
          <w:szCs w:val="30"/>
          <w:rtl/>
        </w:rPr>
        <w:t>قواعد:</w:t>
      </w:r>
    </w:p>
    <w:p w14:paraId="321F90C5" w14:textId="77777777" w:rsidR="004B1634" w:rsidRPr="00ED5A4F" w:rsidRDefault="004B1634" w:rsidP="00EA424E">
      <w:pPr>
        <w:widowControl w:val="0"/>
        <w:spacing w:after="120" w:line="480" w:lineRule="exact"/>
        <w:ind w:firstLine="397"/>
        <w:jc w:val="both"/>
        <w:rPr>
          <w:rFonts w:ascii="mylotus" w:hAnsi="mylotus" w:cs="KFGQPC Uthman Taha Naskh"/>
          <w:sz w:val="30"/>
          <w:szCs w:val="30"/>
          <w:rtl/>
        </w:rPr>
      </w:pPr>
      <w:r w:rsidRPr="00ED5A4F">
        <w:rPr>
          <w:rFonts w:ascii="mylotus" w:hAnsi="mylotus" w:cs="KFGQPC Uthman Taha Naskh"/>
          <w:noProof/>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0019C9A" w14:textId="77777777" w:rsidR="004B1634" w:rsidRPr="00ED5A4F"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D5A4F">
        <w:rPr>
          <w:rFonts w:ascii="mylotus" w:hAnsi="mylotus" w:cs="KFGQPC Uthman Taha Naskh" w:hint="cs"/>
          <w:b/>
          <w:bCs/>
          <w:color w:val="0070C0"/>
          <w:sz w:val="30"/>
          <w:szCs w:val="30"/>
          <w:rtl/>
        </w:rPr>
        <w:t>تنبيهات:</w:t>
      </w:r>
    </w:p>
    <w:p w14:paraId="58E17AEA" w14:textId="77777777" w:rsidR="004B1634" w:rsidRPr="00ED5A4F" w:rsidRDefault="004B1634" w:rsidP="00EA424E">
      <w:pPr>
        <w:widowControl w:val="0"/>
        <w:spacing w:after="120" w:line="480" w:lineRule="exact"/>
        <w:ind w:firstLine="397"/>
        <w:jc w:val="both"/>
        <w:rPr>
          <w:rFonts w:ascii="mylotus" w:hAnsi="mylotus" w:cs="KFGQPC Uthman Taha Naskh"/>
          <w:sz w:val="30"/>
          <w:szCs w:val="30"/>
          <w:rtl/>
        </w:rPr>
      </w:pPr>
      <w:r w:rsidRPr="00ED5A4F">
        <w:rPr>
          <w:rFonts w:ascii="mylotus" w:hAnsi="mylotus" w:cs="KFGQPC Uthman Taha Naskh"/>
          <w:noProof/>
          <w:sz w:val="30"/>
          <w:szCs w:val="30"/>
          <w:rtl/>
        </w:rPr>
        <w:t xml:space="preserve">اللازِمُ مِن قولِ اللهِ تعالى وقولِ رسولِهِ صلى الله عليه وسلم إذا صَحَّ أنْ يَكونَ لازِماً فهو حَق، وذلك لأنَّ كلامَ الله ورسوله صلى الله عليه وسلم </w:t>
      </w:r>
      <w:r w:rsidRPr="00ED5A4F">
        <w:rPr>
          <w:rFonts w:ascii="mylotus" w:hAnsi="mylotus" w:cs="KFGQPC Uthman Taha Naskh"/>
          <w:noProof/>
          <w:sz w:val="30"/>
          <w:szCs w:val="30"/>
          <w:rtl/>
        </w:rPr>
        <w:lastRenderedPageBreak/>
        <w:t>حَقٌّ، ولازمُ الحقِّ حقٌّ، ولأنَّ اللهَ تعالى عالِمٌ بما يكون لازِماً من كلامِهِ وكلامِ رسولِهِ صلى الله عليه وسلم، فيكون مُرادًا.</w:t>
      </w:r>
    </w:p>
    <w:p w14:paraId="5D353AF9" w14:textId="77777777" w:rsidR="004B1634" w:rsidRPr="00ED5A4F"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D5A4F">
        <w:rPr>
          <w:rFonts w:ascii="mylotus" w:hAnsi="mylotus" w:cs="KFGQPC Uthman Taha Naskh" w:hint="cs"/>
          <w:b/>
          <w:bCs/>
          <w:color w:val="0070C0"/>
          <w:sz w:val="30"/>
          <w:szCs w:val="30"/>
          <w:rtl/>
        </w:rPr>
        <w:t>المصادر والمراجع:</w:t>
      </w:r>
    </w:p>
    <w:p w14:paraId="5E245399" w14:textId="07BBA91C" w:rsidR="004B1634" w:rsidRPr="00ED5A4F" w:rsidRDefault="004B1634" w:rsidP="00EA424E">
      <w:pPr>
        <w:widowControl w:val="0"/>
        <w:spacing w:after="120" w:line="480" w:lineRule="exact"/>
        <w:ind w:firstLine="397"/>
        <w:jc w:val="both"/>
        <w:rPr>
          <w:rFonts w:ascii="mylotus" w:hAnsi="mylotus" w:cs="KFGQPC Uthman Taha Naskh"/>
          <w:sz w:val="30"/>
          <w:szCs w:val="30"/>
          <w:rtl/>
        </w:rPr>
      </w:pPr>
      <w:r w:rsidRPr="00ED5A4F">
        <w:rPr>
          <w:rFonts w:ascii="mylotus" w:hAnsi="mylotus" w:cs="KFGQPC Uthman Taha Naskh"/>
          <w:noProof/>
          <w:sz w:val="30"/>
          <w:szCs w:val="30"/>
          <w:rtl/>
        </w:rPr>
        <w:t>-النهج الأسمى شرح الأسماء الحسنى لمحمد الحمود النجدي، مكتبة الإمام الذهبي. - صفات الله عز وجل الواردة في الكتاب والسنة، لعلوي السقاف،دار الهجرة.</w:t>
      </w:r>
      <w:r w:rsidR="00470AC7" w:rsidRPr="00ED5A4F">
        <w:rPr>
          <w:rFonts w:ascii="mylotus" w:hAnsi="mylotus" w:cs="KFGQPC Uthman Taha Naskh"/>
          <w:noProof/>
          <w:sz w:val="30"/>
          <w:szCs w:val="30"/>
          <w:rtl/>
        </w:rPr>
        <w:t xml:space="preserve"> </w:t>
      </w:r>
      <w:r w:rsidRPr="00ED5A4F">
        <w:rPr>
          <w:rFonts w:ascii="mylotus" w:hAnsi="mylotus" w:cs="KFGQPC Uthman Taha Naskh"/>
          <w:noProof/>
          <w:sz w:val="30"/>
          <w:szCs w:val="30"/>
          <w:rtl/>
        </w:rPr>
        <w:t>-معتقد أهل السنة والجماعة في أسماء الله الحسنى لمحمد بن خليفة التميمي، الطبعة الأولى، دار إيلاف الدولية للنشر والتوزيع. -جهود الإمام ابن قيم الجوزية في تقرير توحيد الأسماء والصفات، لوليد بن محمد العلي، المبرة الخيرية لعلوم القرآن والسنة. - تفسير أسماء الله الحسنى طبعة: الجامعة الإسلامية بالمدينة المنورة العدد 112 - السنة 33 -1421هـ. -منهج ابن القيم في شرح الأسماء الحسنى لمشرف الغامدي، رسالة ماجستير بجامعة أم القرى. - القواعد المثلى، لابن العثيمين، طبع بإشراف مؤسسة الشيخ، مدار الوطن. -جهود شيخ الإسلام ابن تيمية في باب أسماء الله الحسنى، لأرزقي بن محمد السعيد سعيدي، مكتبة دار المنهاج.</w:t>
      </w:r>
    </w:p>
    <w:p w14:paraId="32A7F910" w14:textId="77777777" w:rsidR="004B1634" w:rsidRPr="00ED5A4F" w:rsidRDefault="004B1634" w:rsidP="00EA424E">
      <w:pPr>
        <w:widowControl w:val="0"/>
        <w:spacing w:after="120" w:line="480" w:lineRule="exact"/>
        <w:ind w:firstLine="397"/>
        <w:jc w:val="both"/>
        <w:rPr>
          <w:rFonts w:ascii="mylotus" w:hAnsi="mylotus" w:cs="KFGQPC Uthman Taha Naskh"/>
          <w:sz w:val="30"/>
          <w:szCs w:val="30"/>
          <w:rtl/>
        </w:rPr>
      </w:pPr>
      <w:r w:rsidRPr="00ED5A4F">
        <w:rPr>
          <w:rFonts w:ascii="mylotus" w:hAnsi="mylotus" w:cs="KFGQPC Uthman Taha Naskh" w:hint="cs"/>
          <w:sz w:val="30"/>
          <w:szCs w:val="30"/>
          <w:rtl/>
        </w:rPr>
        <w:t>الرقم الموحد: (</w:t>
      </w:r>
      <w:r w:rsidRPr="00ED5A4F">
        <w:rPr>
          <w:rFonts w:ascii="mylotus" w:hAnsi="mylotus" w:cs="KFGQPC Uthman Taha Naskh"/>
          <w:noProof/>
          <w:sz w:val="30"/>
          <w:szCs w:val="30"/>
          <w:rtl/>
        </w:rPr>
        <w:t>176898</w:t>
      </w:r>
      <w:r w:rsidRPr="00ED5A4F">
        <w:rPr>
          <w:rFonts w:ascii="mylotus" w:hAnsi="mylotus" w:cs="KFGQPC Uthman Taha Naskh" w:hint="cs"/>
          <w:sz w:val="30"/>
          <w:szCs w:val="30"/>
          <w:rtl/>
        </w:rPr>
        <w:t>)</w:t>
      </w:r>
    </w:p>
    <w:p w14:paraId="710AA48A" w14:textId="77777777" w:rsidR="004B1634" w:rsidRPr="00ED5A4F" w:rsidRDefault="004B1634" w:rsidP="00EA424E">
      <w:pPr>
        <w:widowControl w:val="0"/>
        <w:spacing w:after="120" w:line="480" w:lineRule="exact"/>
        <w:ind w:firstLine="397"/>
        <w:jc w:val="both"/>
        <w:rPr>
          <w:rFonts w:ascii="Cambria" w:hAnsi="Cambria" w:cs="KFGQPC Uthman Taha Naskh"/>
          <w:sz w:val="30"/>
          <w:szCs w:val="30"/>
          <w:rtl/>
        </w:rPr>
        <w:sectPr w:rsidR="004B1634" w:rsidRPr="00ED5A4F" w:rsidSect="00EA424E">
          <w:footerReference w:type="default" r:id="rId6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C7259" w:rsidRPr="004C7259" w14:paraId="6D11C093" w14:textId="77777777" w:rsidTr="00C00A20">
        <w:trPr>
          <w:trHeight w:val="372"/>
        </w:trPr>
        <w:tc>
          <w:tcPr>
            <w:tcW w:w="9184" w:type="dxa"/>
            <w:vAlign w:val="center"/>
          </w:tcPr>
          <w:p w14:paraId="40573825" w14:textId="77777777" w:rsidR="004B1634" w:rsidRPr="004C7259" w:rsidRDefault="004B1634" w:rsidP="00EA424E">
            <w:pPr>
              <w:pStyle w:val="Heading2"/>
              <w:keepNext w:val="0"/>
              <w:keepLines w:val="0"/>
              <w:widowControl w:val="0"/>
              <w:spacing w:before="0" w:after="120" w:line="480" w:lineRule="exact"/>
              <w:jc w:val="center"/>
              <w:outlineLvl w:val="1"/>
              <w:rPr>
                <w:rFonts w:ascii="mylotus" w:hAnsi="mylotus" w:cs="KFGQPC Uthman Taha Naskh"/>
                <w:b/>
                <w:bCs/>
                <w:color w:val="0070C0"/>
                <w:sz w:val="36"/>
                <w:szCs w:val="36"/>
                <w:rtl/>
              </w:rPr>
            </w:pPr>
            <w:bookmarkStart w:id="109" w:name="_Toc499533073"/>
            <w:bookmarkStart w:id="110" w:name="_Toc110873847"/>
            <w:r w:rsidRPr="00ED5A4F">
              <w:rPr>
                <w:rFonts w:ascii="mylotus" w:hAnsi="mylotus" w:cs="KFGQPC Uthman Taha Naskh"/>
                <w:b/>
                <w:bCs/>
                <w:noProof/>
                <w:color w:val="C00000"/>
                <w:sz w:val="36"/>
                <w:szCs w:val="36"/>
                <w:rtl/>
              </w:rPr>
              <w:lastRenderedPageBreak/>
              <w:t>الحَفِيْظ</w:t>
            </w:r>
            <w:bookmarkEnd w:id="109"/>
            <w:bookmarkEnd w:id="110"/>
          </w:p>
        </w:tc>
      </w:tr>
    </w:tbl>
    <w:p w14:paraId="5D15BF23" w14:textId="77777777" w:rsidR="004B1634" w:rsidRPr="004C7259" w:rsidRDefault="004B1634" w:rsidP="00EA424E">
      <w:pPr>
        <w:widowControl w:val="0"/>
        <w:spacing w:after="120" w:line="480" w:lineRule="exact"/>
        <w:ind w:firstLine="397"/>
        <w:jc w:val="both"/>
        <w:rPr>
          <w:rFonts w:ascii="mylotus" w:hAnsi="mylotus" w:cs="KFGQPC Uthman Taha Naskh"/>
          <w:b/>
          <w:bCs/>
          <w:noProof/>
          <w:color w:val="0070C0"/>
          <w:sz w:val="30"/>
          <w:szCs w:val="30"/>
          <w:rtl/>
        </w:rPr>
      </w:pPr>
      <w:r w:rsidRPr="004C7259">
        <w:rPr>
          <w:rFonts w:ascii="mylotus" w:hAnsi="mylotus" w:cs="KFGQPC Uthman Taha Naskh" w:hint="cs"/>
          <w:b/>
          <w:bCs/>
          <w:color w:val="0070C0"/>
          <w:sz w:val="30"/>
          <w:szCs w:val="30"/>
          <w:rtl/>
        </w:rPr>
        <w:t>الأدلة:</w:t>
      </w:r>
    </w:p>
    <w:p w14:paraId="265285BF" w14:textId="6B1411F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D5A4F">
        <w:rPr>
          <w:rFonts w:ascii="mylotus" w:hAnsi="mylotus" w:cs="KFGQPC Uthman Taha Naskh" w:hint="cs"/>
          <w:noProof/>
          <w:sz w:val="30"/>
          <w:szCs w:val="30"/>
          <w:rtl/>
        </w:rPr>
        <w:t xml:space="preserve"> </w:t>
      </w:r>
      <w:r w:rsidRPr="00ED5A4F">
        <w:rPr>
          <w:rFonts w:ascii="mylotus" w:hAnsi="mylotus" w:cs="KFGQPC Uthman Taha Naskh"/>
          <w:noProof/>
          <w:sz w:val="30"/>
          <w:szCs w:val="30"/>
          <w:rtl/>
        </w:rPr>
        <w:t>وَرَدَ ذِكْرُ اسمِ (الحَفِيْظ) في القرآنِ الكريمِ ثلاثَ مَرَّاتٍ، منها: قوله تعالى:</w:t>
      </w:r>
      <w:r w:rsidRPr="00ED5A4F">
        <w:rPr>
          <w:rFonts w:ascii="mylotus" w:hAnsi="mylotus" w:cs="KFGQPC Uthman Taha Naskh"/>
          <w:b/>
          <w:bCs/>
          <w:noProof/>
          <w:sz w:val="30"/>
          <w:szCs w:val="30"/>
          <w:rtl/>
        </w:rPr>
        <w:t xml:space="preserve">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رَبي على كلّ شيء حَفيظ</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[هود:57].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وَرَبّك عَلى كُلّ شَيْء حَفيظ</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[سبأ: من الآية21].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والذين اتخذوا من دونه أولياء الله حفيظ عليهم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[الشورى:6].</w:t>
      </w:r>
    </w:p>
    <w:p w14:paraId="46E1B6A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C29A67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(الحَفِيظ) مِن الأسماء الثابِتةِ لله تعالى، وقد عَدَّهُ جَمْعٌ مِن العلماءِ في الأسماءِ الحسنى، منهم: جعفر الصادق، سفيان بن عيينة، ابن منده، الحليمي، البيهقي، القرطبي، ابن حجر، السعدي، العثيمين، وغيرهم.</w:t>
      </w:r>
    </w:p>
    <w:p w14:paraId="44E530F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793B9D0" w14:textId="4D27C11C"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(حَفِيظٌ لا يَنْسى). وقال ابنُ القيم: (وهو الحَفيظُ عليهِمُ وهوالكَفِيلُ</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بِحفظِهِم مِن كُلِّ أَمْرٍ عانِ). وقال الشيخُ السعدي: (الحَفيظ: الذي حَفِظ ما خَلَقَه، وأَحَاطَ عِلْمُهُ بما أَوْجَدَه، وحَفِظ أولياءَه مِن وقوعِهِم في الذنوب والهَلَكات، ولَطَفَ بِهِم في الحركات والسَّكَنات، وأحصى على العباد أعمالَهم وجزاءَها).</w:t>
      </w:r>
    </w:p>
    <w:p w14:paraId="694C2AB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A108E1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الحَفِيْظُ: الذي حَفِظَ ما خَلَقَه، وأَحاطَ عِلمُهُ بما أَوجَدَه، وحَفِظ أولياءَه </w:t>
      </w:r>
      <w:r w:rsidRPr="00FE7F8E">
        <w:rPr>
          <w:rFonts w:ascii="mylotus" w:hAnsi="mylotus" w:cs="KFGQPC Uthman Taha Naskh"/>
          <w:noProof/>
          <w:sz w:val="30"/>
          <w:szCs w:val="30"/>
          <w:rtl/>
        </w:rPr>
        <w:lastRenderedPageBreak/>
        <w:t>من وقوعِهم في الذنوب والهَلَكات.</w:t>
      </w:r>
    </w:p>
    <w:p w14:paraId="5828FF9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7E25D3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الحافِظ - العَليم - السميع - البصير - المُحيط - اللَّطِيف - الخَبير. الصفات: الحِفْظ - العِلْم - السَّمع - البَصَر - الإِحاطة - اللطف - الخِبْرة. الأفعال: يَحفَظ - يَعلَم - يَسمع - يُبصِر - يُحيط - يلطف.</w:t>
      </w:r>
    </w:p>
    <w:p w14:paraId="021F99A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1570AE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34A8C0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DEAAAE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الحَفِيظُ يَتَضَمّنُ معنيين: أحدَهما: أنه قد حَفِظ على عِباده ما عَمِلوه مِن خَيرٍ وشرٍّ، وطاعةٍ ومعصيةٍ، فإنَّ عِلْمَه مُحيطٌ بجميع أعمالِهِم ظاهرِها وباطِنِها، وقد كتب ذلك في اللوح المحفوظ، ووَكَلَ بالعباد ملائكةً كراماً كاتبين يعلمون ما يفعلون، والمعنى الثاني: أنه تعالى الحافِظُ لعِبادِهِ من جميع ما يَكرهون، وحِفْظُهُ لخَلقِهِ نوعان: عَامٌّ: وهو حفظُهُ لجميع المَخلوقاتِ بتيسيرِهِ لها ما يُقيتُها ويَحفظُ بنيتَها، وتَمشي إلى هدايته، وإلى مصالحِها </w:t>
      </w:r>
      <w:r w:rsidRPr="00FE7F8E">
        <w:rPr>
          <w:rFonts w:ascii="mylotus" w:hAnsi="mylotus" w:cs="KFGQPC Uthman Taha Naskh"/>
          <w:noProof/>
          <w:sz w:val="30"/>
          <w:szCs w:val="30"/>
          <w:rtl/>
        </w:rPr>
        <w:lastRenderedPageBreak/>
        <w:t>بِإرشادِهِ، وخاص لأوليائه: بِحفظِهِم عمّا يَضر إيمانَهم أو يُزلزِلُ إيقانَهم من الشُّبَهِ والفِتَن والشهوات، فيعافِيهم منها ويخرجُهُم منها بسلامةٍ وحفظٍ وعافية، ويحفظهم من أعدائِهِم من الجنِّ والإنسِ فينصرهم. 2- تَأوَّلَ المُعطلةُ اسمَ (الحفيظ) بما يفعله الله في غيرِهِ، أَمَّا هو فلا يُوصَفُ بالحفظ، ولا يقومُ به وصفٌ لأنّ أسماء الله عندهم أعلامٌ مُجرَّدة، وهذا باطلٌ؛ فإن الله تعالى وَصَفَ أسماءَه بأنها حسنى، وأَمَرَنا بدعائِهِ بها، وهذا يقتضي أن تكونَ دالةً على معاني عظيمة تكونُ وسيلةً لنا في دعائنا، ولأنه مُخالفٌ لمقتضى اللسان العربي فلا يمكن أن يُقالَ حفيظٌ لمن لاحِفْظَ له.</w:t>
      </w:r>
    </w:p>
    <w:p w14:paraId="5EAC43C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1B00E1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 دار إيلاف الدولية للنشر والتوزيع. - تفسير أسماء الله الحسنى طبعة: الجامعة الإسلامية بالمدينة المنورة العدد 112 - السنة 33 -1421هـ. -منهج ابن القيم في شرح الأسماء الحسنى لمشرف الغامدي، رسالة ماجستير بجامعة أم القرى. - القواعد المثلى، لابن العثيمين، طبع بإشراف مؤسسة الشيخ، مدار الوطن. </w:t>
      </w:r>
      <w:r w:rsidRPr="00FE7F8E">
        <w:rPr>
          <w:rFonts w:ascii="mylotus" w:hAnsi="mylotus" w:cs="KFGQPC Uthman Taha Naskh"/>
          <w:noProof/>
          <w:sz w:val="30"/>
          <w:szCs w:val="30"/>
          <w:rtl/>
        </w:rPr>
        <w:lastRenderedPageBreak/>
        <w:t>شرح العقيدة الأصفهانية لابن تيمية الحراني، تحقيق محمد بن رياض الأحمد.</w:t>
      </w:r>
    </w:p>
    <w:p w14:paraId="2A1A67E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176899</w:t>
      </w:r>
      <w:r w:rsidRPr="00FE7F8E">
        <w:rPr>
          <w:rFonts w:ascii="mylotus" w:hAnsi="mylotus" w:cs="KFGQPC Uthman Taha Naskh" w:hint="cs"/>
          <w:b/>
          <w:bCs/>
          <w:sz w:val="30"/>
          <w:szCs w:val="30"/>
          <w:rtl/>
        </w:rPr>
        <w:t>)</w:t>
      </w:r>
    </w:p>
    <w:p w14:paraId="5211861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6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4DB8AD7" w14:textId="77777777" w:rsidTr="00C00A20">
        <w:trPr>
          <w:trHeight w:val="372"/>
        </w:trPr>
        <w:tc>
          <w:tcPr>
            <w:tcW w:w="9184" w:type="dxa"/>
            <w:vAlign w:val="center"/>
          </w:tcPr>
          <w:p w14:paraId="0552643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11" w:name="_Toc499533074"/>
            <w:bookmarkStart w:id="112" w:name="_Toc110873848"/>
            <w:r w:rsidRPr="00EA424E">
              <w:rPr>
                <w:rFonts w:ascii="mylotus" w:hAnsi="mylotus" w:cs="KFGQPC Uthman Taha Naskh"/>
                <w:b/>
                <w:bCs/>
                <w:noProof/>
                <w:color w:val="C00000"/>
                <w:sz w:val="36"/>
                <w:szCs w:val="36"/>
                <w:rtl/>
              </w:rPr>
              <w:lastRenderedPageBreak/>
              <w:t>الكَبِيْر</w:t>
            </w:r>
            <w:bookmarkEnd w:id="111"/>
            <w:bookmarkEnd w:id="112"/>
          </w:p>
        </w:tc>
      </w:tr>
    </w:tbl>
    <w:p w14:paraId="356A336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6437D7E" w14:textId="64F1BE2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(الكَبِيْر) في القرآنِ الكريمِ في سِتَّةِ مَواضِعَ،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عالم الغيب والشهادة الكبير المتعال</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[الرعد: 9].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وأن الله هو العلي الكبير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[الحج:62].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فالحكم لله العلي الكبير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[غافر:12].</w:t>
      </w:r>
    </w:p>
    <w:p w14:paraId="26321AA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B351DE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(الكَبِيْر) مِن الأسماءِ الثابِتةِ لله تعالى، وقد ذَكَرَهُ أَغْلَبُ مَن كَتَبَ في الأسماءِ الحُسنى.</w:t>
      </w:r>
    </w:p>
    <w:p w14:paraId="6FC931A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483EFB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(العَظِيْمُ الذي لا تُدرِكُهُ الأبصارُ وهو يُدرِكُ الأبصارَ وهو سبحانه أَكْبَرُ مِن كلِّ شيء). قال ابنُ القيم: (فالكَبِيْرُ يُوصَفُ بِهِ الذّاتُ، وصفاتُها القائمةُ بها). قال الشيخُ السعدي: (الذي هو أَكْبَرُ مِن كلِّ شيء، وأَعْظَمُ مِن كل شيء، وأجَلُّ وأعلى، وله التعظيم، والإجلالُ في قلوبِ أوليائِهِ وأصفيائِهِ، قد مُلِئتْ قلوبُهُم من تعظيمِهِ، وإجلالِهِ، والخضوعِ له، والتذلُّلِ لكبريائِهِ).</w:t>
      </w:r>
    </w:p>
    <w:p w14:paraId="248F79E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F4343A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الكَبِيْر: العَظيمُ الذي كلُّ شيءٍ دونَه، ولا شيءَ أعظمَ منه.</w:t>
      </w:r>
    </w:p>
    <w:p w14:paraId="4287C0E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6D011AB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الأكْبَر - العَظِيم - الجَلِيل - المُتَعال - العَلِي - القَوِي. الصفات: العَظَمَة - الكِبر - الكِبْرياء - التَّعالي - العُلُو - القوة. الفرقُ بين اسمِ الكبيرِ والمُتَكبِّر: أنّ الكبيرَ هو العظيمُ الذي كلُّ شيءٍ دونه، ولا شيء أعظم منه، والمُتكبر هو المُتعالي عن صفاتِ الخَلْق، الذي تَكَبَّرَ عن كلِّ ظُلْمٍ.</w:t>
      </w:r>
    </w:p>
    <w:p w14:paraId="5E6AB76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F0B751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3597B87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88B8CA9" w14:textId="6016FE8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اللهُ جل وعلا أكبَرُ مِن كلِّ شيءٍ، ذاتًا وقَدْرًا وعِزّة وجلالة، فهو أكبرُ من كل شيء في ذاتِهِ وصفاتِهِ وأفعالِهِ كما هو فوق كل شيء وعالٍ على كل شيء، وأعظمُ من كل شيء، وأجَلُّ مِن كل شيء في ذاته وصفاته وأفعاله. 2- تَأوَّلَ المُعطلةُ اسمَ (الكبير) بأنّه الذي له نفاذُ الأمرِ والعِزةِ والسُّلطان، وزعموا أنّه لا يُقال هو كبيرٌ في ذاته لأنّ في ذلك مشابَهَةً بالمخلوق، وهذا باطلٌ لأن إثباتَ ما أثبتَه الله لنفسه ليس فيه مماثلةٌ بخلقِهِ كما قال تعالى </w:t>
      </w:r>
      <w:r w:rsidR="001433C6" w:rsidRPr="001433C6">
        <w:rPr>
          <w:rFonts w:ascii="mylotus" w:hAnsi="mylotus" w:cs="Traditional Arabic"/>
          <w:b/>
          <w:bCs/>
          <w:noProof/>
          <w:color w:val="0070C0"/>
          <w:sz w:val="30"/>
          <w:szCs w:val="30"/>
          <w:rtl/>
        </w:rPr>
        <w:lastRenderedPageBreak/>
        <w:t>﴿</w:t>
      </w:r>
      <w:r w:rsidRPr="004C7259">
        <w:rPr>
          <w:rFonts w:ascii="mylotus" w:hAnsi="mylotus" w:cs="KFGQPC Uthman Taha Naskh"/>
          <w:b/>
          <w:bCs/>
          <w:noProof/>
          <w:color w:val="0070C0"/>
          <w:sz w:val="30"/>
          <w:szCs w:val="30"/>
          <w:rtl/>
        </w:rPr>
        <w:t>ليس كمثله شيء وهو السميع البصير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فالله سبحانه هو الكَبير الأكبرُ من كل شيء؛ ذاتًا وقدرًا وعزة وجلالة، فهو أكبر من كل شيء في ذاته وصفاته وأفعاله .</w:t>
      </w:r>
    </w:p>
    <w:p w14:paraId="3C9FFF6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116856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-الصواعق المرسلة في الرد على الجهمية والمعطلة لابن قيم الجوزية دار العاصمة. - القواعد المثلى في صفات الله تعالى وأسمائه الحسنى، لمحمد بن صالح العثيمين، طبع بإشراف مؤسسة الشيخ. - صفات الله الواردة في الكتاب والسنة لعلوي بن عبد القادر السَّقَّاف، دار الهجرة.</w:t>
      </w:r>
    </w:p>
    <w:p w14:paraId="3808E94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176900</w:t>
      </w:r>
      <w:r w:rsidRPr="00FE7F8E">
        <w:rPr>
          <w:rFonts w:ascii="mylotus" w:hAnsi="mylotus" w:cs="KFGQPC Uthman Taha Naskh" w:hint="cs"/>
          <w:b/>
          <w:bCs/>
          <w:sz w:val="30"/>
          <w:szCs w:val="30"/>
          <w:rtl/>
        </w:rPr>
        <w:t>)</w:t>
      </w:r>
    </w:p>
    <w:p w14:paraId="48EB3F3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6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AC054CE" w14:textId="77777777" w:rsidTr="00C00A20">
        <w:trPr>
          <w:trHeight w:val="372"/>
        </w:trPr>
        <w:tc>
          <w:tcPr>
            <w:tcW w:w="9184" w:type="dxa"/>
            <w:vAlign w:val="center"/>
          </w:tcPr>
          <w:p w14:paraId="03E4C75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13" w:name="_Toc499533075"/>
            <w:bookmarkStart w:id="114" w:name="_Toc110873849"/>
            <w:r w:rsidRPr="00EA424E">
              <w:rPr>
                <w:rFonts w:ascii="mylotus" w:hAnsi="mylotus" w:cs="KFGQPC Uthman Taha Naskh"/>
                <w:b/>
                <w:bCs/>
                <w:noProof/>
                <w:color w:val="C00000"/>
                <w:sz w:val="36"/>
                <w:szCs w:val="36"/>
                <w:rtl/>
              </w:rPr>
              <w:lastRenderedPageBreak/>
              <w:t>المُتَكَبِّر</w:t>
            </w:r>
            <w:bookmarkEnd w:id="113"/>
            <w:bookmarkEnd w:id="114"/>
          </w:p>
        </w:tc>
      </w:tr>
    </w:tbl>
    <w:p w14:paraId="3F825ADF"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6E4F68E" w14:textId="034F900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(المُتَكَبِّر) في القرآن الكريم في مَوضعٍ واحدٍ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العزيز الجبار المتكبر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 23]. وأَمَّا في السُّنَّة: فَعَن عبدِ اللهِ بن عمر رضي الله عنهما أنَّ رسولَ الله صلى الله عليه وسلم قَرَأَ هذه الآية: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وما قدروا الله حق قدره والأرض جميعاً قبضتُهُ يوم القيامة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[الزمر: 67] الآية، قال: وجَعَلَ رسولُ الله صلى الله عليه وسلم يقول بيدِهِ هكذا: «يُمَجِّدُ الرَّبَّ» ووَصَفَه لنا عَفَّان يَقبِضُ يَدَه ويَبسُطُها (أنَا الجَبار أنا المُتكبر أنا الملك أنا العزيز أنا الكريم) رواه النسائي (7649) وصححه الألباني في التعليقات الحسان (7283).</w:t>
      </w:r>
    </w:p>
    <w:p w14:paraId="18D35B6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F65A87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(المُتَكَبِّر) مِن الأسماءِ الثابِتةِ للهِ تعالى، وقد ذَكَرَه أَغْلَبُ مَن كَتَبَ في الأسماءِ الحسنى.</w:t>
      </w:r>
    </w:p>
    <w:p w14:paraId="79FD1D0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E502F3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(المُتَعالي بالحقِّ ليس كالملوكِ الجبارين المُتكبرين بالباطلِ على بَني جِنسِهِم). قال ابنُ القيم: (قال قتادةُ وغيرُه: الذي تَكَبَّرَ عن السيئاتِ، وقال مُقاتِل: المُتَعظِّمِ عن كلِّ سوء). قال الشيخُ السعدي: (المُتكبر عن السوء والنقص والعيوب، لعظمتِهِ وكبريائِهِ).</w:t>
      </w:r>
    </w:p>
    <w:p w14:paraId="652F894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BB222D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المُتَكَبِّر: المُتعاظِم عن السوءِ والنقصِ والعيبِ، لِكمالِهِ وجلالِهِ.</w:t>
      </w:r>
    </w:p>
    <w:p w14:paraId="2BF0495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C3B169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الكَبِير - العَظِيم - الجَلِيل - المُتَعال - العَلِي. الصفات: الأكبر - العَظَمة - الكِبْرِياء - التَّعَالي - العُلُو. الفرقُ بين اسمِ الكَبير والمُتكبِّر أنّ الكبيرَ هو العَظيمُ الذي كلُّ شيءٍ دونَه، ولا شيءَ أعظمَ منه، وأَمَّا المُتَكَبِّر فهو المُتَعالي عن صفاتِ الخَلْق، الذي تَكَبَّر عن كُلِّ ظُلْم.</w:t>
      </w:r>
    </w:p>
    <w:p w14:paraId="41DE028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D14024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3A86D0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F6C975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1-اسمُ المُتَكَبِّر مِن الأسماءِ المُختَصَّةِ بالله تعالى، حيثُ لا يتسمى به غيرُهُ، ولذلك تَوَعَّدَ اللهُ المُتكبرين بجهنم، فالله هو القاصِمُ لظهورِ العُتَاة الذين ينازعونه العَظَمةَ فَيَتَكَبَّرون في الأرض بغير حقٍّ، وبذلك استأثَرَ اللهُ مِن مظاهر العظمةِ بما ليس لأحدٍ مثله. 2- - دلَالَةُ أسماءِ اللهِ تعالى على </w:t>
      </w:r>
      <w:r w:rsidRPr="00FE7F8E">
        <w:rPr>
          <w:rFonts w:ascii="mylotus" w:hAnsi="mylotus" w:cs="KFGQPC Uthman Taha Naskh"/>
          <w:noProof/>
          <w:sz w:val="30"/>
          <w:szCs w:val="30"/>
          <w:rtl/>
        </w:rPr>
        <w:lastRenderedPageBreak/>
        <w:t>ذاتِهِ وصفاتِهِ تكونُ بالمطابقة، وبالتضمن، وبالالتزام، فَيَدُلُّ اسمُ المُتكبر بالمطابقة على ذاتِ الباري وكِبْرِهِ معاً، وكذلك يَدُلُّ بالتضمن على الذاتِ المُجَرَّدةِ وحدَها كِبْراً وكبرياء، وهو كمال لله ونَقْصٌ في المخلوق، ويَدُلُّ بالالتزامِ على أسماء: الجبار، المتعالي، العظيم، وما يماثِلُها، وعلى صفاتِ التَّجَبُّر والعُلُوِّ والعَظَمةِ ونحوِها. 3- التَّكَبُّر صفةُ كمالٍ في حقِّ الخالِقِ بخلافِ المَخلوق، لأنه لا يَتمُّ الجلالُ والعظمةُ إلا بالتكبر؛ حتى تكونَ السيطرةُ كاملةً ولا أحدٌ ينازعه، ولهذا تَوَعّد اللهُ تعالى مَن ينازِعُهُ الكبرياءَ والعظمةَ بِالعذاب.</w:t>
      </w:r>
    </w:p>
    <w:p w14:paraId="33F5C11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5FE427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-الأسماء الحسنى معانيها وآثارها والرد على المبتدعة فيها، لرفيع بصيري الإجيبوي، رسالة دكتوراه بالجامعة الإسلامية. - القواعد المثلى في صفات الله تعالى وأسمائه الحسنى، لمحمد بن </w:t>
      </w:r>
      <w:r w:rsidRPr="00FE7F8E">
        <w:rPr>
          <w:rFonts w:ascii="mylotus" w:hAnsi="mylotus" w:cs="KFGQPC Uthman Taha Naskh"/>
          <w:noProof/>
          <w:sz w:val="30"/>
          <w:szCs w:val="30"/>
          <w:rtl/>
        </w:rPr>
        <w:lastRenderedPageBreak/>
        <w:t>صالح العثيمين، طبع بإشراف مؤسسة الشيخ. - منهج ابن القيم في شرح الأسماء الحسنى، مشرف علي الغامدي، رسالة ماجستير بجامعة أم القرى. - النهج الأسمى في شرح أسماء الله الحسنى، لمحمد الحمود النجدي، مكتبة الإمام الذهبي.</w:t>
      </w:r>
    </w:p>
    <w:p w14:paraId="36497DC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176903</w:t>
      </w:r>
      <w:r w:rsidRPr="00FE7F8E">
        <w:rPr>
          <w:rFonts w:ascii="mylotus" w:hAnsi="mylotus" w:cs="KFGQPC Uthman Taha Naskh" w:hint="cs"/>
          <w:b/>
          <w:bCs/>
          <w:sz w:val="30"/>
          <w:szCs w:val="30"/>
          <w:rtl/>
        </w:rPr>
        <w:t>)</w:t>
      </w:r>
    </w:p>
    <w:p w14:paraId="3C6B9A3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6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B5EDC63" w14:textId="77777777" w:rsidTr="00C00A20">
        <w:trPr>
          <w:trHeight w:val="372"/>
        </w:trPr>
        <w:tc>
          <w:tcPr>
            <w:tcW w:w="9184" w:type="dxa"/>
            <w:vAlign w:val="center"/>
          </w:tcPr>
          <w:p w14:paraId="0707A55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15" w:name="_Toc499533076"/>
            <w:bookmarkStart w:id="116" w:name="_Toc110873850"/>
            <w:r w:rsidRPr="00EA424E">
              <w:rPr>
                <w:rFonts w:ascii="mylotus" w:hAnsi="mylotus" w:cs="KFGQPC Uthman Taha Naskh"/>
                <w:b/>
                <w:bCs/>
                <w:noProof/>
                <w:color w:val="C00000"/>
                <w:sz w:val="36"/>
                <w:szCs w:val="36"/>
                <w:rtl/>
              </w:rPr>
              <w:lastRenderedPageBreak/>
              <w:t>القَرِيْب</w:t>
            </w:r>
            <w:bookmarkEnd w:id="115"/>
            <w:bookmarkEnd w:id="116"/>
          </w:p>
        </w:tc>
      </w:tr>
    </w:tbl>
    <w:p w14:paraId="11399D61"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A575CCA" w14:textId="026C038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(القَرِيْب) في القرآنِ الكريمِ في (3) مَواضِع، هي: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وإذا سألك عبادي عني فإني قريب أجيب دعوة الداع إذا دعان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[البقرة:186].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فاستغفروه ثم توبوا إليه إنّ ربي قريب مجيب</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[هود:61].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إنّه سميع قريب</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[سبأ:50]. وأَمَّا في السُّنَّة: فَحَديثُ أبي موسى الأشعري رضي الله عنه قال: قال رسول الله صلى الله عليه وسلم: (أيها الناس! اربعوا على أنفسكم، إنكم لا تدعون أصمَّ ولا غائباً، ولكن تدعون سميعاً قريباً، إن الذي تدعون أقرب إلى أحدكم من عنق راحلته) رواه مسلم (2704).</w:t>
      </w:r>
    </w:p>
    <w:p w14:paraId="348FA75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612CAE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(القَرِيْب) مِن الأسماءِ الثابتةِ للهِ تعالى، وقد ذَكَرَهُ أَغْلَبُ مَن كَتَبَ في الأسماءِ الحسنى.</w:t>
      </w:r>
    </w:p>
    <w:p w14:paraId="19FE0EA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283F7C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(قرن القريب بالمجيب، ومعلومٌ أنّه لا يقال: إنّه مُجيبٌ لكل موجود، وإنما الإجابةُ لِمَن سألَه ودعاه، فكذلك قُرْبُهُ). وقال ابنُ القيم: ([أي] أنّه أقربُ [إلى عبدِهِ المؤمن] مِن كلِّ قَرِيب). وقال الشيخُ السعدي: (هذا القُرْبُ قُرْبٌ لا تُدْرَك له حقيقة، وإنما تُعلم آثارُه مِن لُطفِهِ بعبدِهِ، </w:t>
      </w:r>
      <w:r w:rsidRPr="00FE7F8E">
        <w:rPr>
          <w:rFonts w:ascii="mylotus" w:hAnsi="mylotus" w:cs="KFGQPC Uthman Taha Naskh"/>
          <w:noProof/>
          <w:sz w:val="30"/>
          <w:szCs w:val="30"/>
          <w:rtl/>
        </w:rPr>
        <w:lastRenderedPageBreak/>
        <w:t>وعنايتِهِ به وتوفيقِهِ وتسديدِهِ، ومِن آثارِه الإجابةُ للداعين والإثابةُ للعابدين).</w:t>
      </w:r>
    </w:p>
    <w:p w14:paraId="5BC4629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807B6B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القَرِيْب: القريب مِن مُطيعِهِ بالإثابة، ومِن داعيهِ بالإجابة.</w:t>
      </w:r>
    </w:p>
    <w:p w14:paraId="7AF86AB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7237E3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السَّميع - البَصير - المُجيب. الصفات: القُرْب - المَجِيء - النُّزُول - الإجابة. الأفعال: يَقرُب - يَدنُو- يَجيء - يَنزل - يُجيب - يَسمع - يُبصر. الفرقُ بين القُربِ والمَعيّة: أنّ قربَ اللهِ خاصٌّ بأوليائِهِ والطائعين من عبادِه، وأمّا المعية فهي خاصّةٌ وعامّة.</w:t>
      </w:r>
    </w:p>
    <w:p w14:paraId="17AF098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10D8DA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0004B6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659CBC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قُرْبُ الربِّ تعالى إنما وَرَدَ خاصّاً لا عامّاً، وهو نوعان: قُربٌ مِن داعِيْهِ بالإجابة، وقُرْبٌ من مُطيعِهِ بالإثابة، ولم يجئ القُربُ كما جاءت المعية خاصّة وعامّة، فليس في القرآن ولا في السُّنة إنّ اللهَ قريبٌ من كلِّ أحد. 2- </w:t>
      </w:r>
      <w:r w:rsidRPr="00FE7F8E">
        <w:rPr>
          <w:rFonts w:ascii="mylotus" w:hAnsi="mylotus" w:cs="KFGQPC Uthman Taha Naskh"/>
          <w:noProof/>
          <w:sz w:val="30"/>
          <w:szCs w:val="30"/>
          <w:rtl/>
        </w:rPr>
        <w:lastRenderedPageBreak/>
        <w:t>قُرْب الله تعالى لا ينافي عُلُوَّه، فالله تعالى قَريبٌ من المُحسنين قُرْباً ليس له نظيرٌ، وهو مع ذلك فوق سماواتِه على عرشِه، كما أنه سبحانه يَقرُبُ من عبادِه في آخِرِ الليلِ وهو فوق عرشِهِ، فإنّ عُلوَّه سبحانه على سماواتِهِ مِن لوازِم ذاتِه، فلا يكونُ قَطُّ إلا عالياً ولا يكون فوقَه شيء ألبتة. 3- تَأوَّلَ المُعطلةُ اسمَ (القريب) بأنه داني الرّحمة، وهذا تأويلٌ للمعنى الحقيقي لأنّ الله قريبٌ لِمَن تقرّب منه قُرْباً يَليق به سبحانه، وإنْ كان جاء في بعضِ النصوصِ ما يُثبِت قُربَ رحمتِهِ لكن هذا لا يُسَوِّغ نفيَ ما دَلَّتْ عليه النصوصُ الأخرى مِن قُربِهِ مِن المؤمِنينَ قُرْباً يليق بجلاله.</w:t>
      </w:r>
    </w:p>
    <w:p w14:paraId="4DEB092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CC9F22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-مختصر الصواعق المرسلة في الرد على الجهمية والمعطلة لابن قيم الجوزية، دار الحديث القاهرة. - القواعد المثلى في صفات الله تعالى وأسمائه الحسنى، لمحمد بن صالح العثيمين، طبع </w:t>
      </w:r>
      <w:r w:rsidRPr="00FE7F8E">
        <w:rPr>
          <w:rFonts w:ascii="mylotus" w:hAnsi="mylotus" w:cs="KFGQPC Uthman Taha Naskh"/>
          <w:noProof/>
          <w:sz w:val="30"/>
          <w:szCs w:val="30"/>
          <w:rtl/>
        </w:rPr>
        <w:lastRenderedPageBreak/>
        <w:t>بإشراف مؤسسة الشيخ. - منهج ابن القيم في شرح أسماء الله الحسنى، مشرف الغامدي، رسالة ماجستير بجامعة أم القرى. - معاني أسماء الله الحسنى بين أهل السنة والمخالفين، لمريم الصاعدي، رسالة دكتوراه بجامعة أم القرى.</w:t>
      </w:r>
    </w:p>
    <w:p w14:paraId="7A5CBB9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176907</w:t>
      </w:r>
      <w:r w:rsidRPr="00FE7F8E">
        <w:rPr>
          <w:rFonts w:ascii="mylotus" w:hAnsi="mylotus" w:cs="KFGQPC Uthman Taha Naskh" w:hint="cs"/>
          <w:b/>
          <w:bCs/>
          <w:sz w:val="30"/>
          <w:szCs w:val="30"/>
          <w:rtl/>
        </w:rPr>
        <w:t>)</w:t>
      </w:r>
    </w:p>
    <w:p w14:paraId="52951A0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7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B9941DB" w14:textId="77777777" w:rsidTr="00C00A20">
        <w:trPr>
          <w:trHeight w:val="372"/>
        </w:trPr>
        <w:tc>
          <w:tcPr>
            <w:tcW w:w="9184" w:type="dxa"/>
            <w:vAlign w:val="center"/>
          </w:tcPr>
          <w:p w14:paraId="3D150CC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17" w:name="_Toc499533077"/>
            <w:bookmarkStart w:id="118" w:name="_Toc110873851"/>
            <w:r w:rsidRPr="00EA424E">
              <w:rPr>
                <w:rFonts w:ascii="mylotus" w:hAnsi="mylotus" w:cs="KFGQPC Uthman Taha Naskh"/>
                <w:b/>
                <w:bCs/>
                <w:noProof/>
                <w:color w:val="C00000"/>
                <w:sz w:val="36"/>
                <w:szCs w:val="36"/>
                <w:rtl/>
              </w:rPr>
              <w:lastRenderedPageBreak/>
              <w:t>المُصَوِّر</w:t>
            </w:r>
            <w:bookmarkEnd w:id="117"/>
            <w:bookmarkEnd w:id="118"/>
          </w:p>
        </w:tc>
      </w:tr>
    </w:tbl>
    <w:p w14:paraId="7180548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337EDD9" w14:textId="671A653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(المُصَوِّر) في القرآنِ الكريمِ مَرَّةً واحدةً: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الله الخالق البارئ المصور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[الحشر:24]. وقد جاء بصيغة الفِعْلِ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الذي يصوركم في الأرحام كيف يشاء</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عمران:6].</w:t>
      </w:r>
    </w:p>
    <w:p w14:paraId="73AC953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EE4603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(المُصَوِّر) مِن الأسماءِ الثابِتةِ لله تعالى، وقد ذَكَرَهُ أَغْلَبُ مَن كَتَبَ في الأسماءِ الحُسنى.</w:t>
      </w:r>
    </w:p>
    <w:p w14:paraId="5A4B77D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C4161D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(الذي رَكَّبَ تلك الذَّوات على صُوَرِها المَخصوصةِ وتركيباتِها المَخصوصة). قال ابنُ القيم: (تَفصيلٌ لمعنى اسمِ الخالق) وهو (يقتضي مُصَوَّرًا ولا بدّ). قال الشيخُ السعدي: (الذي خَلَقَ جميعَ الموجوداتِ وبَرَأَها، وسوَّاها بحكمتِهِ، وصوَّرها بحمدِهِ وحكمتِهِ، وهو لم يزل ولا يزال على هذا الوصفِ العظيم).</w:t>
      </w:r>
    </w:p>
    <w:p w14:paraId="1353AD8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C34086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المُصَوِّر: الذي أَنشَأَ خَلْقَه على صُوَرٍ مُختلفَة، وهيئاتٍ متباينةٍ دَالَّةً على كمالِ علمِهِ وحكمتِهِ.</w:t>
      </w:r>
    </w:p>
    <w:p w14:paraId="433234E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824363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الخالق - الخَلّاق - البارئ. الصفات: التَّصْوير- الإيجاد - الـخَلْق - التَّقدير. الأفعال: يُصَوِّر - يُوجِد - يَخلُق - يَقدِر. والفرق بين الخالق والبارئ والمصور: أنّ الخالق هو المُقَدِّر للأشياءِ على مقتضى حكمتِهِ، والبارئ هو المُوجِدُ لها بعد العَدَم، والمُصَوِّرأي مَن صَوَّر المخلوقات والكائنات كيف شاء.</w:t>
      </w:r>
    </w:p>
    <w:p w14:paraId="2040D3F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20F970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B2280A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5AF341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اسمَ (المُصَوِّر) بأنّه إعطاءُ كلِّ شيءٍ صورتَه دونَ أنْ يقومَ بالله وصف، لأنّ أسماءَ الله عندهم أعلامٌ مُجرّدة، وهذا باطلٌ؛ فإن الله تعالى وَصَفَ أسماءَه بأنها حسنى، وأَمَرَنا بدعائه بها، وهذا يقتضي أن تكون دَالَّةً على معانٍ عظيمةٍ تكونُ وسيلةً لنا في دعائنا، ولأنه مخالف لمقتضى اللسان العربي فلا يمكن أن يُقالَ مُصوِّرٌ لمَن لا تصويرَ له.</w:t>
      </w:r>
    </w:p>
    <w:p w14:paraId="3D6EBFA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CBC682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 بيان تلبيس الجهمية،لابن تيمية،طبعة مجمع الملك فهد لطباعة المصحف.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 فقه الأسماء الحسنى، لعبد الرزاق البدر، مطابع الحميضي. - صفات الله الواردة في الكتاب والسنة، لعلوي السقاف، دار الهجرة.</w:t>
      </w:r>
    </w:p>
    <w:p w14:paraId="42F56AC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176912</w:t>
      </w:r>
      <w:r w:rsidRPr="00FE7F8E">
        <w:rPr>
          <w:rFonts w:ascii="mylotus" w:hAnsi="mylotus" w:cs="KFGQPC Uthman Taha Naskh" w:hint="cs"/>
          <w:b/>
          <w:bCs/>
          <w:sz w:val="30"/>
          <w:szCs w:val="30"/>
          <w:rtl/>
        </w:rPr>
        <w:t>)</w:t>
      </w:r>
    </w:p>
    <w:p w14:paraId="5C0D30D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7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0B5C921" w14:textId="77777777" w:rsidTr="00C00A20">
        <w:trPr>
          <w:trHeight w:val="372"/>
        </w:trPr>
        <w:tc>
          <w:tcPr>
            <w:tcW w:w="9184" w:type="dxa"/>
            <w:vAlign w:val="center"/>
          </w:tcPr>
          <w:p w14:paraId="0118D52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19" w:name="_Toc499533078"/>
            <w:bookmarkStart w:id="120" w:name="_Toc110873852"/>
            <w:r w:rsidRPr="00EA424E">
              <w:rPr>
                <w:rFonts w:ascii="mylotus" w:hAnsi="mylotus" w:cs="KFGQPC Uthman Taha Naskh"/>
                <w:b/>
                <w:bCs/>
                <w:noProof/>
                <w:color w:val="C00000"/>
                <w:sz w:val="36"/>
                <w:szCs w:val="36"/>
                <w:rtl/>
              </w:rPr>
              <w:lastRenderedPageBreak/>
              <w:t>الحَيّ</w:t>
            </w:r>
            <w:bookmarkEnd w:id="119"/>
            <w:bookmarkEnd w:id="120"/>
          </w:p>
        </w:tc>
      </w:tr>
    </w:tbl>
    <w:p w14:paraId="48F1C4E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E1C26C0" w14:textId="2996708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(الحَيّ) في القرآنِ الكريمِ (3) مَرَّاتٍ،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لا إله إلا هو الحي القيوم لا تأخذه سنة ولانوم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[البقرة:255].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لا إله إلا هو الحي القيوم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 عمران:2].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وعنت الوجوه للحي القيوم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[طه:111]. أَمَّا في السُّنَّة: فَعَن أنس بن مالك رضي الله عنه قال: كان النبيُّ صلى الله عليه وسلم إذا كَرَبَه أَمْرٌ قال: (يا حَيُّ يا قَيُّومُ برحمتِك أستغيث) رواه الترمذي في سننه برقم (3524) وحسنه الألباني فيها.</w:t>
      </w:r>
    </w:p>
    <w:p w14:paraId="19077EE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F9C0DC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(الحَيّ) مِن الأسماءِ الثابِتةِ لله تعالى، وقد ذَكَرَهُ أَغْلَبُ مَن كَتَبَ في الأسماءِ الحسنى.</w:t>
      </w:r>
    </w:p>
    <w:p w14:paraId="30CA5FE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ECE8A2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(واسمُهُ الحَيُّ القَيُّومُ يَجمعُ أصلَ معاني الأسماءِ والصفات). وقال ابنُ القيم: (إذا اعتبرتَ اسمَه (الحي) وَجدتَه مُقتضياً لصفاتِ كمالِه، مِن عِلمِهِ وسمعِهِ وبصرِهِ وقدرتِهِ وإرادتِهِ ورحمتِهِ وفعلِه ما يشاء). قال الشيخُ السعدي: (الحَيُّ هو كاملُ الحياة، وذلك يَتَضَمَّنُ جميعَ الصفاتِ الذاتِيَّةِ للهِ كالعِلمِ والعِزةِ والقُدرة والإرادة والعظمة والكبرياء، </w:t>
      </w:r>
      <w:r w:rsidRPr="00FE7F8E">
        <w:rPr>
          <w:rFonts w:ascii="mylotus" w:hAnsi="mylotus" w:cs="KFGQPC Uthman Taha Naskh"/>
          <w:noProof/>
          <w:sz w:val="30"/>
          <w:szCs w:val="30"/>
          <w:rtl/>
        </w:rPr>
        <w:lastRenderedPageBreak/>
        <w:t>وغيرِها من صفاتِ الذاتِ المُقدَّسة).</w:t>
      </w:r>
    </w:p>
    <w:p w14:paraId="34977E9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2E15BE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الحَيّ: الذي له جميعُ معاني الحياةِ الكامِلةِ التي لا يسبِقُها عدم ولا يَلحقُها فناء.</w:t>
      </w:r>
    </w:p>
    <w:p w14:paraId="0A90557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E2C4D5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القَيُّوم. الصفات: الحَيَاة - القَيُّوميّة. الأفعال: قَام - يُقِيْم.</w:t>
      </w:r>
    </w:p>
    <w:p w14:paraId="649FCD8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19CCCD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76A7C2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B29417A" w14:textId="652036E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الحَياة مُستلزِمةٌ لجَميعِ صفاتِ الكَمال، ولا يَتَخَلَّفُ عنها صفةٌ منها إلا لِضَعفِ الحياة، فإذا كانت حياتُهُ تعالى أكملَ حياةٍ وأتمَّها، استلزم إثباتُها كلَّ كمالٍ يُضادُّ نفيَ كمالِ الحياة، وبهذا الطريقِ العقليِّ أثبتَ مُتَكلموا أهلِ الإثباتِ له تعالى صفةَ السمعِ والبصرِ والعلمِ والإرادةِ والكلامِ وسائرِ صفاتِ الكمال. 2- مَدَارُ الأسماءِ الحُسنى كلِّها على هذين الاسمين (الحَي القَيُّوم)، </w:t>
      </w:r>
      <w:r w:rsidRPr="00FE7F8E">
        <w:rPr>
          <w:rFonts w:ascii="mylotus" w:hAnsi="mylotus" w:cs="KFGQPC Uthman Taha Naskh"/>
          <w:noProof/>
          <w:sz w:val="30"/>
          <w:szCs w:val="30"/>
          <w:rtl/>
        </w:rPr>
        <w:lastRenderedPageBreak/>
        <w:t>فإليهما مَرجعُ معانيها جميعِها، فإنّ الحياةَ مستلزمةٌ لجميعِ صفاتِ الكَمالِ ولا يتخلف عنها صفة منها، وأمَّا القَيومُ فهو مُتضمِّن كمال غناه وكمال قدرته، فإنه القائمُ بنفسِهِ لا يحتاجُ إلى مَن يُقيمُه بوجهٍ من الوجوه، وهذا من كمالِ غناه بنفسِهِ عما سِواه، وهو المقيمُ لغيره؛ فلا قيامَ لغيرِهِ إلا بإقامته، وهذا من كَمال قدرتِهِ وعزتِه، فانتظم هذان الإسمان صفاتِ الكمالِ والغنى التام والقدرة التامة. 3- قال بعضُ أهلِ العلمِ إنّ (الحي القيوم) هما اسم الله الأعظم، لأنّ الحي: من له الحياة الكاملة المستلزمة لجميع صفات الذات، والقَيُّوم: هو الذي قام بنفسِهِ وقام بغيرِه، وذلك مستلزم لجميع صفاتِ الأفعال. 4- تَأوَّلَ المُعطلةُ اسمَ (الحي) بأنّه الذي يصحُّ أنْ يَعلَمَ ويَقدر، ولم يضيفوا له صفةَ الحياة لهذا الاسم، وذلك اتباعاً لمذهبِهِم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في تجريدِ الأسماءِ عن المعاني، وهذا باطل؛ فإنَّ الله تعالى وَصَفَ أسماءَه بأنها حسنى، وأَمَرَنا بدعائِه بها، وهذا يقتضي أنْ تكونَ دالَّةً على معانٍ عظيمةٍ تكونُ وسيلةً لنا في دعائنا، ولأنه مُخالِفٌ لمقتضى اللسان العربي؛ فلا يمكنُ أن يُقالَ حَيٌّ لِمَن لا حياةَ له.</w:t>
      </w:r>
    </w:p>
    <w:p w14:paraId="68C1BB5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B3CC02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w:t>
      </w:r>
      <w:r w:rsidRPr="00FE7F8E">
        <w:rPr>
          <w:rFonts w:ascii="mylotus" w:hAnsi="mylotus" w:cs="KFGQPC Uthman Taha Naskh"/>
          <w:noProof/>
          <w:sz w:val="30"/>
          <w:szCs w:val="30"/>
          <w:rtl/>
        </w:rPr>
        <w:lastRenderedPageBreak/>
        <w:t>بن محمد سعيدي.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-بدائع الفوائد، لابن قيم الجوزية، دار عالم الفوائد. -منهج ابن القيم في شرح الأسماء الحسنى لمشرف الغامدي، رسالة ماجستير بجامعة أم القرى. -القواعد المثلى لابن عثيمين، طبع بإشراف مؤسسة الشيخ، مدار الوطن للنشر. - الجامع لأسماء الله الحسنى، لحامد أحمد الطاهر، دار الفجر للتراث.</w:t>
      </w:r>
    </w:p>
    <w:p w14:paraId="14A4D0A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176913</w:t>
      </w:r>
      <w:r w:rsidRPr="00FE7F8E">
        <w:rPr>
          <w:rFonts w:ascii="mylotus" w:hAnsi="mylotus" w:cs="KFGQPC Uthman Taha Naskh" w:hint="cs"/>
          <w:b/>
          <w:bCs/>
          <w:sz w:val="30"/>
          <w:szCs w:val="30"/>
          <w:rtl/>
        </w:rPr>
        <w:t>)</w:t>
      </w:r>
    </w:p>
    <w:p w14:paraId="11E5053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7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8278983" w14:textId="77777777" w:rsidTr="00C00A20">
        <w:trPr>
          <w:trHeight w:val="372"/>
        </w:trPr>
        <w:tc>
          <w:tcPr>
            <w:tcW w:w="9184" w:type="dxa"/>
            <w:vAlign w:val="center"/>
          </w:tcPr>
          <w:p w14:paraId="1A05B61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21" w:name="_Toc499533079"/>
            <w:bookmarkStart w:id="122" w:name="_Toc110873853"/>
            <w:r w:rsidRPr="00EA424E">
              <w:rPr>
                <w:rFonts w:ascii="mylotus" w:hAnsi="mylotus" w:cs="KFGQPC Uthman Taha Naskh"/>
                <w:b/>
                <w:bCs/>
                <w:noProof/>
                <w:color w:val="C00000"/>
                <w:sz w:val="36"/>
                <w:szCs w:val="36"/>
                <w:rtl/>
              </w:rPr>
              <w:lastRenderedPageBreak/>
              <w:t>البَدِيْع</w:t>
            </w:r>
            <w:bookmarkEnd w:id="121"/>
            <w:bookmarkEnd w:id="122"/>
          </w:p>
        </w:tc>
      </w:tr>
    </w:tbl>
    <w:p w14:paraId="4FD35BC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A74BE6D" w14:textId="211408C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(البَدِيْع) في القرآنِ الكريمِ اسماً، وإنَّما وَرَد مُضافاً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بديع السماوات والأرض</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الآية117]،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بديع السماوات والأرض أنى يكون له ولد ولم تكن له صاحبة وخلق كل شيء وهو بكل شيء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الآية 101]. وأَمَّا في السُّنَّة: فَقَد وَرَدَ مُضافاً في حديث أنس بن مالك رضي الله عنه قال: (سمع النبيُّ صلى الله عليه وسلم رجلاً يقول: اللهم إني أسألك بأن لك الحمد، لا إله إلا أنت وحدك، لا شريك لك، المنان، بديع السماوات والأرض، ذو الجلال... فقال: (لقد سأل اللهَ باسمِهِ الأعظم، الذي إذا سُئل به أعطى، وإذا دعي به أجاب) صحيح سنن ابن ماجه (3112).</w:t>
      </w:r>
    </w:p>
    <w:p w14:paraId="6BBA535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61BC7E8" w14:textId="651787E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(البَدِيْع) مِن الأسماءِ المُختَلَف فيها، وقد عَدَّه جَمْعٌ مِن العلماءِ في الأسماءِ الحسنى، منهم: جعفرُ الصادق،</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والخطابى، وابنُ مندة، والحليمي، والبيهقي، والقرطبي، وابن الوزير، وابن حجر، وغيرُهُم.</w:t>
      </w:r>
    </w:p>
    <w:p w14:paraId="52D0FC0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6607B58" w14:textId="054A613E"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(البَدِيْع لم يَقَعْ إلا مُضافاً في 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بديع السماوات والأرض</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في موضعين، بديع: أي مُبْدِعُهُما)(والإبداعُ خَلْقُ الشيء على غيرِ </w:t>
      </w:r>
      <w:r w:rsidRPr="00FE7F8E">
        <w:rPr>
          <w:rFonts w:ascii="mylotus" w:hAnsi="mylotus" w:cs="KFGQPC Uthman Taha Naskh"/>
          <w:noProof/>
          <w:sz w:val="30"/>
          <w:szCs w:val="30"/>
          <w:rtl/>
        </w:rPr>
        <w:lastRenderedPageBreak/>
        <w:t>مِثال). وفَسَّر الشيخُ السعديُّ اسمَ (بديع السموات والأرض) فقال: (بديع السموات والأرض: أي خالقُهما على وجهٍ قد أتقنهما وأحسنهما على غيرِ مِثالٍ سَبَقَ).</w:t>
      </w:r>
    </w:p>
    <w:p w14:paraId="2E68B5A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20DF44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البَدِيْع: خالِقُ الأشياءِ على وجهِ الإتقانِ مِن غيرِ مِثالٍ سابِقٍ.</w:t>
      </w:r>
    </w:p>
    <w:p w14:paraId="6C621AF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AB2672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الخالِق - بديع السموات والأرض - البارِئ - فاطر السموات والأرض. الصفات: الإبداع - الخَلْق- البرأ - الفَطْر. الأفعال: أَبْدَع - خَلَقَ - بَرَأ - فَطَر.</w:t>
      </w:r>
    </w:p>
    <w:p w14:paraId="792B3A4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A676EB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3D10244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F4D571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اسمَ (البديع) بأنّه الذي يُوجِدُ شيئاً غير مسبوق بالعدم، وغير مسبوق بمادة أو زمان، وهذا التفسير باطلٌ لأنّه مُخالفٌ لمعنى الإبداعِ </w:t>
      </w:r>
      <w:r w:rsidRPr="00FE7F8E">
        <w:rPr>
          <w:rFonts w:ascii="mylotus" w:hAnsi="mylotus" w:cs="KFGQPC Uthman Taha Naskh"/>
          <w:noProof/>
          <w:sz w:val="30"/>
          <w:szCs w:val="30"/>
          <w:rtl/>
        </w:rPr>
        <w:lastRenderedPageBreak/>
        <w:t>في اللغةِ والقرآنِ، ولأنَّ الإبداعَ من خصائصِ الربوبية، وهم يَصفون العقولَ بأنها مُبدعة، ويقولون إنَّ كلَّ عقلٍ أبدع ما دونه، فالعقول إذاً مشاركة لله في صفة الإبداع - تعالى الله عن قولهم -.</w:t>
      </w:r>
    </w:p>
    <w:p w14:paraId="451210C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1196CF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-تفسير أسماء الله الحسنى للسعدي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-الجامع للأسماء الحسنى، لحامد أحمد الطاهر، دار الفجر للتراث. - بدائع الفوائد لابن قيم الجوزية، دار عالم الفوائد.</w:t>
      </w:r>
    </w:p>
    <w:p w14:paraId="27762A0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176917</w:t>
      </w:r>
      <w:r w:rsidRPr="00FE7F8E">
        <w:rPr>
          <w:rFonts w:ascii="mylotus" w:hAnsi="mylotus" w:cs="KFGQPC Uthman Taha Naskh" w:hint="cs"/>
          <w:b/>
          <w:bCs/>
          <w:sz w:val="30"/>
          <w:szCs w:val="30"/>
          <w:rtl/>
        </w:rPr>
        <w:t>)</w:t>
      </w:r>
    </w:p>
    <w:p w14:paraId="7B382B4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7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060B823" w14:textId="77777777" w:rsidTr="00C00A20">
        <w:trPr>
          <w:trHeight w:val="372"/>
        </w:trPr>
        <w:tc>
          <w:tcPr>
            <w:tcW w:w="9184" w:type="dxa"/>
            <w:vAlign w:val="center"/>
          </w:tcPr>
          <w:p w14:paraId="34E06A7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23" w:name="_Toc499533080"/>
            <w:bookmarkStart w:id="124" w:name="_Toc110873854"/>
            <w:r w:rsidRPr="00EA424E">
              <w:rPr>
                <w:rFonts w:ascii="mylotus" w:hAnsi="mylotus" w:cs="KFGQPC Uthman Taha Naskh"/>
                <w:b/>
                <w:bCs/>
                <w:noProof/>
                <w:color w:val="C00000"/>
                <w:sz w:val="36"/>
                <w:szCs w:val="36"/>
                <w:rtl/>
              </w:rPr>
              <w:lastRenderedPageBreak/>
              <w:t>المُجِيْب</w:t>
            </w:r>
            <w:bookmarkEnd w:id="123"/>
            <w:bookmarkEnd w:id="124"/>
          </w:p>
        </w:tc>
      </w:tr>
    </w:tbl>
    <w:p w14:paraId="3984E1F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9DCC27A" w14:textId="22A854A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(المُجِيْب) في القرآنِ الكريمِ في مَوْضِعٍ واحدٍ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ربي قريب مجيب</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 من الآية61]. كَمَا وَرَدَ بِصيغةِ الفِعْل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وإذا سألك عبادي عني فإني قريب أجيب دعوة الداعي إذا دعان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186]. وأَمّا في السُّنَّة: فعَنْ أَبِي هُرَيْرَةَ رضي الله عنه عَنِ النَّبِيِّ صَلَّى اللَّهُ عَلَيْهِ وَسَلَّمَ أَنَّهُ قَالَ: (لَا يَزَالُ يُسْتَجَابُ لِلْعَبْدِ، مَا لَمْ يَدْعُ بِإِثْمٍ أَوْ قَطِيعَةِ رَحِمٍ، مَا لَمْ يَسْتَعْجِلْ! قِيلَ: يَا رَسُولَ اللَّهِ مَا الِاسْتِعْجَالُ؟ قَالَ: يَقُولُ: قَدْ دَعَوْتُ وَقَدْ دَعَوْتُ، فَلَمْ أَرَ يَسْتَجِيبُ لِي، فَيَسْتَحْسِرُ عِنْدَ ذَلِكَ وَيَدَعُ الدُّعَاءَ) . رواه مسلم (2735).</w:t>
      </w:r>
    </w:p>
    <w:p w14:paraId="651D99A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B9DC6D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(المُجِيْب) مِن الأسماءِ الثابِتةِ لله تعالى، وقد عَدَّه جَمْعٌ مِن العلماءِ في الأسماءِ الحسنى، منهم: الحليميّ، والبيهقيّ، وابن حزمٍ، والقُرطُبيّ، وابن القيِّم، والعثيمين، والشرباصيّ، ونور الحسن خان.</w:t>
      </w:r>
    </w:p>
    <w:p w14:paraId="2EE1C7A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6B5F9B6" w14:textId="073BAA3F"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(وقد قَرَنَ الْقَرِيبَ بِالْمُجِيبِ، وَمَعْلُومٌ أَنَّهُ لَا يُقَالُ إنَّهُ مُجِيبٌ لِكُلِّ مَوْجُودٍ وَإِنَّمَا الْإِجَابَةُ لِمَنْ سَأَلَهُ وَدَعَاهُ فَكَذَلِكَ قُرْبُهُ سُبْحَانَهُ). وقال ابنُ القيم: (وهو المُجيبُ يقولُ مَن يدعو أجبـ ... ـه أنا المُجيبُ لكلِّ </w:t>
      </w:r>
      <w:r w:rsidRPr="00FE7F8E">
        <w:rPr>
          <w:rFonts w:ascii="mylotus" w:hAnsi="mylotus" w:cs="KFGQPC Uthman Taha Naskh"/>
          <w:noProof/>
          <w:sz w:val="30"/>
          <w:szCs w:val="30"/>
          <w:rtl/>
        </w:rPr>
        <w:lastRenderedPageBreak/>
        <w:t>مَن ناداني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وهو المُجيبُ لدعوةِ المُضطر إذ ... يدعوه في سِرٍّ وفي إعلانِ). وقال الشيخُ السعدي: (المُجيبُ لدعوةِ مَن دَعاه في أمرِ دينِهِ ودنياه).</w:t>
      </w:r>
    </w:p>
    <w:p w14:paraId="2E3987F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023030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المُجِيْب: الذي يُقابِلُ مَسألةَ السائلينَ بالإسعافِ، ودعاءَ الداعين بالإجابة، ويَتَفَضَّلُ عليهم قبل سؤالِهم ودعائِهم.</w:t>
      </w:r>
    </w:p>
    <w:p w14:paraId="0A38D32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109594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القَرِيب - السَّميع - العليم. الصفات: الإجابة - القُرْب - السَّمع - العِلْم. الأفعال: يُجِيب - يَتَقَرب - يَسمَع - يَعلَم.</w:t>
      </w:r>
    </w:p>
    <w:p w14:paraId="1EB3F2E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879910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ABCC97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78924CE" w14:textId="35ED8D0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إثباتُ اسمِ (المُجِيب) لله تعالى يَقتَضي أنَّ الله سبحانه عندما يَسألُهُ عبادُه ويدعونَه فإنه يَسمعُ دعاءَهم ويرى مكانَهم ويعلم حالَهم فيَستجيب لهم، ويَقضي حوائجَهم، على اختلافِ لغاتِهم وتَفَنُّنِ حاجاتِهم. 2- إجابةُ الله </w:t>
      </w:r>
      <w:r w:rsidRPr="00FE7F8E">
        <w:rPr>
          <w:rFonts w:ascii="mylotus" w:hAnsi="mylotus" w:cs="KFGQPC Uthman Taha Naskh"/>
          <w:noProof/>
          <w:sz w:val="30"/>
          <w:szCs w:val="30"/>
          <w:rtl/>
        </w:rPr>
        <w:lastRenderedPageBreak/>
        <w:t xml:space="preserve">تعالى لعبادِهِ لا تَختَصُّ بأهلِ التوحيد؛ فإنّ الله يُجيب دعوةَ الداعي المؤمنِ والكافِر، بل لما قال إبليس اللعين: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رب فأنظرني إلى يوم يبعثون - قال فإنك من المنظرين - إلى يوم الوقت المعلوم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أجابَهُ الله تعالى إلى طِلْبَتِهِ لِيَمْتَحِنَ عبادَه اختباراً وابتلاءً.</w:t>
      </w:r>
    </w:p>
    <w:p w14:paraId="1355DF7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06B5A0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ابن تيمية في باب أسماء الله الحسنى، لأرزقي بن محمد السعيد سعيدي، دار المنهاج. - تيسير الكريم الرحمن، للسعدي، مؤسسة الرسالة. - القواعد المثلى لابن عثيمين، طبع بإشراف مؤسسة الشيخ، مدار الوطن. - معتقد أهل السنة والجماعة في أسماء الله الحسنى لمحمد بن خليفة التميمي، أضواء السلف. - صفات الله عزوجل الوارة في الكتاب والسنة لعلوي السقاف، دار الهجرة. - التعليق على القواعد المثلى، لعبد الرحمن بن ناصر بن براك، دار التدمرية. - تيسير الكريم الرحمن للسعدي، مؤسسة الرسالة. - ولله الأسماء الحسنى، لعبد العزيز بن ناصر الجليل. الشاملة. - النهج الأسمى في شرح الأسماء الحسنى، لمحمد الحمود النجدي، مكتبة الإمام الذهبي. - الكافية الشافية لابن قيم الجوزية،دار عالم الفوائد. - مجموع الفتاوى لابن تيمية، طبعة مجمع الملك فهد لطباعة المصحف الشريف. - المقصد الأسنى في شرح معاني أسماء الله الحسنى للغزالي، مكتبة الفرقان للطبع والنشر والتوزيع.</w:t>
      </w:r>
    </w:p>
    <w:p w14:paraId="116ACC4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176918</w:t>
      </w:r>
      <w:r w:rsidRPr="00FE7F8E">
        <w:rPr>
          <w:rFonts w:ascii="mylotus" w:hAnsi="mylotus" w:cs="KFGQPC Uthman Taha Naskh" w:hint="cs"/>
          <w:b/>
          <w:bCs/>
          <w:sz w:val="30"/>
          <w:szCs w:val="30"/>
          <w:rtl/>
        </w:rPr>
        <w:t>)</w:t>
      </w:r>
    </w:p>
    <w:p w14:paraId="492B05E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7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CF316AE" w14:textId="77777777" w:rsidTr="00C00A20">
        <w:trPr>
          <w:trHeight w:val="372"/>
        </w:trPr>
        <w:tc>
          <w:tcPr>
            <w:tcW w:w="9184" w:type="dxa"/>
            <w:vAlign w:val="center"/>
          </w:tcPr>
          <w:p w14:paraId="128D2C8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25" w:name="_Toc499533081"/>
            <w:bookmarkStart w:id="126" w:name="_Toc110873855"/>
            <w:r w:rsidRPr="00EA424E">
              <w:rPr>
                <w:rFonts w:ascii="mylotus" w:hAnsi="mylotus" w:cs="KFGQPC Uthman Taha Naskh"/>
                <w:b/>
                <w:bCs/>
                <w:noProof/>
                <w:color w:val="C00000"/>
                <w:sz w:val="36"/>
                <w:szCs w:val="36"/>
                <w:rtl/>
              </w:rPr>
              <w:lastRenderedPageBreak/>
              <w:t>الظَّاهِر</w:t>
            </w:r>
            <w:bookmarkEnd w:id="125"/>
            <w:bookmarkEnd w:id="126"/>
          </w:p>
        </w:tc>
      </w:tr>
    </w:tbl>
    <w:p w14:paraId="24B9FBE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E01E64D" w14:textId="4765FB9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(الظَّاهِر) في مَوضِعٍ واحدٍ مِن القرآنِ الكريمِ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الأول والآخر والظاهر والباطن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[الحديد:1]. أَمَّا في السُّنَّة: فقد وَرَدَ في حديثِ أبي هريرة رضي الله عنه كَانَ رَسُولُ اللَّهِ صَلَّى اللَّهُ عَلَيْهِ وَسَلَّمَ ، يَأْمُرُنَا إِذَا أَخَذْنَا مَضْجَعَنَا أَنْ نَقُولَ: ( ... وَأَنْتَ الظَّاهِرُ فَلَيْسَ فَوْقَكَ شَيْءٌ، وَأَنْتَ الْبَاطِنُ فَلَيْسَ دُونَكَ شَيْءٌ، ...) أخرجه مسلم (2713).</w:t>
      </w:r>
    </w:p>
    <w:p w14:paraId="79ECC47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B3A787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(الظَّاهِر) مِن الأسماءِ الثابِتةِ لله تعالى، وقد ذَكَرَه أَغْلَبُ مَن كَتَبَ في الأسماءِ الحُسنى.</w:t>
      </w:r>
    </w:p>
    <w:p w14:paraId="5D2CB96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7D1C9D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(وإذا كان ظَاهِراً ليس فوقَه شيءٌ، كان هناك ما الرَّبُّ ظاهراً عليه). قال ابنُ القيم: (فَسَّرَه النبيُّ صلى الله عليه وسلم بقوله: "وأنت الظاهر فليس فوقك شيء"). قال الشيخُ السعدي: (فَسَّرَها النبيُّ صلى الله عليه وسلم تَفسيراً كاملاً واضحاً فقال: وأنت الظاهر فليس فوقك شيء).</w:t>
      </w:r>
    </w:p>
    <w:p w14:paraId="6639D92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44CC45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الظَّاهِر: هو الذي ليسَ فوقَه شيءٌ.</w:t>
      </w:r>
    </w:p>
    <w:p w14:paraId="20165F7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559CBE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الباطِن - الأوَّل - الآخِر. الصفات: الظَّاهريّة - البَاطِنيّة.</w:t>
      </w:r>
    </w:p>
    <w:p w14:paraId="30F004B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2F1588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FDE763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46A95F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لم يجيء هذا الاسم (الظّاهر) في قوله: (وأنت الظّاهِرُ فليس دونك شيءٌ) إلا مقروناً باسم (الباطن)؛ لأن مجموع الاسمين يَدُلّانِ على الإحاطة والسعة وأنه الظَّاهرُ فلا شيءَ فوقَه والباطن فلا شيء دونَه. 2- من التأويلاتِ المعروفةِ عن القَرَامِطةِ قولُهم: (الظاهر) هو محمد الناطق، و(الباطن) هو عليُّ الأساس، فيكون المخلوقُ هو المُسمَّى بأسمائِهِ الحُسنى، ونَقْلُ هذا التفسيرِ الفاسِدِ كافٍ في بيانِ بطلانِهِ، لِمَا فيه مِن إعطاءِ أسمائِه الحُسنى لِبَعضِ المخلوقاتِ فيكونُ المخلوقُ هو المُسمَّى بأسمائِهِ الحُسنى. 3- تَأوَّلَ المُعطلةُ اسمَه (الظاهر) بأنه الذي ظَهَرَ بالأدلةِ والقهرِ والاقتدار، وهذا التفسيرُ فيه نَفيُ عُلُوِّ الذات، ومخالفٌ لتفسيرِ النبيِّ صلى الله عليه الذي فَسَّرَه بقوله: (الذي ليس فوقه شيء).</w:t>
      </w:r>
    </w:p>
    <w:p w14:paraId="58072DA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66FE14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 جهود شيخ الإسلام ابن تيمية في باب أسماء الله الحسنى لأرزقي بن محمد سعيدي. - جهود الإمام ابن قيم الجوزية لوليد العلي، دار المبرة الخيرية لعلوم القرآن والسنة. - النهج الأسمى في شرح الأسماء الحسنى، لمحمد الحمود النجدي، مكتبة الإمام الذهبي. - صفات الله عزوجل الوارة في الكتاب والسنة لعلوي السقاف، دار الهجرة. - القواعد المثلى لابن عثيمين، طبع بإشراف مؤسسة الشيخ، مدار الوطن . - معتقد أهل السنة والجماعة في أسماء الله الحسنى لمحمد بن خليفة التميمي، أضواء السلف. - التعليق على القواعد المثلى، لعبد الرحمن بن ناصر البراك، دار التدمرية. - مجموع الفتاوى لأبي العباس أحمد بن عبد الحليم بن تيمية، طبعة: مجمع الملك فهد لطباعة المصحف الشريف، المدينة النبوية، المملكة العربية السعودية.</w:t>
      </w:r>
    </w:p>
    <w:p w14:paraId="2D22005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176919</w:t>
      </w:r>
      <w:r w:rsidRPr="00FE7F8E">
        <w:rPr>
          <w:rFonts w:ascii="mylotus" w:hAnsi="mylotus" w:cs="KFGQPC Uthman Taha Naskh" w:hint="cs"/>
          <w:b/>
          <w:bCs/>
          <w:sz w:val="30"/>
          <w:szCs w:val="30"/>
          <w:rtl/>
        </w:rPr>
        <w:t>)</w:t>
      </w:r>
    </w:p>
    <w:p w14:paraId="0C73CF2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7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B413303" w14:textId="77777777" w:rsidTr="00C00A20">
        <w:trPr>
          <w:trHeight w:val="372"/>
        </w:trPr>
        <w:tc>
          <w:tcPr>
            <w:tcW w:w="9184" w:type="dxa"/>
            <w:vAlign w:val="center"/>
          </w:tcPr>
          <w:p w14:paraId="51DE612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27" w:name="_Toc499533082"/>
            <w:bookmarkStart w:id="128" w:name="_Toc110873856"/>
            <w:r w:rsidRPr="00EA424E">
              <w:rPr>
                <w:rFonts w:ascii="mylotus" w:hAnsi="mylotus" w:cs="KFGQPC Uthman Taha Naskh"/>
                <w:b/>
                <w:bCs/>
                <w:noProof/>
                <w:color w:val="C00000"/>
                <w:sz w:val="36"/>
                <w:szCs w:val="36"/>
                <w:rtl/>
              </w:rPr>
              <w:lastRenderedPageBreak/>
              <w:t>النَّصِيْر</w:t>
            </w:r>
            <w:bookmarkEnd w:id="127"/>
            <w:bookmarkEnd w:id="128"/>
          </w:p>
        </w:tc>
      </w:tr>
    </w:tbl>
    <w:p w14:paraId="6F4ED5E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E6FDFC5" w14:textId="04436FA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(النَّصِيْر) في القرآنِ الكريمِ (4) مَرَّاتٍ،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أعلم بأعدائكم وكفى بالله وليّاً وكفى بالله نصيرا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[النساء:45]،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واعتصموا بالله هو مولاكم فنعم المولى ونعم النصير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[الحج:87]،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وكفى بربك هاديا ونصيرا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[الفرقان:31]. وأمَّا في السُّنَّة: ففي حديثِ أنسٍ رضي الله عنه قال: كان رسول الله صلى الله عليه وسلم إذا غزا قال: (اللهم أنت عضدي، وأنت نصيري، بك أحول وبك أصول وبك أقاتل) رواه أبو داود (2632) وصححه الألباني في (الكلم الطيب) (126).</w:t>
      </w:r>
    </w:p>
    <w:p w14:paraId="64E869E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333748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(النَّصِيْر) مِن الأسماءِ الثابِتةِ لله تعالى، وقد ذَكَرَه أَغْلَبُ مَن كَتَبَ في الأسماءِ الحسنى.</w:t>
      </w:r>
    </w:p>
    <w:p w14:paraId="2809F59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11FBBE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التيمي: (ومعناه: يَنصُرُ المؤمنين على أعدائهم، ويُثبِّتُ أقدامَهم عند لقاء عدوِّهم، ويُلقي الرعبَ في قُلُوبِ عدوِّهم). قال ابنُ تيمية: (وهو الهادي النصير... ويَنصُرُ رسلَه والذين آمنوا في الحياة الدنيا ويومَ يقومُ الأشهاد). قال الحليمي: (المَوثوق منه بألَّا يُسلِم وليَّه ولا يَخذُلُهُ).</w:t>
      </w:r>
    </w:p>
    <w:p w14:paraId="59789E8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36591E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النَّصِيْر: هو الذي يَنصُرُ عِبادَهُ المُؤمنين ويُعِينُهُم.</w:t>
      </w:r>
    </w:p>
    <w:p w14:paraId="6A9C33D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57DE44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النَّاصِر- خير الناصرين - الوَلي - القَوِيّ - الغالِب - القاهِر - المجيب. الصفات: النَّصْر - الوِلاية - القُوّة - الغَلَبة - القَهْر - الإجابة. الأفعال: يَنصُرُ - يَتَوَلّى - يَغْلِب - يَقْهَر - يُجِيْب.</w:t>
      </w:r>
    </w:p>
    <w:p w14:paraId="49AA2B9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058010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B2B241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115081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مَن ظَنَّ أنَّ اللهَ لا يَنصُرُ أولياءَه ورسلَه فقد ظَنَّ باللهِ ظَنَّ السَّوْء، ونَسَبَهُ إلى خِلافِ ما يَليقُ بكمالِهِ وجلالِهِ وصفاتِهِ ونُعُوتِه، فإنَّ حَمْدَه وعِزَّتَه وحكمتَه وإلهيتَه تأبى ذلك، وتأبى أنْ يُذَلَّ حِزبَه وجُندَه، وأنْ تكونَ النُّصرةُ المُستقرَّةُ لأعدائِهِ المُشركين به. 2- نَصرُ اللهِ لأوليائِهِ يكونُ بالحُجّةِ واللسانِ والسيفِ والسِّنَانِ، فإنّ اللهَ أَمَرَ نبيَّه بِجِهادِ الكفارِ والمنافقين </w:t>
      </w:r>
      <w:r w:rsidRPr="00FE7F8E">
        <w:rPr>
          <w:rFonts w:ascii="mylotus" w:hAnsi="mylotus" w:cs="KFGQPC Uthman Taha Naskh"/>
          <w:noProof/>
          <w:sz w:val="30"/>
          <w:szCs w:val="30"/>
          <w:rtl/>
        </w:rPr>
        <w:lastRenderedPageBreak/>
        <w:t>والغلظةِ عليهم، فَجَاهَدَ الكفارَ بالسيف والسنان، والمنافقين بالحجة واللسان، فكانت النصرة بهذين الأمرين.</w:t>
      </w:r>
    </w:p>
    <w:p w14:paraId="4EE4EE0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F8BF32F" w14:textId="62CF0B3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ابن تيمية في باب أسماء الله الحسنى، لأرزقي بن محمد السعيد سعيدي، دار المنهاج. -القواعد المثلى لابن عثيمين، طبع بإشراف مؤسسة الشيخ، مدار الوطن . -معتقد أهل السنة والجماعة في أسماء الله الحسنى لمحمد بن خليفة التميمي، أضواء السلف. -صفات الله عز وجل الواردة في الكتاب والسنة، علوي بن عبد القادر السَّقَّاف، دار الهجرة. - الحجة في بيان المحجة وشرح عقيدة أهل السنة للتيمي الأصبهاني، أبو القاسم،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الراية. - شرح أسماء الله الحسنى في ضوء الكتاب والسنة لسعيد بن وهف القحطاني، مكتبة الايمان للطبع والنشر والتوزيع. - الأسماء والصفات للبيهقي مكتبة السوادي. - النهج الأسمى في شرح اسماء الله الحسنى، لمحمد النجدي، مكتبة الذهبي. - زاد المعاد لابن قيم الجوزية، مؤسسة الرسالة.</w:t>
      </w:r>
    </w:p>
    <w:p w14:paraId="76FD22D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176920</w:t>
      </w:r>
      <w:r w:rsidRPr="00FE7F8E">
        <w:rPr>
          <w:rFonts w:ascii="mylotus" w:hAnsi="mylotus" w:cs="KFGQPC Uthman Taha Naskh" w:hint="cs"/>
          <w:b/>
          <w:bCs/>
          <w:sz w:val="30"/>
          <w:szCs w:val="30"/>
          <w:rtl/>
        </w:rPr>
        <w:t>)</w:t>
      </w:r>
    </w:p>
    <w:p w14:paraId="682EB15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7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E3CDE82" w14:textId="77777777" w:rsidTr="00C00A20">
        <w:trPr>
          <w:trHeight w:val="372"/>
        </w:trPr>
        <w:tc>
          <w:tcPr>
            <w:tcW w:w="9184" w:type="dxa"/>
            <w:vAlign w:val="center"/>
          </w:tcPr>
          <w:p w14:paraId="6255BCE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29" w:name="_Toc499533083"/>
            <w:bookmarkStart w:id="130" w:name="_Toc110873857"/>
            <w:r w:rsidRPr="00EA424E">
              <w:rPr>
                <w:rFonts w:ascii="mylotus" w:hAnsi="mylotus" w:cs="KFGQPC Uthman Taha Naskh"/>
                <w:b/>
                <w:bCs/>
                <w:noProof/>
                <w:color w:val="C00000"/>
                <w:sz w:val="36"/>
                <w:szCs w:val="36"/>
                <w:rtl/>
              </w:rPr>
              <w:lastRenderedPageBreak/>
              <w:t>الوَارِث</w:t>
            </w:r>
            <w:bookmarkEnd w:id="129"/>
            <w:bookmarkEnd w:id="130"/>
          </w:p>
        </w:tc>
      </w:tr>
    </w:tbl>
    <w:p w14:paraId="5030ECF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000252A" w14:textId="0C3626D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(الوَارِث) في القرآنِ الكريمِ ثلاثَ مَرّاتٍ، كلُّها بِصيغةِ الجَمْعِ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وإنا لنحن نحيي ونميت ونحن الوارثون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[الحجر:23]، و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وأنت خير الوارثين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[الأنبياء:89]،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وَكنا نحن الْوارثِين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[القصص:58].</w:t>
      </w:r>
    </w:p>
    <w:p w14:paraId="209E76C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A3F84C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(الوَارِث) مِن الأسماءِ الثابِتةِ لله تعالى، وقد عَدّه جَمْعٌ مِن العلماءِ في الأسماءِ الحُسنى، منهم: جعفرُ الصادق، وسفيان بن عيينة، والخطابي، والحليمي، والبيهقي، وابن العربي، وابن الوزير، وابن حجر، والعثيمين، والحمود، والشرباصي، ونور الحسن خان.</w:t>
      </w:r>
    </w:p>
    <w:p w14:paraId="71D702F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09AA59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الزَّجَّاج: (الوَارث: كلُّ باقٍ بعدَ ذاهِبٍ). وقال الخَطَّابي: (الوَارث هو: البَاقي بعدَ فَنَاءِ الخَلْقِ والمُسْتَرِدُّ أملاكهم وموارثهم بعد موتِهِم، ولم يَزَل الله باقيًا مالكًا لأصولِ الأشياءِ كلِّها يُورِثها مَن يشاء، ويَستَخلِفُ فيها مَن أَحب). وقال الشيخُ حافظ حكمي: (الوارث: الذي يَرِثُ الأرضَ ومَن عليها، وهو خيرُ الوارثين، وإليه المَرجِعُ والمَآل).</w:t>
      </w:r>
    </w:p>
    <w:p w14:paraId="27D03BB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A8EF65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الوَارِث: هو البَاقِي بعدَ فَنَاء الخَلْق، الذي يَرِثُ الأرضَ ومَن عليها.</w:t>
      </w:r>
    </w:p>
    <w:p w14:paraId="598CC61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899190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الأوَّل - الآخِر. الصفات: الأوَّلية - الآخِرِيّة - البَقَاء. الأفعال: يَرِث - يَبقَى.</w:t>
      </w:r>
    </w:p>
    <w:p w14:paraId="7462213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3A14EF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E5F29A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3CECAD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اسمَ (الوارث) وزَعَموا أنّه استعارةٌ؛ لأنّ ذلك يَقتضِي التشبيهَ بالمخلوق، وهذا تعطيلٌ لهذا الاسمِ وما يَدُلُّ عليه مِن كمالِ الصفة، لأنهم لا يُثبِتون صفةَ الوِراثةِ لله تعالى على ما يَلِيقُ به سبحانه.</w:t>
      </w:r>
    </w:p>
    <w:p w14:paraId="5F491AC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2965CB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النهج الأسمى في شرح الأسماء الحسنى، لمحمد الحمود النجدي، مكتبة الإمام الذهبي. - صفات الله عزوجل الوارة في الكتاب والسنة لعلوي السقاف، دار الهجرة. - القواعد المثلى لابن عثيمين، طبع بإشراف مؤسسة </w:t>
      </w:r>
      <w:r w:rsidRPr="00FE7F8E">
        <w:rPr>
          <w:rFonts w:ascii="mylotus" w:hAnsi="mylotus" w:cs="KFGQPC Uthman Taha Naskh"/>
          <w:noProof/>
          <w:sz w:val="30"/>
          <w:szCs w:val="30"/>
          <w:rtl/>
        </w:rPr>
        <w:lastRenderedPageBreak/>
        <w:t>الشيخ، مدار الوطن. - معتقد أهل السنة والجماعة في أسماء الله الحسنى لمحمد بن خليفة التميمي، أضواء السلف. - التعليق على القواعد المثلى، لعبد الرحمن بن ناصر بن براك، دار التدمرية. - شأن الدعاء للخطابي، دار الثقافة العربية. - مجموع الفتاوى لأبي العباس أحمد بن عبد الحليم بن تيمية، طبعة: مجمع الملك فهد لطباعة المصحف الشريف، المدينة النبوية، المملكة العربية السعودية. - ولله الأسماء الحسنى، لعبد العزيز بن ناصر الجليل، المكتبة الشاملة. - تفسير أسماء الله الحسنى للزجاج، دار الثقافة العربية. - فقه الأسماء الحسنى لعبد الرزاق البدر، طبع على نفقة ابراهيم الوقيصي، مطابع الحميضي. - الجامع لأسماء الله الحسنى، إعداد حامد أحمد طاهر، دار الفجر للتراث.</w:t>
      </w:r>
    </w:p>
    <w:p w14:paraId="2D702A2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176921</w:t>
      </w:r>
      <w:r w:rsidRPr="00FE7F8E">
        <w:rPr>
          <w:rFonts w:ascii="mylotus" w:hAnsi="mylotus" w:cs="KFGQPC Uthman Taha Naskh" w:hint="cs"/>
          <w:b/>
          <w:bCs/>
          <w:sz w:val="30"/>
          <w:szCs w:val="30"/>
          <w:rtl/>
        </w:rPr>
        <w:t>)</w:t>
      </w:r>
    </w:p>
    <w:p w14:paraId="430D16A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7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7EABB6C" w14:textId="77777777" w:rsidTr="00C00A20">
        <w:trPr>
          <w:trHeight w:val="372"/>
        </w:trPr>
        <w:tc>
          <w:tcPr>
            <w:tcW w:w="9184" w:type="dxa"/>
            <w:vAlign w:val="center"/>
          </w:tcPr>
          <w:p w14:paraId="682B806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31" w:name="_Toc499533084"/>
            <w:bookmarkStart w:id="132" w:name="_Toc110873858"/>
            <w:r w:rsidRPr="00EA424E">
              <w:rPr>
                <w:rFonts w:ascii="mylotus" w:hAnsi="mylotus" w:cs="KFGQPC Uthman Taha Naskh"/>
                <w:b/>
                <w:bCs/>
                <w:noProof/>
                <w:color w:val="C00000"/>
                <w:sz w:val="36"/>
                <w:szCs w:val="36"/>
                <w:rtl/>
              </w:rPr>
              <w:lastRenderedPageBreak/>
              <w:t>الوِتْر</w:t>
            </w:r>
            <w:bookmarkEnd w:id="131"/>
            <w:bookmarkEnd w:id="132"/>
          </w:p>
        </w:tc>
      </w:tr>
    </w:tbl>
    <w:p w14:paraId="332518A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1302A52" w14:textId="173113B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لَمْ يَرِدْ ذِكْرُ اسمِ (الوِتْر) في القرآنِ الكريمِ. وأَمَّا في السُّنَّة: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فَقد وَرَدَ في حديثِ أبي هريرة رضي الله عنه قال: قال النبي صلى الله عليه وسلم: (إِنَّ لِلَّهِ تِسْعَةً وَتِسْعِينَ اسْمًا، مِائَةً إِلَّا وَاحِدًا، مَنْ أَحْصَاهَا دَخَلَ الْجَنَّةَ، وهو وِتْرٌ يُحِبُّ الْوِتْرَ) رواه البخاري (6410)، مسلم (2677). وجاء في حديث علي رضي الله عنه أن رسول الله صلى الله عليه وسلم قال: (أوتروا يا أهل القرآن فإن الله وتر يحب الوتر) رواه أبو داود (1416) وصححه الألباني في صحيح أبي داود (1256).</w:t>
      </w:r>
    </w:p>
    <w:p w14:paraId="1FD4493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E0A342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(الوِتْر) مِن الأسماءِ الثابِتةِ لله تعالى، وقد عَدَّه جَمْعٌ مِن العلماءِ في الأسماءِ الحسنى، منهم: الخَطّابي، وابنُ منده، والحليمي، والبيهقي، وابنُ حزم، والقُرطبي، وابن القيِّم، والعثيمين، والشرباصيّ، ونور الحسن خان، وغيرُهُم.</w:t>
      </w:r>
    </w:p>
    <w:p w14:paraId="588070B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27142E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الخَطَّابي: (الوَاحِدُ الذي لا شريكَ له، ولا نظيرَ له، المُتَفَرِّدُ عن خلقِهِ، البائنُ منهم بصفاتِه). وقال البيهقي: (الوِتْر: هو الفَرْدُ الذي لا شريكَ له ولا نظير، وهذه صفةٌ يَستحِقُّها بذاتِهِ). قال ابنُ تيمية: (إنَّ الشَّفْعَ هو الخَلْق، فكلُّ مَخلوقٍ له نظير، والوِتْرُ هو الله الذي لا شبيهَ له).</w:t>
      </w:r>
    </w:p>
    <w:p w14:paraId="5E20354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4A9398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الوِتْر: هو الفَرْدُ الذي لا شريكَ له ولا نظيرَ.</w:t>
      </w:r>
    </w:p>
    <w:p w14:paraId="3B104A6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B0430C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الأَحَد - الصَّمَد - الوَاحِد. الصفات: الأَحَدِيَّة - الوَحْدانِيّة - الصَّمَدِيّة.</w:t>
      </w:r>
    </w:p>
    <w:p w14:paraId="6ACF514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E6ED41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CCC079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A4D233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اللهِ (الوِتْر) فيه رَدٌّ على أهلِ الشرك، فإنّ الإيمانَ بأنَّ اللهَ وِتْرٌ نَفْيٌ للشريك مِن كلِّ وَجْهٍ، في الذاتِ والصفاتِ والأفعالِ.</w:t>
      </w:r>
    </w:p>
    <w:p w14:paraId="2C4E02A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7C78CB1" w14:textId="1A2D470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جهود ابن تيمية في باب أسماء الله الحسنى، لأرزقي بن محمد السعيد سعيدي، دار المنهاج. - الاعتقاد للبيهقي، دار الآفاق الجديدة. - شأن الدعاء للخطابي، دار الثقافة العربية. -القواعد المثلى لابن عثيمين، طبع بإشراف </w:t>
      </w:r>
      <w:r w:rsidRPr="00FE7F8E">
        <w:rPr>
          <w:rFonts w:ascii="mylotus" w:hAnsi="mylotus" w:cs="KFGQPC Uthman Taha Naskh"/>
          <w:noProof/>
          <w:sz w:val="30"/>
          <w:szCs w:val="30"/>
          <w:rtl/>
        </w:rPr>
        <w:lastRenderedPageBreak/>
        <w:t>مؤسسة الشيخ، مدار الوطن . -معتقد أهل السنة والجماعة في أسماء الله الحسنى لمحمد بن خليفة التميمي، أضواء السلف. - صفات الله عزوجل الوارة في الكتاب والسنة لعلوي السقاف، دار الهجرة. - التعليق على القواعد المثلى، لعبد الرحمن بن ناصر بن براك،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التدمرية. - تيسير الكريم الرحمن للسعدي، مؤسسة الرسالة. - ولله الأسماء الحسنى، لعبد العزيز بن ناصر الجليل. الشاملة. -النهج الأسمى في شرح الأسماء الحسنى، لمحمد الحمود النجدي، مكتبة الإمام الذهبي. - فقه الأسماء الحسنى، لعبد الرزاق البدر، مطابع الحميضي.</w:t>
      </w:r>
    </w:p>
    <w:p w14:paraId="4D6D309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176922</w:t>
      </w:r>
      <w:r w:rsidRPr="00FE7F8E">
        <w:rPr>
          <w:rFonts w:ascii="mylotus" w:hAnsi="mylotus" w:cs="KFGQPC Uthman Taha Naskh" w:hint="cs"/>
          <w:b/>
          <w:bCs/>
          <w:sz w:val="30"/>
          <w:szCs w:val="30"/>
          <w:rtl/>
        </w:rPr>
        <w:t>)</w:t>
      </w:r>
    </w:p>
    <w:p w14:paraId="70EE56A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7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60F4926" w14:textId="77777777" w:rsidTr="00C00A20">
        <w:trPr>
          <w:trHeight w:val="372"/>
        </w:trPr>
        <w:tc>
          <w:tcPr>
            <w:tcW w:w="9184" w:type="dxa"/>
            <w:vAlign w:val="center"/>
          </w:tcPr>
          <w:p w14:paraId="027FA5FB"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33" w:name="_Toc499533085"/>
            <w:bookmarkStart w:id="134" w:name="_Toc110873859"/>
            <w:r w:rsidRPr="00EA424E">
              <w:rPr>
                <w:rFonts w:ascii="mylotus" w:hAnsi="mylotus" w:cs="KFGQPC Uthman Taha Naskh"/>
                <w:b/>
                <w:bCs/>
                <w:noProof/>
                <w:color w:val="C00000"/>
                <w:sz w:val="36"/>
                <w:szCs w:val="36"/>
                <w:rtl/>
              </w:rPr>
              <w:lastRenderedPageBreak/>
              <w:t>المُعْطِي</w:t>
            </w:r>
            <w:bookmarkEnd w:id="133"/>
            <w:bookmarkEnd w:id="134"/>
          </w:p>
        </w:tc>
      </w:tr>
    </w:tbl>
    <w:p w14:paraId="4376352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8E153B6" w14:textId="1B0A925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(المُعْطِي) في القرآنِ الكريمِ اسماً، وإِنَّمَا وَرَدَ بِصِيغةِ الفِعلِ،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إنا أعطيناك الكوثر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[الكوثر: 1]، و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قال ربنا الذي أعطى كل شيء خلقه ثم هدى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[طه: 50]. وأَمَّا في السُّنَّة: فقد وَرَدَ في حديث معاوية رضي الله عنه أنه سمع رسول صلى الله صلى الله عليه وسلم يقول: (مَنْ يُرِدِ اللَّهُ بِهِ خَيْرًا يُفَقِّهْهُ فِي الدِّينِ، وَاللَّهُ المُعْطِي وَأَنَا القَاسِمُ، وَلاَ تَزَالُ هَذِهِ الأُمَّةُ ظَاهِرِينَ عَلَى مَنْ خَالَفَهُمْ حَتَّى يَأْتِيَ أَمْرُ اللَّهِ، وَهُمْ ظَاهِرُونَ) أخرجه البخاري برقم (3116). .</w:t>
      </w:r>
    </w:p>
    <w:p w14:paraId="6755385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B5F6FE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(المُعْطِي المَانِع) مِن الأسماءِ الثابِتةِ لله تعالى، وقد عَدَّهما جَمْعٌ مِن العُلماءِ في الأسماءِ الحُسنى، منهم: ابنُ منده، والقرطبي، والسعدي، والشرباصي، ونور الحسن خان.</w:t>
      </w:r>
    </w:p>
    <w:p w14:paraId="27547B8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F14EED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(وهو سبحانه المُعطِي المانِع، لا مانِعَ لما أَعطَى ولا مُعطِيَ لِما مَنَع، لكنْ مَنَّ على الإنسانِ بالإيمانِ والعملِ الصالحِ ثُم لَمْ يَمنعْهُ مُوجِبَ ذلك أصلاً، بل يُعطيه مِن الثوابِ والقُرْبِ ما لا عينٌ رَأَتْ، ولا أُذُنٌ سَمِعَتْ، ولا خَطَرَ على قلبِ بَشَر، وحيثُ مَنَعَه ذلك فلا يَبقى سببُهُ وهو </w:t>
      </w:r>
      <w:r w:rsidRPr="00FE7F8E">
        <w:rPr>
          <w:rFonts w:ascii="mylotus" w:hAnsi="mylotus" w:cs="KFGQPC Uthman Taha Naskh"/>
          <w:noProof/>
          <w:sz w:val="30"/>
          <w:szCs w:val="30"/>
          <w:rtl/>
        </w:rPr>
        <w:lastRenderedPageBreak/>
        <w:t>العمل الصالح). وقال ابنُ القيم: ([أي] أنَّ حقيقةَ العطاءِ والمَنعِ إليكَ لا إلى غيرِك، بل أنت المُتَفَرِّدُ بها لا يشركك فيها أَحَدٌ). وقال الشيخُ السعدي: (المُعطِي المانِع، لا مانعَ لما أعطى، ولا معطيَ لِمَا مَنَع، فجميعُ المصالحِ والمنافِعِ مِنه تُطْلَب، وإليه يُرغَبُ فيها، وهو الذي يُعطيها لِمَن يشاء، ويَمنعُها مَن يَشاء بحكمتِهِ ورحمتِهِ).</w:t>
      </w:r>
    </w:p>
    <w:p w14:paraId="111BC2C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10B9B1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المُعْطِي: المُتَفَرِّدُ بالعطاءِ على الحَقيقة، لا مانِعَ لِمَا أَعْطَى، ولا مُعطِيَ لِمَا مَنَعَ.</w:t>
      </w:r>
    </w:p>
    <w:p w14:paraId="6548A80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F63E2A6" w14:textId="73A3A826"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الوَهَّاب - الرّزّاق - النافِع - الرَّازِق - الجَواد - الكَريم-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المَنّان. الصفات: العَطاء - الرِّزق - النَّفْع - الجُود - الكَرَم - المِنّة. الأفعال: يُعطي - يَرزق- يَنفع - يَجود - يُكرم - يَمُنّ.</w:t>
      </w:r>
    </w:p>
    <w:p w14:paraId="25FAD1A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24A856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1FEBC88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3378F1A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(المُعطِي المانِع) هذه مِن الأسماءِ المُتَقابِلةِ التي لا يَنبَغِي أنْ يُثنَى على اللهِ بها إلا كلُّ واحدٍ منها مع الآخر؛ لأنَّ الكَمَال المُطلَقَ مِن اجتماعِ الوَصفَين، فاتصافُه سبحانه بأنّه يُعطِي ويَمنَع، ويَخفِضُ ويَرفَع، ويُعِزُّ ويُذِلُّ، أَكمَلَ مِن اتصافِهِ بِمُجَرَّدِ الإعطاءِ والإعزاز والرّفع، لأنَّ الفعلَ الآخَرَ حيث تقتضي الكلمةُ ذلك أَكمَلَ مِمَّن لا يَفعلُ إلا أحدَ النّوعين ويخل بالآخر في المحل المناسب له. 2- ذهبتْ القَدَرِيّةُ إلى أنَّ العبدَ قد يَمنعُ عطاءَ الله، كما قد يُعطِي ما مَنَعَه الله، فإنَّ العبدَ عندهم يفعلُ بِاختيارِهِ عطاءً ومنعاً لم يَشأْهُ الله، وهذا باطلٌ وهو مَردودٌ بالحديث: (لا مانِعَ لما أعطيتَ، ولا مُعطي لما مَنعتَ) حيث نفى الشريكَ عنه بِكُلِّ اعتبار، وأثبتَ عمومَ المُلكِ له بكلِّ اعتبار، وأثبتَ عمومَ القُدرة، وأنَّ الله سبحانه إذا أَعطَى عبداً فلا مانعَ له وإذا مَنَعَه فلا مُعطيَ له.</w:t>
      </w:r>
    </w:p>
    <w:p w14:paraId="41DAA0B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B54E75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جهود شيخ الإسلام في باب الأسماء الحسنى، لأرزقي بن محمد السعيد سعيدي، دار المنهاج. - جهود الإمام ابن قيم الجوزية لوليد العلي، دار المبرة الخيرية لعلوم القرآن والسنة. - النهج الأسمى في شرح الأسماء الحسنى، لمحمد الحمود النجدي، مكتبة الإمام الذهبي. - صفات الله عزوجل الوارة في الكتاب والسنة لعلوي السقاف، دار الهجرة. - الاستقامة لابن تيمية، جامعة الإمام محمد بن سعود . - جلاء الأفهام لابن تيمية، دار العروبة. - </w:t>
      </w:r>
      <w:r w:rsidRPr="00FE7F8E">
        <w:rPr>
          <w:rFonts w:ascii="mylotus" w:hAnsi="mylotus" w:cs="KFGQPC Uthman Taha Naskh"/>
          <w:noProof/>
          <w:sz w:val="30"/>
          <w:szCs w:val="30"/>
          <w:rtl/>
        </w:rPr>
        <w:lastRenderedPageBreak/>
        <w:t>ولله الأسماء الحسن، لعبد العزيز بن ناصر الجليل. الشاملة. - مجموع الفتاوى لابن تيمية، طبعة مجمع الملك فهد لطباعة المصحف الشريف. - منهج ابن القيم في شرح الأسماء الحسنى، مشرف بن علي الغامدي، رسالة ماجستير بأم القرى. - القواعد المثلى لابن عثيمين، طبع بإشراف مؤسسة الشيخ، مدار الوطن . - معتقد أهل السنة والجماعة في أسماء الله الحسنى لمحمد بن خليفة التميمي، أضواء السلف. - التعليق على القواعد المثلى، لعبد الرحمن بن ناصر بن براك، دار التدمرية. - تيسير الكريم الرحمن، للسعدي، مؤسسة الرسالة.</w:t>
      </w:r>
    </w:p>
    <w:p w14:paraId="033C0AC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176923</w:t>
      </w:r>
      <w:r w:rsidRPr="00FE7F8E">
        <w:rPr>
          <w:rFonts w:ascii="mylotus" w:hAnsi="mylotus" w:cs="KFGQPC Uthman Taha Naskh" w:hint="cs"/>
          <w:b/>
          <w:bCs/>
          <w:sz w:val="30"/>
          <w:szCs w:val="30"/>
          <w:rtl/>
        </w:rPr>
        <w:t>)</w:t>
      </w:r>
    </w:p>
    <w:p w14:paraId="3175B4F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7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E8F9E0E" w14:textId="77777777" w:rsidTr="00C00A20">
        <w:trPr>
          <w:trHeight w:val="372"/>
        </w:trPr>
        <w:tc>
          <w:tcPr>
            <w:tcW w:w="9184" w:type="dxa"/>
            <w:vAlign w:val="center"/>
          </w:tcPr>
          <w:p w14:paraId="0BACC85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35" w:name="_Toc499533086"/>
            <w:bookmarkStart w:id="136" w:name="_Toc110873860"/>
            <w:r w:rsidRPr="00EA424E">
              <w:rPr>
                <w:rFonts w:ascii="mylotus" w:hAnsi="mylotus" w:cs="KFGQPC Uthman Taha Naskh"/>
                <w:b/>
                <w:bCs/>
                <w:noProof/>
                <w:color w:val="C00000"/>
                <w:sz w:val="36"/>
                <w:szCs w:val="36"/>
                <w:rtl/>
              </w:rPr>
              <w:lastRenderedPageBreak/>
              <w:t>الوَهَّاب</w:t>
            </w:r>
            <w:bookmarkEnd w:id="135"/>
            <w:bookmarkEnd w:id="136"/>
          </w:p>
        </w:tc>
      </w:tr>
    </w:tbl>
    <w:p w14:paraId="66AF6C1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2D32CBC" w14:textId="32D326B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(الوَهَّاب) في القرآنِ الكريمِ ثلاثَ مَرَّاتٍ: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رَبَّنَا لَا تُزِغْ قُلُوبَنَا بَعْدَ إِذْ هَدَيْتَنَا وَهَبْ لَنَا مِنْ لَدُنْكَ رَحْمَةً إِنَّكَ أَنْتَ الْوَهَّابُ</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 8].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أَمْ عِنْدَهُمْ خَزَائِنُ رَحْمَةِ رَبِّكَ الْعَزِيزِ الْوَهَّابِ</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[ص: 9].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قَالَ رَبِّ اغْفِرْ لِي وَهَبْ لِي مُلْكًا لَا يَنْبَغِي لِأَحَدٍ مِنْ بَعْدِي إِنَّكَ أَنْتَ الْوَهَّابُ</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[ص:35].</w:t>
      </w:r>
    </w:p>
    <w:p w14:paraId="2A681BD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700BE2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(الوَهَّاب) مِن الأسماءِ الثابِتةِ لله تعالى، وقد عَدَّه جَمْعٌ مِن العلماءِ في الأسماءِ الحسنى، منهم: ابنُ حزم، وابنُ حجر، وابنُ العربي، والقرطبي، والحليمي، والبيهقي، وابنُ الوزير، وابنُ القيم، والسعدي، والعثيمين، والقحطاني، والحمود، والشرباصي، وغيرُهُم.</w:t>
      </w:r>
    </w:p>
    <w:p w14:paraId="728CB19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A85E7C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الخَطّابي: (هو الذي يَجودُ بالعطاءِ عن ظَهرِ يَدٍ مِن غيرِ استثابة). وقال ابنُ القيم: (وكذلك الوَهّابُ مِن أسمائِهِ ... فانظر مَواهِبَه مَدى الأزمانِ أهلُ السمواتِ العلى والأرضِ عن ... تلك المَوَاهِبِ ليس يَنْفَكَّانِ). وقال الشيخُ السعدي: (واسِعُ العطايا والهِبات، كثيرُ الإحسانِ الذي عَمَّ جُودُك جميعَ البَرِيَّات).</w:t>
      </w:r>
    </w:p>
    <w:p w14:paraId="1E19121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2D6AAB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الوَهَّاب: هو واسِعُ العَطَايا والهِبَات، الذي شَملَ الكائناتِ بأسرِها بِكَرَمِهِ وجُودِهِ.</w:t>
      </w:r>
    </w:p>
    <w:p w14:paraId="405FB2C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259572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البَرّ - الكَريم - الأَكرم - المُحسن - الجَوَاد - الرّزاق - المُعطي - المُنعِم. الصفات: البِرّ - الكَرَم - الإِحسان - الجُود - الرِّزق - العَطَاء - الإِنعام. الأفعال: يُكرِم - يُحسِن - يَجُود - يَرزُق - يُعطي - يُنعِم.</w:t>
      </w:r>
    </w:p>
    <w:p w14:paraId="2871401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BB5ADA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23D3584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DED69C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لا يَستَحِقُّ أنْ يُسَمّى وهّاباً إلا مَن تَصَرّفَت مَواهِبُهُ في أنواعِ العَطَايا فَكَثُرتْ نَوَافِلُهُ ودَامَت، والمخلوقون إنَّما يَملكون أن يَهَبُوا مَالاً، أو نَوَالاً في حالٍ دون حالٍ، ولا يملكون أن يَهبوا شِفاءً لسَقيم، ولا ولداً لعقيم، ولا هدىً لضال، ولا عافية لذي بَلاء، والله الوهاب -سبحانه- يَملكُ جميعَ ذلك، </w:t>
      </w:r>
      <w:r w:rsidRPr="00FE7F8E">
        <w:rPr>
          <w:rFonts w:ascii="mylotus" w:hAnsi="mylotus" w:cs="KFGQPC Uthman Taha Naskh"/>
          <w:noProof/>
          <w:sz w:val="30"/>
          <w:szCs w:val="30"/>
          <w:rtl/>
        </w:rPr>
        <w:lastRenderedPageBreak/>
        <w:t>وَسِعَ الخلقَ جُودُهُ ورحمتُهُ، فدامت مواهبُهُ واتصلت مِنَنُه وعوائدُهُ. 2- تَأوَّلَ المُعطلةُ اسمَ (الوَهَّاب) بأنّه الذي يُعطي لا لِغرضٍ، ومُرادُهُم بذلك أنه لا يَعودُ عليه حُكمٌ أو يَقومُ به وصفٌ، وهذا الذي قالوه باطل، فإنّ إعطاءَ المُحتاجين وَوَهْبُهُم مَحمودٌ لكون المُعطي والواهِب يعودُ إليه مِن هذا الأمر حِكمٌ يحمد لأجلها، أمّا إذا قُدّر أنَّ وجودَ هذا الأمر وعدمَهُ بالنسبةِ إلى الفاعِلِ سَوَاءٌ فإنّ هذا يُعدُّ عَبَثاً في عقول العقلاء.</w:t>
      </w:r>
    </w:p>
    <w:p w14:paraId="17FF47D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774C406" w14:textId="1F9AF51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 صفات الله عزوجل الوارة في الكتاب والسنة لعلوي السقاف، دار الهجرة. - التعليق على القواعد المثلى، لعبد الرحمن بن ناصر بن براك،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التدمرية. -شأن الدعاء للخطابي، دار الثقافة العربية. - تيسير الكريم الرحمن للسعدي، مؤسسة الرسالة. النهج الأسمى في شرح الأسماء الحسنى، لمحمد الحمود النجدي، مكتبة الإمام الذهبي.</w:t>
      </w:r>
    </w:p>
    <w:p w14:paraId="1590F2B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176924</w:t>
      </w:r>
      <w:r w:rsidRPr="00FE7F8E">
        <w:rPr>
          <w:rFonts w:ascii="mylotus" w:hAnsi="mylotus" w:cs="KFGQPC Uthman Taha Naskh" w:hint="cs"/>
          <w:b/>
          <w:bCs/>
          <w:sz w:val="30"/>
          <w:szCs w:val="30"/>
          <w:rtl/>
        </w:rPr>
        <w:t>)</w:t>
      </w:r>
    </w:p>
    <w:p w14:paraId="74BD57A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8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4B39441" w14:textId="77777777" w:rsidTr="00C00A20">
        <w:trPr>
          <w:trHeight w:val="372"/>
        </w:trPr>
        <w:tc>
          <w:tcPr>
            <w:tcW w:w="9184" w:type="dxa"/>
            <w:vAlign w:val="center"/>
          </w:tcPr>
          <w:p w14:paraId="1ED9CDA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37" w:name="_Toc499533087"/>
            <w:bookmarkStart w:id="138" w:name="_Toc110873861"/>
            <w:r w:rsidRPr="00EA424E">
              <w:rPr>
                <w:rFonts w:ascii="mylotus" w:hAnsi="mylotus" w:cs="KFGQPC Uthman Taha Naskh"/>
                <w:b/>
                <w:bCs/>
                <w:noProof/>
                <w:color w:val="C00000"/>
                <w:sz w:val="36"/>
                <w:szCs w:val="36"/>
                <w:rtl/>
              </w:rPr>
              <w:lastRenderedPageBreak/>
              <w:t>الضَّارّ</w:t>
            </w:r>
            <w:bookmarkEnd w:id="137"/>
            <w:bookmarkEnd w:id="138"/>
          </w:p>
        </w:tc>
      </w:tr>
    </w:tbl>
    <w:p w14:paraId="184B3C8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95D183A" w14:textId="3C2084B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(الضَّار) في القرآنِ الكريمِ اسماً، وإِنَّما وَرَدَ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فمن يملك لكم من الله شيئا إن أراد بكم ضَرّاً أو أراد بكم نفعا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[الفتح: من الآية11].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وإن يمسسك الله بضر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[الفتح: من الآية11].</w:t>
      </w:r>
    </w:p>
    <w:p w14:paraId="23772A1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D97412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(الضَّار النَّافِع) اسمان مِن أسماءِ اللهِ تعالى، وقد عَدَّهما جَمْعٌ مِن العلماءِ في الأسماءِ الحسنى، منهم: الخطابي، والحليمي، والبيهقي، وابنُ العربي، والقرطبي، والشرباصي، ونور الحسن خان.</w:t>
      </w:r>
    </w:p>
    <w:p w14:paraId="1EAA310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226DF0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(وهو سبحانه الضَّارُّ النّافِع: قَادرٌ على أنْ يَضُرَّ مَن يَشاءُ، وإنْ كان ما يُنزِلُهُ مِن الضُّرِّ بعابِدِيه هو رحمةٌ في حقِّهم). وقال ابنُ القيم: (وَصِفَةُ الوهَّابِ الرّازقِ المُعطي المانِعِ الضَّار النافع المُقَدِّم المُؤخِّر المُعز المُذل العَفُوّ الرّءوف تستدعي آثارَها وأحكامَها... فالكمالُ كلّ الكمالِ في العطاءِ والمنع، والخفض والرفع، والثوابِ والعقاب، والإكرامِ والإهانة، والإعزازِ والإذلال، والتقديمِ والتأخير، والضر والنفع، وتخصيص هذا على هذا، وإيثار هذا على هذا، ولو فَعَلَ هذا كلَّه بنوعٍ واحدٍ مُتَمَاثِلِ الأفرادِ لكان </w:t>
      </w:r>
      <w:r w:rsidRPr="00FE7F8E">
        <w:rPr>
          <w:rFonts w:ascii="mylotus" w:hAnsi="mylotus" w:cs="KFGQPC Uthman Taha Naskh"/>
          <w:noProof/>
          <w:sz w:val="30"/>
          <w:szCs w:val="30"/>
          <w:rtl/>
        </w:rPr>
        <w:lastRenderedPageBreak/>
        <w:t>ذلك مُنافِياً لحكمتِهِ). وقال الشيخُ السعدي: (وهو تعالى النافِعُ لِمَن شاء مِن عبادِهِ بالمنافِعِ الدينيةِ والدنيوية، الضَّارُّ لِمَن فَعَلَ الأسبابَ التي تُوجِبُ ذلك).</w:t>
      </w:r>
    </w:p>
    <w:p w14:paraId="284736C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F0D80A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الضَّارّ: هو الذي يَضُرُّ مَن يَشاءُ بِمُقْتَضَى حكمتِهِ وعدلِهِ.</w:t>
      </w:r>
    </w:p>
    <w:p w14:paraId="540E84E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C0C7445" w14:textId="4834641A"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المُعِزُّ المُذِلُّ - الخافِضُ الرّافِعُ - القابِضُ الباسِطُ - القَوِيُّ - العَزيز - الحكيم. الصفات: الضر والنفع - الإعزاز والإذلال - الخفض والرفع - القُوّة - العِزّة - الحكمة. الأفعال: يَضُرّ - يَنفَع - يُعِز - يُذِل - يَخفِض - يَرفع.</w:t>
      </w:r>
    </w:p>
    <w:p w14:paraId="14D54E5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62A255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29E718A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1A9924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الضَّارُّ النافِعُ مِن الأسماءِ المُتقابِلةِ التي يَجِبُ أنْ تَجريَ مَجرى الاسمِ الواحِدِ ولا يَفصِلُ بينها، فلا يُذكرُ ولا يُدعَى بأحَدِ هذه الأسماءِ دونَ </w:t>
      </w:r>
      <w:r w:rsidRPr="00FE7F8E">
        <w:rPr>
          <w:rFonts w:ascii="mylotus" w:hAnsi="mylotus" w:cs="KFGQPC Uthman Taha Naskh"/>
          <w:noProof/>
          <w:sz w:val="30"/>
          <w:szCs w:val="30"/>
          <w:rtl/>
        </w:rPr>
        <w:lastRenderedPageBreak/>
        <w:t>مُقابِلِهِ، لأنَّ الاسمين إذا ذُكِرا مَعَاً دَلَّ ذلك على عُمُومِ قدرتِهِ وتدبيرِه وأنَّه لا رَبَّ غيرُهُ، وعموم خلقِهِ وأمرِهِ فيه مدحٌ له، وتنبيهٌ على أنَّ ما فَعَلَه مِن ضَرَرٍ خاصٍّ ومنعٍ خاصٍّ؛ فيه حكمةٌ ورحمةٌ بالعموم، وأَمَّا إذا ذُكِرَ أحدُهُما لم يكن فيه هذا المدح، والله له الأسماءُ الحسنى، ليس له مَثَلُ السَّوْءِ قط، فكذلك أيضاً الأسماء التي فيها عمومٌ وإطلاقٌ لِمَا يُحمَد ويُذَم؛ لا توجد في أسماء الله تعالى الحسنى. 2- ليس في المخلوقات شيءٌ يَنفعُ ويَضُرُّ استقلالاً، ولا يَفعلُ شيئاً إلا بإذنِ الله.</w:t>
      </w:r>
    </w:p>
    <w:p w14:paraId="015DEFA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BBEF006" w14:textId="66BFF1B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ابن تيمية في باب أسماء الله الحسنى، لأرزقي بن محمد السعيد سعيدي، دار المنهاج.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 بيان تلبيس الجهمية لابن تيمية، مجمع الملك فهد لطباعة المصحف الشريف. - الأسماء والصفات للبيهقي، مكتبة السوادي. - توضيح الكافية الشافية لابن سعدي، دار أضواء السلف. - مجموع الفتاوى لابن تيمية، طبعة مجمع الملك فهد لطباعة المصحف الشريف.</w:t>
      </w:r>
    </w:p>
    <w:p w14:paraId="370AC55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176925</w:t>
      </w:r>
      <w:r w:rsidRPr="00FE7F8E">
        <w:rPr>
          <w:rFonts w:ascii="mylotus" w:hAnsi="mylotus" w:cs="KFGQPC Uthman Taha Naskh" w:hint="cs"/>
          <w:b/>
          <w:bCs/>
          <w:sz w:val="30"/>
          <w:szCs w:val="30"/>
          <w:rtl/>
        </w:rPr>
        <w:t>)</w:t>
      </w:r>
    </w:p>
    <w:p w14:paraId="334056B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8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C534E67" w14:textId="77777777" w:rsidTr="00C00A20">
        <w:trPr>
          <w:trHeight w:val="372"/>
        </w:trPr>
        <w:tc>
          <w:tcPr>
            <w:tcW w:w="9184" w:type="dxa"/>
            <w:vAlign w:val="center"/>
          </w:tcPr>
          <w:p w14:paraId="464B283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39" w:name="_Toc499533088"/>
            <w:bookmarkStart w:id="140" w:name="_Toc110873862"/>
            <w:r w:rsidRPr="00EA424E">
              <w:rPr>
                <w:rFonts w:ascii="mylotus" w:hAnsi="mylotus" w:cs="KFGQPC Uthman Taha Naskh"/>
                <w:b/>
                <w:bCs/>
                <w:noProof/>
                <w:color w:val="C00000"/>
                <w:sz w:val="36"/>
                <w:szCs w:val="36"/>
                <w:rtl/>
              </w:rPr>
              <w:lastRenderedPageBreak/>
              <w:t>النَّافِع</w:t>
            </w:r>
            <w:bookmarkEnd w:id="139"/>
            <w:bookmarkEnd w:id="140"/>
          </w:p>
        </w:tc>
      </w:tr>
    </w:tbl>
    <w:p w14:paraId="32F39FA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73FD800" w14:textId="2756E4E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(النَّافِع) في القرآنِ الكريمِ اسماً، وإنَّما وَرَدَ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فمن يملك لكم من الله شيئا إن أراد بكم ضرا أو أراد بكم نفعاً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[الفتح: من الآية11].</w:t>
      </w:r>
    </w:p>
    <w:p w14:paraId="774E632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53E78E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النَّافِع الضَّارّ) اسمان مِن أسماءِ الله تعالى، وقد عَدَّهما جَمْعٌ مِن العلماءِ في الأسماءِ الحسنى، منهم: الخطابي، والحليمي، والبيهقي، وابنُ العربي، والقرطبي، والشرباصي، ونور الحسن خان.</w:t>
      </w:r>
    </w:p>
    <w:p w14:paraId="18B1168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CB90B8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(اللهُ سبحانه وَسِعتْ رحمتُهُ كلَّ شيءٍ، وهو يُنْعِمُ على كثيرٍ من خلقِهِ وإنْ لم يعبدوه، فنفعُهُ للعبادِ لا يختصُّ بعابِدِيه.... وما دونَه لا ينفعُ لا مَنْ عَبَدَه ولا مَن لم يَعْبُدْه؛ وهو سبحانه الضَّارُّ النَّافِع). وقال ابنُ القيم: (وصِفَةُ الوهَّاب الرّازق المُعطي المَانِع الضَّار النافِع المُقدِّم المؤخِّر المُعز المُذل العَفُوّ الرءوف تستدعي آثارَها وأحكامَها... فالكَمال كل الكمال في العطاءِ والمَنع، والخفضِ والرفع، والثوابِ والعقاب، والإكرام والإهانة، والإعزازِ والإذلال، والتقديم والتأخير، والضّرِّ والنفع، وتخصيص هذا على هذا، وإيثار هذا على هذا، ولو فَعَلَ هذا كلَّه بنوعٍ واحدٍ مُتَماثِل الأفراد لكان </w:t>
      </w:r>
      <w:r w:rsidRPr="00FE7F8E">
        <w:rPr>
          <w:rFonts w:ascii="mylotus" w:hAnsi="mylotus" w:cs="KFGQPC Uthman Taha Naskh"/>
          <w:noProof/>
          <w:sz w:val="30"/>
          <w:szCs w:val="30"/>
          <w:rtl/>
        </w:rPr>
        <w:lastRenderedPageBreak/>
        <w:t>ذلك مُنافياً لحكمتِهِ). وقال الشيخُ السعدي: (وهو تعالى النّافِعُ لِمَن شاءَ مِن عبادِه بالمنافع الدينية والدنيوية، الضار لمن فَعَلَ الأسبابَ التي تُوجِبُ ذلك).</w:t>
      </w:r>
    </w:p>
    <w:p w14:paraId="41FB605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3AC4CA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النَّافِع: المُنعِمُ على خَلقِهِ الذي يُوصِلُ النَّفْعَ إلى مَن شاءَ منهم.</w:t>
      </w:r>
    </w:p>
    <w:p w14:paraId="6404F14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CA98930" w14:textId="2CF52BC3"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المُعِزُّ المُذِلُّ - الخافِضُ الرّافِعُ - القابِضُ الباسِطُ - القَوِيُّ - العَزيز - الحكيم. الصفات: الضُّرُّ والنفع - الإعزاز والإذلال - الخَفْض والرَّفع - القُوة - العِزة - الحِكْمة. الأفعال: يَضُر- يَنفَع - يُعِز - يُذل - يَخفِض - يَرْفع.</w:t>
      </w:r>
    </w:p>
    <w:p w14:paraId="7F00C01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AD6216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3CC276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A0FD8E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النَّافِعُ الضَّارُّ مِن الأسماءِ المُتقابِلةِ التي يَجِبُ أنْ تَجريَ مَجرى الاسمِ الواحِدِ ولا يَفصِلُ بينها، فلا يُذكرُ ولا يُدعَى بأحَدِ هذه الأسماءِ دونَ </w:t>
      </w:r>
      <w:r w:rsidRPr="00FE7F8E">
        <w:rPr>
          <w:rFonts w:ascii="mylotus" w:hAnsi="mylotus" w:cs="KFGQPC Uthman Taha Naskh"/>
          <w:noProof/>
          <w:sz w:val="30"/>
          <w:szCs w:val="30"/>
          <w:rtl/>
        </w:rPr>
        <w:lastRenderedPageBreak/>
        <w:t>مُقابِلِهِ، لأنَّ الاسمين إذا ذُكِرا مَعَاً دَلَّ ذلك على عُمُومِ قدرتِهِ وتدبيرِه وأنَّه لا رَبَّ غيرُهُ، وعموم خلقِهِ وأمرِهِ فيه مدحٌ له، وتنبيهٌ على أنَّ ما فَعَلَه مِن ضَرَرٍ خاصٍّ ومنعٍ خاصٍّ؛ فيه حكمةٌ ورحمةٌ بالعموم، وأَمَّا إذا ذُكِرَ أحدُهُما لم يكن فيه هذا المدح، والله له الأسماءُ الحسنى، ليس له مَثَلُ السَّوْءِ قط، فكذلك أيضاً الأسماء التي فيها عمومٌ وإطلاقٌ لِمَا يُحمَد ويُذَم؛ لا توجد في أسماء الله تعالى الحسنى. 2- ليس في المخلوقات شيءٌ يَنفعُ ويَضُرُّ استقلالاً، ولا يَفعلُ شيئاً إلا بإذنِ الله.</w:t>
      </w:r>
    </w:p>
    <w:p w14:paraId="3D0205B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1A3175A" w14:textId="1A1FB47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ابن تيمية في باب أسماء الله الحسنى، لأرزقي بن محمد السعيد سعيدي، دار المنهاج.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 بيان تلبيس الجهمية لابن تيمية، مجمع الملك فهد لطباعة المصحف الشريف. - شفاء العليل لابن قيم الجوزية، دار لفكر. - الأسماء والصفات للبيهقي، مكتبة السوادي. - توضيح الكافية الشافية لابن سعدي، دار أضواء السلف. - مجموع الفتاوى لابن تيمية، طبعة مجمع الملك فهد </w:t>
      </w:r>
      <w:r w:rsidRPr="00FE7F8E">
        <w:rPr>
          <w:rFonts w:ascii="mylotus" w:hAnsi="mylotus" w:cs="KFGQPC Uthman Taha Naskh"/>
          <w:noProof/>
          <w:sz w:val="30"/>
          <w:szCs w:val="30"/>
          <w:rtl/>
        </w:rPr>
        <w:lastRenderedPageBreak/>
        <w:t>لطباعة المصحف الشريف.</w:t>
      </w:r>
    </w:p>
    <w:p w14:paraId="38C39C8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176926</w:t>
      </w:r>
      <w:r w:rsidRPr="00FE7F8E">
        <w:rPr>
          <w:rFonts w:ascii="mylotus" w:hAnsi="mylotus" w:cs="KFGQPC Uthman Taha Naskh" w:hint="cs"/>
          <w:b/>
          <w:bCs/>
          <w:sz w:val="30"/>
          <w:szCs w:val="30"/>
          <w:rtl/>
        </w:rPr>
        <w:t>)</w:t>
      </w:r>
    </w:p>
    <w:p w14:paraId="4359CAA7"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8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9260280" w14:textId="77777777" w:rsidTr="00C00A20">
        <w:trPr>
          <w:trHeight w:val="372"/>
        </w:trPr>
        <w:tc>
          <w:tcPr>
            <w:tcW w:w="9184" w:type="dxa"/>
            <w:vAlign w:val="center"/>
          </w:tcPr>
          <w:p w14:paraId="66C0450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41" w:name="_Toc499533089"/>
            <w:bookmarkStart w:id="142" w:name="_Toc110873863"/>
            <w:r w:rsidRPr="00EA424E">
              <w:rPr>
                <w:rFonts w:ascii="mylotus" w:hAnsi="mylotus" w:cs="KFGQPC Uthman Taha Naskh"/>
                <w:b/>
                <w:bCs/>
                <w:noProof/>
                <w:color w:val="C00000"/>
                <w:sz w:val="36"/>
                <w:szCs w:val="36"/>
                <w:rtl/>
              </w:rPr>
              <w:lastRenderedPageBreak/>
              <w:t>الوَاسِع</w:t>
            </w:r>
            <w:bookmarkEnd w:id="141"/>
            <w:bookmarkEnd w:id="142"/>
          </w:p>
        </w:tc>
      </w:tr>
    </w:tbl>
    <w:p w14:paraId="423ACF3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52CBF1B" w14:textId="65860FF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(الوَاسِع) في القرآنِ الكريمِ في تِسْعَةِ مَواضِع،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فأينما تولوا فثم وجه الله إن الله واسع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آية 115].</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يضاعف لمن يشاء والله واسع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آية 261].</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يعدكم مغفرة منه وفضلا والله واسع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آية 268].</w:t>
      </w:r>
    </w:p>
    <w:p w14:paraId="00AC634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0684C1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(الوَاسِع) مِن الأسماءِ الثابِتةِ لله تعالى، وقد عَدَّه جَمْعٌ مِن العلماءِ في الأسماءِ الحسنى، منهم: ابنُ حزم، وابنُ حجر، وابنُ العربي، والقرطبي، والحليمي، والبيهقي، وابنُ الوزير، وابنُ القيم، والسعدي، والعثيمين، والقحطاني، والحمود، والشرباصي، وغيرُهُم.</w:t>
      </w:r>
    </w:p>
    <w:p w14:paraId="6C3AFC6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DF19A5D" w14:textId="2076C483"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(فالرَّبُّ تعالى واسِعٌ عليم، وَسِعَ سمعُهُ الأصوات كلها، وعطاؤه الحاجات كلها). قال ابنُ القيم: (ثُمَّ خَتَمَ باسمين دَالَّين على السّعَةِ والإحاطة فقال: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واسع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115] فَذَكر اسمَ الواسع عقيب 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فأينما تولوا فثم وجه الله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115] كالتفسيرِ والبيانِ والتقريرِ له فَتَأمَّلْه). قال الشيخُ عبد الرحمن السعدي: (الواسِع الصفات </w:t>
      </w:r>
      <w:r w:rsidRPr="00FE7F8E">
        <w:rPr>
          <w:rFonts w:ascii="mylotus" w:hAnsi="mylotus" w:cs="KFGQPC Uthman Taha Naskh"/>
          <w:noProof/>
          <w:sz w:val="30"/>
          <w:szCs w:val="30"/>
          <w:rtl/>
        </w:rPr>
        <w:lastRenderedPageBreak/>
        <w:t>والنعوت ومتعلقاتها بحيث لا يُحصي أحدٌ ثناءً عليه، بل هو كما أثنى على نفسه، واسع العظمة، والسلطان، والملك، واسع الفضل والإحسان، عظيم الجود والكرم).</w:t>
      </w:r>
    </w:p>
    <w:p w14:paraId="28BBBC6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536798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الوَاسِع: الذي لَه مِن كُلِّ وَصْفٍ المَعنى الأتَمُّ والقَدْرُ الكامِل.</w:t>
      </w:r>
    </w:p>
    <w:p w14:paraId="55E0206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24807C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الغَنِي - العليم - الجَواد - المُحِيط - الكَبير - العَظِيم - الرَّزّاق - الرّازِق - الوهّاب. الصفات: السعة - الغِنى - الجُود - الإحاطة - الكبر - العَظَمة - الرِّزق - الوهب. الأفعال: يُوسع - يَجُود - يُحِيط - يرزق.</w:t>
      </w:r>
    </w:p>
    <w:p w14:paraId="705E460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BB0C53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789DC6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ED9B2D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الواسِعُ هو الذي لا نِهاية لسلطانِهِ، وإحسانِهِ، وغناه، وعطاياه، وحِلمُه، ورحمتُهُ، ولا يَتَصِفُ بهذه الصفةِ على هذا النحو إلا الله - تبارك </w:t>
      </w:r>
      <w:r w:rsidRPr="00FE7F8E">
        <w:rPr>
          <w:rFonts w:ascii="mylotus" w:hAnsi="mylotus" w:cs="KFGQPC Uthman Taha Naskh"/>
          <w:noProof/>
          <w:sz w:val="30"/>
          <w:szCs w:val="30"/>
          <w:rtl/>
        </w:rPr>
        <w:lastRenderedPageBreak/>
        <w:t>وتعالى -، فَرَحمَةُ العبادِ وإحسانِهِم وغناهم وحِلمِهِم مهما عَظُمَتْ فإنَّ لها حدودًا تتناهى إليها. 2- تَأوَّلَ المُعطةُ اسمَ (الواسع) بأنّ المُرادَ منه التَّوْسِعةُ على العِبادِ والتيسيرِ عليهم فَحَسْب، وهذا لا شك قُصُورٌ؛ فإنّ الله تعالى هو واسعُ الصفاتِ والنُّعوت، فهو الواسعُ في علمه، وهو الواسعُ في غناه، وهو الواسع في فضله وإنعامه وجوده، وهو الواسع في قوته وعظمته وجبروته، وهو الواسع في قدرته، الواسع في حكمته، وهو الواسع في مغفرتِهِ ورحمتِهِ.</w:t>
      </w:r>
    </w:p>
    <w:p w14:paraId="00AE9DF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5EF3864" w14:textId="5DEE6D3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 ولله الأسماء الحسنى، لعبد العزيز بن ناصر الجليل. دار طيبة - صفات الله عزوجل الوارة في الكتاب والسنة لعلوي السقاف، دار الهجرة. - التعليق على القواعد المثلى، لعبد الرحمن بن ناصر بن براك، دار التدمرية. -شأن الدعاء للخطابي، دار الثقافة العربية. - تيسير الكريم الرحمن للسعدي، مؤسسة الرسالة. النهج الأسمى في شرح الأسماء الحسنى، لمحمد الحمود النجدي، مكتبة الإمام الذهبي. - مختصر الصواعق المرسلة، لابن قيم الجوزية، دار الحديث.</w:t>
      </w:r>
    </w:p>
    <w:p w14:paraId="0553337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176927</w:t>
      </w:r>
      <w:r w:rsidRPr="00FE7F8E">
        <w:rPr>
          <w:rFonts w:ascii="mylotus" w:hAnsi="mylotus" w:cs="KFGQPC Uthman Taha Naskh" w:hint="cs"/>
          <w:b/>
          <w:bCs/>
          <w:sz w:val="30"/>
          <w:szCs w:val="30"/>
          <w:rtl/>
        </w:rPr>
        <w:t>)</w:t>
      </w:r>
    </w:p>
    <w:p w14:paraId="63EB1B9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8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08F421B" w14:textId="77777777" w:rsidTr="00C00A20">
        <w:trPr>
          <w:trHeight w:val="372"/>
        </w:trPr>
        <w:tc>
          <w:tcPr>
            <w:tcW w:w="9184" w:type="dxa"/>
            <w:vAlign w:val="center"/>
          </w:tcPr>
          <w:p w14:paraId="4D8DB61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43" w:name="_Toc499533090"/>
            <w:bookmarkStart w:id="144" w:name="_Toc110873864"/>
            <w:r w:rsidRPr="00EA424E">
              <w:rPr>
                <w:rFonts w:ascii="mylotus" w:hAnsi="mylotus" w:cs="KFGQPC Uthman Taha Naskh"/>
                <w:b/>
                <w:bCs/>
                <w:noProof/>
                <w:color w:val="C00000"/>
                <w:sz w:val="36"/>
                <w:szCs w:val="36"/>
                <w:rtl/>
              </w:rPr>
              <w:lastRenderedPageBreak/>
              <w:t>المُحِيْط</w:t>
            </w:r>
            <w:bookmarkEnd w:id="143"/>
            <w:bookmarkEnd w:id="144"/>
          </w:p>
        </w:tc>
      </w:tr>
    </w:tbl>
    <w:p w14:paraId="22E7F70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7FC8CA1" w14:textId="1F0B805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ذِكْرُاسمِ (المُحِيْط) في القرآنِ الكريمِ في ثَمانيةِ مَواضِعَ،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ألا إنه بكل شيء محيط</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[فصلت: من الآية54].</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محيط بالكافرين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19]. وَوَرَدَ فعلاً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وأن الله قد أحاط بكل شيء علما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[الطلاق: 12].</w:t>
      </w:r>
    </w:p>
    <w:p w14:paraId="6EABC21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E42091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(المُحِيْط) مِن الأسماءِ الثابِتةِ لله تعالى، وقد عَدَّه جَمْعٌ مِن العلماءِ في الأسماءِ الحسنى، منهم: ابنُ منده، والحليمي، والخطابي، والبيهقي، وابن حزم، والأصبهاني، وابن العربي، والقرطبي، وابن القيم، وابن الوزير، وابن حجر، والعثيمين، والقحطاني، والحمود، ونور الحسن خان.</w:t>
      </w:r>
    </w:p>
    <w:p w14:paraId="56642A5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BB9747E" w14:textId="3823CCC8"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الخَطَّابِي: (هو الذي أَحَاطَتْ قدرتُهُ بِجميعِ خَلقِهِ، وهو الذي أَحَاطَ بِكُلِّ شيءٍ عِلْماً، وأَحصَى كلَّ شيءٍ عَدَدَاً) . وقال ابنُ القيم: (فإنه سبحانه مُحيطٌ بالعالَمِ كلِّه، وأنَّ العالَمَ العُلويَّ والسُّفْلِيَّ في قَبضَتِهِ كما قال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من ورائهم محيط</w:t>
      </w:r>
      <w:r w:rsidR="001433C6" w:rsidRPr="001433C6">
        <w:rPr>
          <w:rFonts w:ascii="mylotus" w:hAnsi="mylotus" w:cs="Traditional Arabic"/>
          <w:b/>
          <w:bCs/>
          <w:noProof/>
          <w:color w:val="0070C0"/>
          <w:sz w:val="30"/>
          <w:szCs w:val="30"/>
          <w:rtl/>
        </w:rPr>
        <w:t>﴾</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فإذا كان مُحيطاً بالعالَمِ فهو فوقَه بالذات، عالٍ عليه مِن كلِّ وجهٍ وبِكلِّ مَعنى، فالإحاطةُ تَتَضَمَّنُ العُلوَّ والسعةَ والعَظَمَةَ) . وقال الشيخُ السعدي: (المُحيطُ بِكلِّ شيءٍ عِلماً، وقُدرةً، ورحمةً، وقهراً).</w:t>
      </w:r>
    </w:p>
    <w:p w14:paraId="74B6EFA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914800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المُحِيْط: اسمٌ دَالٌّ على إِحاطةِ اللهِ بِكُلِّ شيءٍ عِلْماً وقُدرةً وقَهراً.</w:t>
      </w:r>
    </w:p>
    <w:p w14:paraId="12808CC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8A44D0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العَلِيم - السميع - البصير - الحَفِيظ - القادِر - الخَبِير - المهيمن - الواسع. الصفات: الإحاطة - العِلم - السَّمع - البَصَر - الحِفْظ - الخِبْرة - الهَيْمَنة - السعة. الأفعال: يُحِيط - يَعلَم - يَسمع - يُبصر - يَحفَظ - يُهَيْمِن - وَسِع.</w:t>
      </w:r>
    </w:p>
    <w:p w14:paraId="022D11D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612335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3480FA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E8C9CD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اسمَ (المحيط) وزَعَمُوا زُوْرَاً وبهتاناً أنه يقتضي أنّ الله تعالى مع خَلقِهِ حَالٌّ فيهم، وهذا باطل، فإنّ الذي دَلَّتْ عليه الأدلَّةُ الشرعية وأَجْمَعَ عليه أهلُ العِلْمِ أنَّ اللهَ تعالى على عَرشِهِ فوقَ سَمَاواته، وعِلْمُهُ مُحيطٌ بِكُلِّ شيءٍ، قد أحاطَ بجميعِ ما خَلَقَ في السماوات العُلى، وبجميعِ ما خَلَقَ </w:t>
      </w:r>
      <w:r w:rsidRPr="00FE7F8E">
        <w:rPr>
          <w:rFonts w:ascii="mylotus" w:hAnsi="mylotus" w:cs="KFGQPC Uthman Taha Naskh"/>
          <w:noProof/>
          <w:sz w:val="30"/>
          <w:szCs w:val="30"/>
          <w:rtl/>
        </w:rPr>
        <w:lastRenderedPageBreak/>
        <w:t>في سَبْعِ أَرَضِيْن إحاطةً تليق بجلاله.</w:t>
      </w:r>
    </w:p>
    <w:p w14:paraId="43696F3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EDBA682" w14:textId="0183FE7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صفات الله عزوجل الوارة في الكتاب والسنة لعلوي السقاف، دار الهجرة. - القواعد المثلى لابن عثيمين، طبع بإشراف مؤسسة الشيخ، مدار الوطن. - معتقد أهل السنة والجماعة في أسماء الله الحسنى لمحمد بن خليفة التميمي، أضواء السلف. - التعليق على القواعد المثلى، لعبد الرحمن بن ناصر بن براك، دار التدمرية.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شأن الدعاء للخطابي، دار الثقافة العربية. - ولله الأسماء الحسنى، لعبد العزيز بن ناصر الجليل. الشاملة. - فقه الأسماء الحسنى لعبد الرزاق البدر، طبع على نفقة ابراهيم الوقيصي، مطابع الحميضي. - بيان تلبيس الجهمية لابن تيمية، طبعة مجمع الملك فهد لطباعة المصحف الشريف. - مختصر الصواعق المرسلة لابن القيم، دار الحديث.</w:t>
      </w:r>
    </w:p>
    <w:p w14:paraId="0B8F9EC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176928</w:t>
      </w:r>
      <w:r w:rsidRPr="00FE7F8E">
        <w:rPr>
          <w:rFonts w:ascii="mylotus" w:hAnsi="mylotus" w:cs="KFGQPC Uthman Taha Naskh" w:hint="cs"/>
          <w:b/>
          <w:bCs/>
          <w:sz w:val="30"/>
          <w:szCs w:val="30"/>
          <w:rtl/>
        </w:rPr>
        <w:t>)</w:t>
      </w:r>
    </w:p>
    <w:p w14:paraId="1FCBBC3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8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E65D760" w14:textId="77777777" w:rsidTr="00C00A20">
        <w:trPr>
          <w:trHeight w:val="372"/>
        </w:trPr>
        <w:tc>
          <w:tcPr>
            <w:tcW w:w="9184" w:type="dxa"/>
            <w:vAlign w:val="center"/>
          </w:tcPr>
          <w:p w14:paraId="66008E7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45" w:name="_Toc499533091"/>
            <w:bookmarkStart w:id="146" w:name="_Toc110873865"/>
            <w:r w:rsidRPr="00EA424E">
              <w:rPr>
                <w:rFonts w:ascii="mylotus" w:hAnsi="mylotus" w:cs="KFGQPC Uthman Taha Naskh"/>
                <w:b/>
                <w:bCs/>
                <w:noProof/>
                <w:color w:val="C00000"/>
                <w:sz w:val="36"/>
                <w:szCs w:val="36"/>
                <w:rtl/>
              </w:rPr>
              <w:lastRenderedPageBreak/>
              <w:t>الرَّزَّاق</w:t>
            </w:r>
            <w:bookmarkEnd w:id="145"/>
            <w:bookmarkEnd w:id="146"/>
          </w:p>
        </w:tc>
      </w:tr>
    </w:tbl>
    <w:p w14:paraId="6404528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4DF8214" w14:textId="1C9F0E4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(الرَّزَّاق) في القرآنِ الكريمِ مَرّةً واحدةً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هو الرزاق ذو القوة المتين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[الذاريات: 58]. وأمَّا في السُّنَّة: فَحديثُ أنسٍ رضي الله عنه مرفوعاً: (إن الله هو المسعر القابض الباسط الرَّازِق ... ) وفي لفظٍ (الرَّزّاق)، رواه أحمد في المسند (3/156)، والترمذي (1314)، وأبو داود (3451)، وابن ماجة (2200) وصححه الألباني في (غاية المرام) (323) .</w:t>
      </w:r>
    </w:p>
    <w:p w14:paraId="5D8DFC1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B0D4C2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(الرَّزّاق) مِن الأسماءِ الثابتةِ لله تعالى، وقد ذَكَرَهُ أَغْلَبُ مَن كَتَبَ في الأسماءِ الحُسنى.</w:t>
      </w:r>
    </w:p>
    <w:p w14:paraId="38307FA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79D84E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([الذي] يَرزُقُ ولا يُرْزَق، يَرزُقُ عبادَهُ، ويَنصُرُهُم، ويَهدِيهِم، ويُعافِيهم، بما خَلَقَه مِن الأسباب التي هي مِن خلقِهِ، والتي هي مُفتَقِرةٌ إليه كافتقارِ المُسَبَّبَاتِ إلى أسبابِها). وقال ابنُ القيم: ([الذي] رَزَقَ البَدَنَ الطعامَ والشرابَ ورَزَقَ القَلبَ الإيمانَ والمَعرِفةَ). وقال الشيخُ السعدي: (الرَّزّاقُ لِجَميعِ المخلوقات، فما مِن مَوجودٍ في العالَمِ العُلويِّ والعالَمِ السُّفْليِّ إلا مُتَمَتِّعٌ بِرزقِهِ مَغمورٌ بكَرَمِهِ).</w:t>
      </w:r>
    </w:p>
    <w:p w14:paraId="30FF7E7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4A33CB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الرَّزَّاق: المُتَكَفِّلُ بأرزاقِ العبادِ التي بِها قوامُ قُلوبِهِم وأبدانِهِم.</w:t>
      </w:r>
    </w:p>
    <w:p w14:paraId="155D667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B30B43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الرّازِقُ - المُعطِي - النّافِع - الوهّاب - الكَرِيم - الجواد - الخالِق. الصفات: الرِّزق - العطاء - النفع - الوهب - الكرم - الجود - الخلق. الأفعال: يَرْزُق - يُعطِي - يَنْفَع - يَهَب - يُكْرِم - يَجُود - يخلق.</w:t>
      </w:r>
    </w:p>
    <w:p w14:paraId="567EFC7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0A87AE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 أسماء الله تعالى غير محصورة بعدد معين. -أسماء الله تعالى أعلامٌ وأوصافٌ، أعلام باعتبار دلالتها على الذات، وأوصاف باعتبار ما دلت عليه من المعاني. -أسماء الله تعالى إن دَلَّتْ على وصف مُتَعَدٍّ تضمنت ثلاثة أمور: أحدها: ثبوت ذلك الاسم لله عز وجل، الثاني: ثبوت الصفة التي تضمنها لله عز وجل، الثالث: ثبوت حكمها ومقتضاها، وإن دلت على وصف غير متعدٍّ تضمنت أمرين: أحدهما: ثبوت ذلك الاسم لله عز وجل. الثاني: ثبوت الصفة التي تضمنها لله عز وجل.</w:t>
      </w:r>
    </w:p>
    <w:p w14:paraId="3A80050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C4DA2D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اسمُ (الرّزّاق) مِن الأسماءِ المُخْتَصَّةِ بالرَّبِّ تبارك وتعالى، فلا يجوز لأحدٍ من العبادِ التَّسَمِّي به. 2- رِزقُ اللهِ تعالى لا يَختَصُّ بالمالِ بل يَشمَلُ </w:t>
      </w:r>
      <w:r w:rsidRPr="00FE7F8E">
        <w:rPr>
          <w:rFonts w:ascii="mylotus" w:hAnsi="mylotus" w:cs="KFGQPC Uthman Taha Naskh"/>
          <w:noProof/>
          <w:sz w:val="30"/>
          <w:szCs w:val="30"/>
          <w:rtl/>
        </w:rPr>
        <w:lastRenderedPageBreak/>
        <w:t>الرِّزقَ بالمال والرزقَ بالعِلمِ والإيمان، وهذان الرزقانِ بهما قيامُ أبدانِ الناسِ وقُلوبِهِم.</w:t>
      </w:r>
    </w:p>
    <w:p w14:paraId="296D5FB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3FD8CC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-منهج ابن القيم في شرح الأسماء الحسنى لمشرف الغامدي، رسالة ماجستير بجامعة أم القرى. - فقه الأسماء الحسنى، لعبد الرزاق البدر، مطابع الحميضي. - شرح أسماء الله الحسنى، لسعيد بن وهف القحطاني، دار الإيمان للطبع والنشر والتوزيع. - الكافية الشافية في الإنتصار للفرقة الناجية لابن قيم الجوزية، دار عالم الفوائد للنشر والتوزيع.</w:t>
      </w:r>
    </w:p>
    <w:p w14:paraId="110E88F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176930</w:t>
      </w:r>
      <w:r w:rsidRPr="00FE7F8E">
        <w:rPr>
          <w:rFonts w:ascii="mylotus" w:hAnsi="mylotus" w:cs="KFGQPC Uthman Taha Naskh" w:hint="cs"/>
          <w:b/>
          <w:bCs/>
          <w:sz w:val="30"/>
          <w:szCs w:val="30"/>
          <w:rtl/>
        </w:rPr>
        <w:t>)</w:t>
      </w:r>
    </w:p>
    <w:p w14:paraId="75A8F09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8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61DE67E" w14:textId="77777777" w:rsidTr="00C00A20">
        <w:trPr>
          <w:trHeight w:val="372"/>
        </w:trPr>
        <w:tc>
          <w:tcPr>
            <w:tcW w:w="9184" w:type="dxa"/>
            <w:vAlign w:val="center"/>
          </w:tcPr>
          <w:p w14:paraId="6D23165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47" w:name="_Toc499533092"/>
            <w:bookmarkStart w:id="148" w:name="_Toc110873866"/>
            <w:r w:rsidRPr="00EA424E">
              <w:rPr>
                <w:rFonts w:ascii="mylotus" w:hAnsi="mylotus" w:cs="KFGQPC Uthman Taha Naskh"/>
                <w:b/>
                <w:bCs/>
                <w:noProof/>
                <w:color w:val="C00000"/>
                <w:sz w:val="36"/>
                <w:szCs w:val="36"/>
                <w:rtl/>
              </w:rPr>
              <w:lastRenderedPageBreak/>
              <w:t>النَّاصِر</w:t>
            </w:r>
            <w:bookmarkEnd w:id="147"/>
            <w:bookmarkEnd w:id="148"/>
          </w:p>
        </w:tc>
      </w:tr>
    </w:tbl>
    <w:p w14:paraId="74206196"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94CB466" w14:textId="1AD3C6C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(النَّاصِر) مَرَّةً واحدةً في القرآنِ الكريمِ بصِيغةِ التَّفضيْلِ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بَلِ اللَّهُ مَوْلاكُمْ وَهُوَ خَيْرُ النَّاصِرِينَ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عمران:150]. وَوَرَدَ فِعْلاً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تنصروا الله ينصركم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[محمد: 7].</w:t>
      </w:r>
    </w:p>
    <w:p w14:paraId="2EB17F1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A65DE5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(النَّاصِر) مِن الأسماءِ المُختَلَفِ فيها، وقد عَدَّه جَمْعٌ مِن العلماءِ في الأسماءِ الحسنى، منهم : الحليمي، والبيهقي، والقرطبي، وابنُ الوزير، والحمود، ونور الحسن خان.</w:t>
      </w:r>
    </w:p>
    <w:p w14:paraId="610E830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4C630F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(فإنّه هو النَّاصِرُ وحده، وما النصرُ إلا مِن عندِ الله). قال ابنُ القيم: (وهو خيرُ الناصرين فَمَن والاه فهو المَنصور). قال الحليمي: (هو المُيَسِّرُ للغَلَبة).</w:t>
      </w:r>
    </w:p>
    <w:p w14:paraId="4252144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1E0D4B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النَّاصِر: الذي يَنْصُرُ المؤمنين على أعدائِهم.</w:t>
      </w:r>
    </w:p>
    <w:p w14:paraId="094E348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842A93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الأسماء: النَّصير - خير الناصرين - الوَلي - القَوِيّ - الغالِب - القاهِر - </w:t>
      </w:r>
      <w:r w:rsidRPr="00FE7F8E">
        <w:rPr>
          <w:rFonts w:ascii="mylotus" w:hAnsi="mylotus" w:cs="KFGQPC Uthman Taha Naskh"/>
          <w:noProof/>
          <w:sz w:val="30"/>
          <w:szCs w:val="30"/>
          <w:rtl/>
        </w:rPr>
        <w:lastRenderedPageBreak/>
        <w:t>المجيب. الصفات: النَّصْر - الولاية - القُوة - الغَلَبة - القَهر - الإجابة. الأفعال: يَنصُر - يَتَولى - يَغلِب - يَقهر - يُجيب.</w:t>
      </w:r>
    </w:p>
    <w:p w14:paraId="5061777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631190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49AD51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2EEF87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جاء فِعْلُ النَّصْر في مَواضِعَ كثيرةٍ مضافاً إلى مَن خَصَّه اللهُ بالنُّصرةِ كالملائِكة والمؤمنين، ومِن الخطأِ أنْ يُقال في الكافر إذا ظَفَر بالمؤمن إنّه مَنصورٌ عليه، بل يُقال هو مُسَلَّطٌ عليه. 2- نَصرُ اللهِ لأوليائِهِ يكونُ بالحجةِ واللسانِ والسيفِ والسِّنان، فإنّ اللهَ أَمَرَ نبيَّه بجهادِ الكفارِ والمنافقين والغِلْظة عليهم، فَجَاهَدَ الكفارَ بالسيفِ والسنان، والمنافقين بالحجةِ واللسان، فكانت النُّصْرةُ بهذِين الأمرين.</w:t>
      </w:r>
    </w:p>
    <w:p w14:paraId="44BE4D1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3A021C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تيمية في باب أسماء الله الحسنى، لأرزقي بن محمد السعيد سعيدي، دار المنهاج. -القواعد المثلى لابن عثيمين، طبع بإشراف مؤسسة </w:t>
      </w:r>
      <w:r w:rsidRPr="00FE7F8E">
        <w:rPr>
          <w:rFonts w:ascii="mylotus" w:hAnsi="mylotus" w:cs="KFGQPC Uthman Taha Naskh"/>
          <w:noProof/>
          <w:sz w:val="30"/>
          <w:szCs w:val="30"/>
          <w:rtl/>
        </w:rPr>
        <w:lastRenderedPageBreak/>
        <w:t>الشيخ، مدار الوطن. -معتقد أهل السنة والجماعة في أسماء الله الحسنى لمحمد بن خليفة التميمي، أضواء السلف. -المنهج الأسمى في شرح أسماء الله الحسنى، لمحمد الحمود النجدي، مكتبة الإمام الذهبي. - زاد المعاد لابن القيم الجوزية، دار الرسالة. - الحسنة والسيئة لابن تيمية، مطبعة المدني، القاهرة.</w:t>
      </w:r>
    </w:p>
    <w:p w14:paraId="413BBE0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176931</w:t>
      </w:r>
      <w:r w:rsidRPr="00FE7F8E">
        <w:rPr>
          <w:rFonts w:ascii="mylotus" w:hAnsi="mylotus" w:cs="KFGQPC Uthman Taha Naskh" w:hint="cs"/>
          <w:b/>
          <w:bCs/>
          <w:sz w:val="30"/>
          <w:szCs w:val="30"/>
          <w:rtl/>
        </w:rPr>
        <w:t>)</w:t>
      </w:r>
    </w:p>
    <w:p w14:paraId="2BF524D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8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215FCFC" w14:textId="77777777" w:rsidTr="00C00A20">
        <w:trPr>
          <w:trHeight w:val="372"/>
        </w:trPr>
        <w:tc>
          <w:tcPr>
            <w:tcW w:w="9184" w:type="dxa"/>
            <w:vAlign w:val="center"/>
          </w:tcPr>
          <w:p w14:paraId="769375A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49" w:name="_Toc499533093"/>
            <w:bookmarkStart w:id="150" w:name="_Toc110873867"/>
            <w:r w:rsidRPr="00EA424E">
              <w:rPr>
                <w:rFonts w:ascii="mylotus" w:hAnsi="mylotus" w:cs="KFGQPC Uthman Taha Naskh"/>
                <w:b/>
                <w:bCs/>
                <w:noProof/>
                <w:color w:val="C00000"/>
                <w:sz w:val="36"/>
                <w:szCs w:val="36"/>
                <w:rtl/>
              </w:rPr>
              <w:lastRenderedPageBreak/>
              <w:t>المُقْسِط</w:t>
            </w:r>
            <w:bookmarkEnd w:id="149"/>
            <w:bookmarkEnd w:id="150"/>
          </w:p>
        </w:tc>
      </w:tr>
    </w:tbl>
    <w:p w14:paraId="70971DB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05B20CF" w14:textId="152D52F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(المُقْسِط) في القرآنِ الكريمِ اسماً، وإنَّما وَرَدَ بِطَريقِ الاشتقاقِ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ونضع الموازين القسط ليوم القيامة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[الأنبياء: من الآية47].</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وَقُضِيَ بَيْنهم بِالْقسط وَهم لاَ يظلمونَ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[يونس:54]. وأَمَّا في السُّنَّة: فَقَد وَرَدَ في حديثِ أبي موسى رضي الله عنه قال: قامَ فِينا رسول الله صلى الله عليه وسلم بِأرْبَعٍ: (إنّ الله لا ينام، ولا ينبغي له أن ينام، يرفعُ القِسْطَ ويخفضه... ) أخرجه مسلم، كتاب الإيمان، باب قوله عليه السلام: "إن الله لا ينام " (1/ 112).</w:t>
      </w:r>
    </w:p>
    <w:p w14:paraId="73069BC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F9442B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(المُقْسِط) مِن الأسماءِ المُختَلَفِ فيها، وقد عَدَّه جَمْعٌ مِن العلماءِ في الأسماءِ الحُسنى، منهم : الخطابي، وابنُ منده، والحليمي، والبيهقي، والأصبهاني، وابنُ العربي، والقرطبي، وابنُ القيم، والشرباصي ، ونور الحسن خان.</w:t>
      </w:r>
    </w:p>
    <w:p w14:paraId="55D063A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68D1E6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الخَطَّابِيّ: (المُقْسِط: هو العادِلُ في حُكمِهِ ولا يَحِيْفُ ولا يَجور). وقال الحليمي: (وهو المُنِيْلُ عبادَه القِسْطَ مِن نفسِهِ، وهو العَدْل). قال ابنُ القيم: (له مِن مَعنى المُلْكِ ما يستحقُّهُ مِن الأسماءِ الحسنى كالعزيز الجبار... </w:t>
      </w:r>
      <w:r w:rsidRPr="00FE7F8E">
        <w:rPr>
          <w:rFonts w:ascii="mylotus" w:hAnsi="mylotus" w:cs="KFGQPC Uthman Taha Naskh"/>
          <w:noProof/>
          <w:sz w:val="30"/>
          <w:szCs w:val="30"/>
          <w:rtl/>
        </w:rPr>
        <w:lastRenderedPageBreak/>
        <w:t>مالك الملك، المقسط).</w:t>
      </w:r>
    </w:p>
    <w:p w14:paraId="5ED4D3A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5C86CE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المُقْسِط: هو العادِلُ في حُكمِهِ الذي لا يَظلِم.</w:t>
      </w:r>
    </w:p>
    <w:p w14:paraId="1506E5D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4AB14C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العَدْل - المَلِك - مالك المُلْك. الصفات: القِسْط - العَدْل - المُلْك. الأفعال: يَقسِط - يَعدِل - يَملِك.</w:t>
      </w:r>
    </w:p>
    <w:p w14:paraId="7248392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7C595D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212189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B456D1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العَدْلُ والقِسطُ هو وَضعُ الأشياءِ في مواضِعِها التي تَلِيقُ بها، كما أنَّ الظلمَ وضعُ الشيءِ في غيرِ مَوضِعِه، ومِن الخطأ البَيِّنِ تَفسيرُ الظلمِ بأنّه التَّصرفُ في مِلْكِ الغيرِ كما فَسَّره بذلك بعضُ أهل الكلام، بل الظلمُ هو وضعُ الشيءِ في غيرِ موضِعِهِ كما يقوله أهلُ السُّنّة والجَماعة. 2- الظلمُ الذي حَرَّمَه اللهُ على نفسِهِ، مثل أنْ يَتركَ حسناتِ المُحسنِ فلا يَجزيه بها، أو </w:t>
      </w:r>
      <w:r w:rsidRPr="00FE7F8E">
        <w:rPr>
          <w:rFonts w:ascii="mylotus" w:hAnsi="mylotus" w:cs="KFGQPC Uthman Taha Naskh"/>
          <w:noProof/>
          <w:sz w:val="30"/>
          <w:szCs w:val="30"/>
          <w:rtl/>
        </w:rPr>
        <w:lastRenderedPageBreak/>
        <w:t>يَحكمَ بين الناسِ بغيرِ العَدْلِ ونحو ذلك من الأفعالِ التي يتنزهُ الرب عنها؛ لقسطِهِ وعدلِهِ، وهو قادر عليها، وإنما استحق الحمد والثناء لأنه تَرَكَ هذا الظلمَ وهو قادر عليه، وكما أنَّ الله مُنزَّهٌ عن صفاتِ النقصِ والعيب، فهو أيضاً مُنزّه عن أفعالِ النقصِ والعَيب.</w:t>
      </w:r>
    </w:p>
    <w:p w14:paraId="51779D5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4DD02F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-القواعد المثلى لابن عثيمين، طبع بإشراف مؤسسة الشيخ، مدار الوطن. -معتقد أهل السنة والجماعة في أسماء الله الحسنى لمحمد بن خليفة التميمي، أضواء السلف. - بدائع الفوائد لابن قيم الجوزية، طبعة دار عالم الفوائد. - شأن الدعاء للخطابي، دار الثقافة العربية. - الأسماء والصفات للبيهقي، مكتبة السوادي. - مجموع الفتاوى لابن تيمية، طبعة مجمع الملك فهد لطباعة المصحف.</w:t>
      </w:r>
    </w:p>
    <w:p w14:paraId="5DC7226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176932</w:t>
      </w:r>
      <w:r w:rsidRPr="00FE7F8E">
        <w:rPr>
          <w:rFonts w:ascii="mylotus" w:hAnsi="mylotus" w:cs="KFGQPC Uthman Taha Naskh" w:hint="cs"/>
          <w:b/>
          <w:bCs/>
          <w:sz w:val="30"/>
          <w:szCs w:val="30"/>
          <w:rtl/>
        </w:rPr>
        <w:t>)</w:t>
      </w:r>
    </w:p>
    <w:p w14:paraId="3B7ED80D"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8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6DFAE38" w14:textId="77777777" w:rsidTr="00C00A20">
        <w:trPr>
          <w:trHeight w:val="372"/>
        </w:trPr>
        <w:tc>
          <w:tcPr>
            <w:tcW w:w="9184" w:type="dxa"/>
            <w:vAlign w:val="center"/>
          </w:tcPr>
          <w:p w14:paraId="0C334B6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51" w:name="_Toc499533094"/>
            <w:bookmarkStart w:id="152" w:name="_Toc110873868"/>
            <w:r w:rsidRPr="00EA424E">
              <w:rPr>
                <w:rFonts w:ascii="mylotus" w:hAnsi="mylotus" w:cs="KFGQPC Uthman Taha Naskh"/>
                <w:b/>
                <w:bCs/>
                <w:noProof/>
                <w:color w:val="C00000"/>
                <w:sz w:val="36"/>
                <w:szCs w:val="36"/>
                <w:rtl/>
              </w:rPr>
              <w:lastRenderedPageBreak/>
              <w:t>الرَّقِيْب</w:t>
            </w:r>
            <w:bookmarkEnd w:id="151"/>
            <w:bookmarkEnd w:id="152"/>
          </w:p>
        </w:tc>
      </w:tr>
    </w:tbl>
    <w:p w14:paraId="6E2B55F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F8E94DE" w14:textId="4522ABE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(الرَّقِيْب) في القرآنِ الكريمِ ثلاثَ مَرَّاتٍ، هي: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كان عليكم رقيبا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وكنت عليهم شهيدا ما دمت فيهم فلما توفيتني كنت أنت الرقيب عليهم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[المائدة: 117].</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وكان الله على كل شيء رقيبا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[الأحزاب:52].</w:t>
      </w:r>
    </w:p>
    <w:p w14:paraId="6BF1C6E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568D6A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(الرَّقِيْب) مِن الأسماءِ المُختَلَفِ فيها، وقد عَدَّه جَمْعٌ مِن العلماءِ في الأسماءِ الحسنى، منهم: الخَطَّابي، وابنُ منده، والحليمي، والبيهقي، والأصبهاني، وابنُ العربي، والقرطبي، وابنُ القيم، وابنُ الوزير، وابنُ حجر، والسعدي، والعثيمين، والقحطاني، والحمود، والشرباصي، ونور الحسن خان.</w:t>
      </w:r>
    </w:p>
    <w:p w14:paraId="1200726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631C52A" w14:textId="2D986A26"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(المُطَّلِعُ عليهم المُحصي أعمالهم المجازي عليها). وقال ابنُ القيم: (وهو الرَّقِيبُ على الخَواطِر واللوا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حِظِ كيفَ بالأفعالِ بالأركانِ). وقال الشيخُ السعدي: (الرّقيبُ والشهيدُ مِن أسمائِهِ الحسنى وهما مُترادِفان، وكلاهما يَدُلُّ على إحاطةِ سَمْعِ الله بالمَسموعاتِ وبصرِهِ بالمُبْصَرات، وعلمِهِ بجميع المَعلومات الجَليّةِ والخَفيّة، وهو الرقيب على ما دار في الخواطر، وما تحركت به اللواحظ، ومِن باب أولى الأفعال الظاهرةِ بالأركان) .</w:t>
      </w:r>
    </w:p>
    <w:p w14:paraId="2E65BDB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02CE19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الرَّقِيْب: المُطَّلِعُ على الضَّمَائِر، الشَّاهِدُ على السرائر، الذي يَعلَم ويَرى ولا يَخفى عليه السِّرُّ والنَّجْوى.</w:t>
      </w:r>
    </w:p>
    <w:p w14:paraId="24D62C5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77046C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السميع - البَصير - الشَّهيد - العليم - المُحيط - الحافِظ - الحَفِيظ - الخَبير. الصفات: السَّمع - البَصَر - الشَّهادة - العِلْم - الإحاطة - الحِفْظ - الخِبْرة. الأفعال: يَسمع - يُبصِر - شَهِد - يَعلَم - يُحِيط - يَحفَظ.</w:t>
      </w:r>
    </w:p>
    <w:p w14:paraId="3957D7B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9FC8E9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8F7B07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138BAB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لا بَأسَ بِتَسمِيَةِ الإنسانِ باسم: (رقيب) أو تسميةِ الرُّتْبَةِ العَسْكَريّةِ به؛ لأنّ: (الرقيب) وإنْ كان من أسماء الله - تبارك وتعالى - لكنّه مِن المُشتَرَكِ اللَّفْظِي، وهو ثابتٌ لله سبحانه بالمعنى الذي يليق بجلالِهِ وعظمتِهِ، وهو ثابتٌ للمخلوق بما يَليقُ بِهِ.</w:t>
      </w:r>
    </w:p>
    <w:p w14:paraId="785ED16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6893F944" w14:textId="51A61DF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ابن تيمية في باب أسماء الله الحسنى، لأرزقي بن محمد السعيد سعيدي، دار المنهاج. - جهود الإمام ابن قيم الجوزية في تقرير توحيد الأسماء والصفات، لوليد بن محمد بن عبد الله العلي، الناشر المبرة الخيرية لعلوم القرآن والسنة.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الجامعة الإسلامية بالمدينة المنورة العدد 112 - السنة 33 -1421هـ. - معجم المناهي اللفظية، لبكر بن عبد الله أبو زيد، دار العاصمة. - القواعد المثلى لابن عثيمين، طبع بإشراف مؤسسة الشيخ، مدار الوطن . - معتقد أهل السنة والجماعة في أسماء الله الحسنى لمحمد بن خليفة التميمي، أضواء السلف. - صفات الله عزوجل الوارة في الكتاب والسنة لعلوي السقاف، دار الهجرة. - التعليق على القواعد المثلى، لعبد الرحمن بن ناصر بن براك،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التدمرية. - تيسير الكريم الرحمن للسعدي، مؤسسة الرسالة. - ولله الأسماء الحسنى، لعبد العزيز بن ناصر الجليل. الشاملة. - النهج الأسمى في شرح الأسماء الحسنى، لمحمد الحمود النجدي، مكتبة الإمام الذهبي. - الجامع لأسماء الله الحسنى، لحامد أحمد الطاهر، دار الفجر للتراث.</w:t>
      </w:r>
    </w:p>
    <w:p w14:paraId="0FCE888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176933</w:t>
      </w:r>
      <w:r w:rsidRPr="00FE7F8E">
        <w:rPr>
          <w:rFonts w:ascii="mylotus" w:hAnsi="mylotus" w:cs="KFGQPC Uthman Taha Naskh" w:hint="cs"/>
          <w:b/>
          <w:bCs/>
          <w:sz w:val="30"/>
          <w:szCs w:val="30"/>
          <w:rtl/>
        </w:rPr>
        <w:t>)</w:t>
      </w:r>
    </w:p>
    <w:p w14:paraId="0158B9A7"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8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830E9A6" w14:textId="77777777" w:rsidTr="00C00A20">
        <w:trPr>
          <w:trHeight w:val="372"/>
        </w:trPr>
        <w:tc>
          <w:tcPr>
            <w:tcW w:w="9184" w:type="dxa"/>
            <w:vAlign w:val="center"/>
          </w:tcPr>
          <w:p w14:paraId="43D6F2E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53" w:name="_Toc499533095"/>
            <w:bookmarkStart w:id="154" w:name="_Toc110873869"/>
            <w:r w:rsidRPr="00EA424E">
              <w:rPr>
                <w:rFonts w:ascii="mylotus" w:hAnsi="mylotus" w:cs="KFGQPC Uthman Taha Naskh"/>
                <w:b/>
                <w:bCs/>
                <w:noProof/>
                <w:color w:val="C00000"/>
                <w:sz w:val="36"/>
                <w:szCs w:val="36"/>
                <w:rtl/>
              </w:rPr>
              <w:lastRenderedPageBreak/>
              <w:t>الكَفِيْل</w:t>
            </w:r>
            <w:bookmarkEnd w:id="153"/>
            <w:bookmarkEnd w:id="154"/>
          </w:p>
        </w:tc>
      </w:tr>
    </w:tbl>
    <w:p w14:paraId="77805BE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25345AD" w14:textId="75CE7E5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(الكَفِيْل) في القرآنِ الكريمِ مَرّةً واحدةً، وذلك في قوله سبحانه: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وقد جعلتم الله عليكم كفيلا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[النحل: 91]. وأمَّا في السُّنَّة: فقد وَرَدَ في قِصّةِ الرَّجُلِ مِن بني إسرائيل، الذي أَسْلَفَ آخَرَ أَلفَ دِينارٍ، وفيه أنه قال: ( ... اللَّهُمَّ إِنَّكَ تَعْلَمُ أَنِّي كُنْتُ تَسَلَّفْتُ فُلاَنًا أَلْفَ دِينَارٍ، فَسَأَلَنِي كَفِيلاَ، فَقُلْتُ: كَفَى بِاللَّهِ كَفِيلًا، فَرَضِيَ بِكَ،...) رواه البخاري (2291).</w:t>
      </w:r>
    </w:p>
    <w:p w14:paraId="1FA4C8B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FB4667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(الكَفِيْل) مِن الأسماءِ الثابِتةِ لله تعالى، وقد عَدَّه جَمْعٌ مِن العلماءِ في الأسماءِ الحُسنى، منهم: ابنُ منده، والحليمي، والبيهقي، وابن العربي، والقرطبي.</w:t>
      </w:r>
    </w:p>
    <w:p w14:paraId="16CC1BE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F58497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الحليمي: (المُتَقَبِّلُ للكِفَايَات). وقال ابنُ القيم: (وهو الحَفيظُ عليهمُ وهو الكَفيل ... بِحفظِهِم مِن كلِّ أمْرٍ عانِ). وقال الشيخُ حافظ حكمي: (الكَفِيلُ بأرزاقِهِم وآجالِهِم وإنشائِهم ومآلِهم).</w:t>
      </w:r>
    </w:p>
    <w:p w14:paraId="6907F39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1189DA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الكَفِيْل: هو القائِمُ بأُمُورِ الخَلائِق، المُتَكَفِّلُ بأقواتِهِم وأرزاقِهِم.</w:t>
      </w:r>
    </w:p>
    <w:p w14:paraId="5864F98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4C6164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الوَكيل - الحَفيظ - الرَّزَّاق - الشَّهيد. الصفات: الكَفَالة - الوَكالة - الحِفظ - الرّزق - الشَّهادة.</w:t>
      </w:r>
    </w:p>
    <w:p w14:paraId="2E52426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4CAD06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13AA990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2BC5FB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ربَّما فُسِّرَ الوَكيلُ بالكَفيل، والوَكيلُ أَعَمُّ لأنّ كلَّ كفيلٍ وكيلٌ، وليس كلُّ وكيلٍ كفيلاً.</w:t>
      </w:r>
    </w:p>
    <w:p w14:paraId="5FB059E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B75C0C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الأسماء والصفات للبيهقي مكتبة السوادي. - معارج القبول لحافظ حكمي دار ابن القيم - الكافية الشافية لابن قيم الجوزية، دار عالم الفوائد. - النهج الأسمى في شرح الأسماء الحسنى، لمحمد الحمود النجدي، مكتبة الإمام الذهبي. - صفات الله عزوجل الوارة في الكتاب والسنة لعلوي السقاف، دار الهجرة. - القواعد المثلى لابن عثيمين، طبع بإشراف مؤسسة الشيخ، مدار الوطن. - معتقد أهل السنة والجماعة في أسماء الله الحسنى </w:t>
      </w:r>
      <w:r w:rsidRPr="00FE7F8E">
        <w:rPr>
          <w:rFonts w:ascii="mylotus" w:hAnsi="mylotus" w:cs="KFGQPC Uthman Taha Naskh"/>
          <w:noProof/>
          <w:sz w:val="30"/>
          <w:szCs w:val="30"/>
          <w:rtl/>
        </w:rPr>
        <w:lastRenderedPageBreak/>
        <w:t>لمحمد بن خليفة التميمي، أضواء السلف. - التعليق على القواعد المثلى، لعبد الرحمن بن ناصر بن براك، دار التدمرية. - فقه الأسماء الحسنى لعبد الرزاق البدر،طبع على نفقة إبراهيم الوقيصي، مطابع الحميضي. - المفردات في غريب القرآن للراغب الأصفهاني، دار القلم.</w:t>
      </w:r>
    </w:p>
    <w:p w14:paraId="3F7114D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176934</w:t>
      </w:r>
      <w:r w:rsidRPr="00FE7F8E">
        <w:rPr>
          <w:rFonts w:ascii="mylotus" w:hAnsi="mylotus" w:cs="KFGQPC Uthman Taha Naskh" w:hint="cs"/>
          <w:b/>
          <w:bCs/>
          <w:sz w:val="30"/>
          <w:szCs w:val="30"/>
          <w:rtl/>
        </w:rPr>
        <w:t>)</w:t>
      </w:r>
    </w:p>
    <w:p w14:paraId="70395CA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8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59BEC0A" w14:textId="77777777" w:rsidTr="00C00A20">
        <w:trPr>
          <w:trHeight w:val="372"/>
        </w:trPr>
        <w:tc>
          <w:tcPr>
            <w:tcW w:w="9184" w:type="dxa"/>
            <w:vAlign w:val="center"/>
          </w:tcPr>
          <w:p w14:paraId="63A5AAF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55" w:name="_Toc499533096"/>
            <w:bookmarkStart w:id="156" w:name="_Toc110873870"/>
            <w:r w:rsidRPr="00EA424E">
              <w:rPr>
                <w:rFonts w:ascii="mylotus" w:hAnsi="mylotus" w:cs="KFGQPC Uthman Taha Naskh"/>
                <w:b/>
                <w:bCs/>
                <w:noProof/>
                <w:color w:val="C00000"/>
                <w:sz w:val="36"/>
                <w:szCs w:val="36"/>
                <w:rtl/>
              </w:rPr>
              <w:lastRenderedPageBreak/>
              <w:t>السُّبُّوْح</w:t>
            </w:r>
            <w:bookmarkEnd w:id="155"/>
            <w:bookmarkEnd w:id="156"/>
          </w:p>
        </w:tc>
      </w:tr>
    </w:tbl>
    <w:p w14:paraId="29BB2B94"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C838E7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لَمْ يَرِدْ اسمُ (السُّبُّوْح) في القرآن الكريم، وإنَّما وَرَدَ في حديث عائشة رضي الله عنها أنَّ رسولَ الله صلى الله عليه وسلم كان يقولُ في ركوعِه وسجودِه: (سُبُّوحٌ قُدُّوسٌ ربُّ الملائكةِ والرُّوْح) أخرجه مسلم في صحيحه (487).</w:t>
      </w:r>
    </w:p>
    <w:p w14:paraId="2DFDC3A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B469AC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(السُّبُّوح) مِن أسماءِ الله تعالى، وقد عَدَّه جَمْعٌ مِن العلماءِ في الأسماءِ الحسنى، منهم: ابنُ منده، والحليمي، والبيهقي، وابنُ حزم، والقرطبي، وابنُ تيمية، والعثيمين، ونور الحسن خان.</w:t>
      </w:r>
    </w:p>
    <w:p w14:paraId="5EACB35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268CB9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الخطابي: (السُّبُّوح: المُنَزَّهُ عن كلِّ عيب). وقال ابنُ تيمية: (وهو سبحانه سُبُّوحٌ قُدُّوسٌ يُسبّحُ له ما في السماوات والأرض، (وسبحان الله) كلمةٌ كما قال ميمون بن مهران: هي كلمةٌ يُعظَّمُ بها الرّبُّ ويُحاشَى بها مِن السُّوء). وقال الزَّجَّاج: (الذي يُنَزَّه عن كلِّ سُوء).</w:t>
      </w:r>
    </w:p>
    <w:p w14:paraId="29569E5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B065F6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السُّبُّوْح: هو المُنَزّهُ عَن النقائصِ والعيوب، الذي يُقَدِّسُه ويُنزِّهُهُ كلُّ مَن في السماوات والأرض.</w:t>
      </w:r>
    </w:p>
    <w:p w14:paraId="3E87CC4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7AB4F7B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السَّلام - القُدُّوس - العظيم - ذو الجلال والإكرام - الجَليل. الصفات: السَّلام - القُدْسِية - العَظَمة - الجَلال. الأفعال: يُسَلِّم - تَقَدَّس.</w:t>
      </w:r>
    </w:p>
    <w:p w14:paraId="0B910B1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6634DE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3AB00A2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E83653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ما وَجَبَ تَنزِيْهُ المَخلوقِ عنه مِن النَّقائِص والعيوبِ التي لا كمالَ فيها فالباري تعالى أولى بتنزيهِهِ عن ذلك. 2- تَأوَّلَ المُعطِّلَةُ اسمَ (السُّبُّوح) بأنه المُنَزَّهُ عن المَعائِبِ والصفاتِ التي تَعتَري المُحْدَثِين، ومُرادُهم بِذلك ما زاد عن الصفاتِ السَّبعِ التي يُثبِتونها، وهذا لا شكَّ باطل، لأنّه تفريقٌ لا دليلَ عليه، وهو تفريقٌ بين المُتَماثِلات، فالبابُ واحدٌ، والقولُ في بعضِ الصفاتِ كالقولِ في البعضِ الآخَر. 3- ليس مِن تسبيحِ الله وتنزيهِهِ نَفيُ الأسماءِ والصفاتِ، لأنّ إنكارَ الصفاتِ بزعمِ أنّها تقتضي التشبيهَ مِن أبطلِ الباطل، وهو تعطيلٌ لكمالِ الله، وليس من التنزيهِ في شيءٍ، فإنّ الله تعالى هو الذي أثْبَتَ هذه الأسماءَ والصفات لنفسِهِ مع نفيِ مُمَاثلتِهِ لمخلوقاتِهِ.</w:t>
      </w:r>
    </w:p>
    <w:p w14:paraId="61CE0AE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388419CE" w14:textId="7B3E4B2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ابن تيمية في باب أسماء الله الحسنى، لأرزقي بن محمد السعيد سعيدي، دار المنهاج. - مجموع الفتاوى لابن تيمية، طبعة مجمع الملك فهد لطباعة المصحف الشريف. - القواعد المثلى لابن عثيمين، طبع بإشراف مؤسسة الشيخ، مدار الوطن . - معتقد أهل السنة والجماعة في أسماء الله الحسنى لمحمد بن خليفة التميمي، أضواء السلف. - صفات الله عزوجل الوارة في الكتاب والسنة لعلوي السقاف، دار الهجرة. - التعليق على القواعد المثلى، لعبد الرحمن بن ناصر بن براك،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التدمرية. - تيسير الكريم الرحمن للسعدي، مؤسسة الرسالة. - ولله الأسماء الحسنى، لعبد العزيز بن ناصر الجليل. دار طيبة - النهج الأسمى في شرح الأسماء الحسنى، لمحمد الحمود النجدي، مكتبة الإمام الذهبي. - شأن الدعاء للخطابي، دار الثقافة العربية. - لسان العرب لابن منظور، دار صادر.</w:t>
      </w:r>
    </w:p>
    <w:p w14:paraId="3EDEB2E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176942</w:t>
      </w:r>
      <w:r w:rsidRPr="00FE7F8E">
        <w:rPr>
          <w:rFonts w:ascii="mylotus" w:hAnsi="mylotus" w:cs="KFGQPC Uthman Taha Naskh" w:hint="cs"/>
          <w:b/>
          <w:bCs/>
          <w:sz w:val="30"/>
          <w:szCs w:val="30"/>
          <w:rtl/>
        </w:rPr>
        <w:t>)</w:t>
      </w:r>
    </w:p>
    <w:p w14:paraId="008305B1"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9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9618F98" w14:textId="77777777" w:rsidTr="00C00A20">
        <w:trPr>
          <w:trHeight w:val="372"/>
        </w:trPr>
        <w:tc>
          <w:tcPr>
            <w:tcW w:w="9184" w:type="dxa"/>
            <w:vAlign w:val="center"/>
          </w:tcPr>
          <w:p w14:paraId="3D7E17B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57" w:name="_Toc499533097"/>
            <w:bookmarkStart w:id="158" w:name="_Toc110873871"/>
            <w:r w:rsidRPr="00EA424E">
              <w:rPr>
                <w:rFonts w:ascii="mylotus" w:hAnsi="mylotus" w:cs="KFGQPC Uthman Taha Naskh"/>
                <w:b/>
                <w:bCs/>
                <w:noProof/>
                <w:color w:val="C00000"/>
                <w:sz w:val="36"/>
                <w:szCs w:val="36"/>
                <w:rtl/>
              </w:rPr>
              <w:lastRenderedPageBreak/>
              <w:t>الطَّيِّب</w:t>
            </w:r>
            <w:bookmarkEnd w:id="157"/>
            <w:bookmarkEnd w:id="158"/>
          </w:p>
        </w:tc>
      </w:tr>
    </w:tbl>
    <w:p w14:paraId="1ECE88A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45DE8C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لَمْ يَرِدْ ذِكْرُ اسمِ (الطَّيِّب) في القرآنِ الكريمِ، وإِنَّما وَرَدَ في قولِهِ صلى الله عليه وسلم: (إنَّ اللهَ طَيِّبٌ لا يَقبَلُ إلا طَيِّباً) رواه مسلم (1015).</w:t>
      </w:r>
    </w:p>
    <w:p w14:paraId="51B8004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AEF392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(الطَّيِّب) مِن الأسماءِ المُختَلَفِ فيها، وقد عَدَّه جَمعٌ مِن العلماء في الأسماء الحسنى، منهم: ابن منده، وابن العربي، وابن تيمية، وابن القيم، والشيخ ابن عثيمين، وغيرُهُم.</w:t>
      </w:r>
    </w:p>
    <w:p w14:paraId="667037B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A16BB0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القيم: (واسمُهُ الطَّيِّب، ولا يَصدرُ عنه إلا طَيِّب، لا يَصعَدُ إليه إلا طَيِّب، ولا يقربُ منه إلا طيب... فالطيبات كلُّها له، ومضافةٌ إليه، وصادرةٌ عنه، منتهيةٌ إليه). قال ابنُ رجب: (والمَعنى أنَّ الله تعالى مُقَدَّسٌ مُنَزَّهٌ عن النَّقائِصِ والعُيُوبِ كلِّها).</w:t>
      </w:r>
    </w:p>
    <w:p w14:paraId="5510E66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4651ED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الطَّيِّب: يعني أنّه تعالى مُقَدَّسٌ ومُنَزَّهٌ عن النَّقائِصِ والعُيُوبِ كلِّها.</w:t>
      </w:r>
    </w:p>
    <w:p w14:paraId="365D1B3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CEAB3A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الأسماء: القُدُّوس - السَّلام - السُّبُّوح - الجَمِيل. الصفات: القُدْسِيّة - </w:t>
      </w:r>
      <w:r w:rsidRPr="00FE7F8E">
        <w:rPr>
          <w:rFonts w:ascii="mylotus" w:hAnsi="mylotus" w:cs="KFGQPC Uthman Taha Naskh"/>
          <w:noProof/>
          <w:sz w:val="30"/>
          <w:szCs w:val="30"/>
          <w:rtl/>
        </w:rPr>
        <w:lastRenderedPageBreak/>
        <w:t>السلامة من العيوب - الجَمال.</w:t>
      </w:r>
    </w:p>
    <w:p w14:paraId="42FBB66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D90B2D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329581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42450F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مَن ظَنّ أنّ أسماءَ الله تعالى وصفاتِهِ إذا كانت حقيقةً لَزِمَ أنْ يكونَ فيها مُماثِلاً للمخلوقين، وأنَّ صفاتِهِ مُماثلةٌ لصفاتِهم كانَ مِن أجهلِ الناس، لأنه يقتضي نَفيَ جميعِ أسماءِ اللهِ تعالى وصفاتِهِ.</w:t>
      </w:r>
    </w:p>
    <w:p w14:paraId="204367A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4EB590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-تفسير أسماء الله الحسنى طبعة: الجامعة الإسلامية بالمدينة المنورة العدد 112 - السنة 33 -1421هـ. -القواعد المثلى لابن عثيمين، طبع بإشراف مؤسسة الشيخ، مدار الوطن. -معتقد أهل السنة والجماعة في أسماء الله الحسنى لمحمد بن خليفة التميمي، أضواء السلف. - فقه الأسماء الحسنى، </w:t>
      </w:r>
      <w:r w:rsidRPr="00FE7F8E">
        <w:rPr>
          <w:rFonts w:ascii="mylotus" w:hAnsi="mylotus" w:cs="KFGQPC Uthman Taha Naskh"/>
          <w:noProof/>
          <w:sz w:val="30"/>
          <w:szCs w:val="30"/>
          <w:rtl/>
        </w:rPr>
        <w:lastRenderedPageBreak/>
        <w:t>للشيخ عبد الرزاق البدر، مطابع الحميضي. - صفات الله عز وجل الواردة في الكتاب والسنة، لعلوي السَّقَّاف، دار الهجرة. - جامع العلوم والحكم، لابن رجب الحنبلي، مؤسسة الرسالة. - مجموع الفتاوى لابن تيمية، طبعة مجمع الملك فهد لطباعة المصحف.</w:t>
      </w:r>
    </w:p>
    <w:p w14:paraId="63C3AE6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176943</w:t>
      </w:r>
      <w:r w:rsidRPr="00FE7F8E">
        <w:rPr>
          <w:rFonts w:ascii="mylotus" w:hAnsi="mylotus" w:cs="KFGQPC Uthman Taha Naskh" w:hint="cs"/>
          <w:b/>
          <w:bCs/>
          <w:sz w:val="30"/>
          <w:szCs w:val="30"/>
          <w:rtl/>
        </w:rPr>
        <w:t>)</w:t>
      </w:r>
    </w:p>
    <w:p w14:paraId="650649C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9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FBCDBC3" w14:textId="77777777" w:rsidTr="00C00A20">
        <w:trPr>
          <w:trHeight w:val="372"/>
        </w:trPr>
        <w:tc>
          <w:tcPr>
            <w:tcW w:w="9184" w:type="dxa"/>
            <w:vAlign w:val="center"/>
          </w:tcPr>
          <w:p w14:paraId="3D4874F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59" w:name="_Toc499533098"/>
            <w:bookmarkStart w:id="160" w:name="_Toc110873872"/>
            <w:r w:rsidRPr="00EA424E">
              <w:rPr>
                <w:rFonts w:ascii="mylotus" w:hAnsi="mylotus" w:cs="KFGQPC Uthman Taha Naskh"/>
                <w:b/>
                <w:bCs/>
                <w:noProof/>
                <w:color w:val="C00000"/>
                <w:sz w:val="36"/>
                <w:szCs w:val="36"/>
                <w:rtl/>
              </w:rPr>
              <w:lastRenderedPageBreak/>
              <w:t>الحَكَم</w:t>
            </w:r>
            <w:bookmarkEnd w:id="159"/>
            <w:bookmarkEnd w:id="160"/>
          </w:p>
        </w:tc>
      </w:tr>
    </w:tbl>
    <w:p w14:paraId="2B47971E"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47D141D" w14:textId="12FD9EC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(الحَكَم) في القرآنِ الكريمِ في مَوضعٍ واحدٍ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أفغير الله أبتغي حكماً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114]. وأَمّا في السُّنَّة: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ففي قولِهِ صلى الله عليه وسلم: (إنَّ اللهَ هو الحَكَم) أخرجه أبو داود في سننه ( 495)، والنسائي (5387) وصححه الألباني في صحيح النسائي ( 4980).</w:t>
      </w:r>
    </w:p>
    <w:p w14:paraId="7D79A1E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E45276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(الحَكَم) مِن الأسماءِ الثابِتةِ للهِ تعالى وقد عَدَّه جَمعٌ مِن العلماءِ في الأسماءِ الحسنى، منهم: القرطبي، وابنُ تيمية، وابنُ القيم، وابنُ الوزير، وابنُ حجر، والسعدي، والعثيمين، وغيرُهُم.</w:t>
      </w:r>
    </w:p>
    <w:p w14:paraId="7E05B0C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B5C712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(الحَكَمُ بينَ الناسِ هو اللهُ تعالى بما أَنْزَلَه مِن الكتابِ المُفصّل). قال ابنُ القيم: ([أي] أنه أعدلُ العادِلِين في قضائِهِ). قال الشيخُ السعدي: (ومِن أسمائِهِ الحَكَمُ العدلُ الذي يَحكم بين عبادِهِ في الدنيا، والآخِرةِ بعدلِهِ، وقِسطِهِ فلا يَظْلِمُ مِثقالَ ذرة، ولا يُحَمِّلُ أحداً وزرَ أحد، ولا يجازي العبدَ بأكثر مِن ذنبِهِ، ويؤدي الحقوقَ إلى أهلِها، فلا يَدَعُ صاحِبَ حقٍّ إلا وَصَلَ إليه حَقُّه).</w:t>
      </w:r>
    </w:p>
    <w:p w14:paraId="646DC67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264F47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الحَكَم: الذي إليهِ الحُكْمُ في كلِّ شيءٍ، وهو يَحكُمُ ما يُريدُ، ويحكم بين عبادِهِ.</w:t>
      </w:r>
    </w:p>
    <w:p w14:paraId="56035C8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A00DAE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الحَاكِم - الحَكيم - أحكم الحاكِمِين - العدل - المُهيمِن - القَهّار - العَلِيم. الصفات: الحُكْم - العَدْل - الهَيْمَنَة - القَهْر - العِلْم. الأفعال: يَحكُم - يَعدِل - يُهيمِن - يَقهر - يَعلَم. الحَكَم والحاكِمُ بمعنى واحد؛ إلا أنَّ الحَكَمَ أبلغُ مِن الحاكم، وهو الذي إليه الحُكْم، وأَصْلُ الحُكْم منعُ الفساد والظُّلمِ ونشرُ العدلِ والخيرِ.</w:t>
      </w:r>
    </w:p>
    <w:p w14:paraId="6DDB2E3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C89648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DE15F0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A07C2A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اسمُ (الحَكَم) مِن الأسماءِ المُختَصّةِ بالله تعالى، فلا يَجوزُ تسميةُ الإنسانِ بهِ أو تكنيتُهُ بذلك. كما يقتضي هذا الاسم أنْ لا حَكَمَ إلا لله تعالى، فعلى الحُكَّامِ أنْ لا يَتَعدَّوا حُكْمَ اللهِ الذي شَرَعَه لهم، ونَصَبَه فصلاً </w:t>
      </w:r>
      <w:r w:rsidRPr="00FE7F8E">
        <w:rPr>
          <w:rFonts w:ascii="mylotus" w:hAnsi="mylotus" w:cs="KFGQPC Uthman Taha Naskh"/>
          <w:noProof/>
          <w:sz w:val="30"/>
          <w:szCs w:val="30"/>
          <w:rtl/>
        </w:rPr>
        <w:lastRenderedPageBreak/>
        <w:t>بينهم. 2- تَأوَّلَ المُعطلةُ اسمَ (الحَكَم) بأنّه الذي يَفصلُ بين الحق والباطل، وأنكروا أن يَجريَ حكم الله على أفعالِ العباد لأنهم ينكرون خَلْقَ الله لأفعالِهِم، وهذا لا شكَّ باطلٌ، فإنّ الله هو خالِقُ العبادِ وخالقُ أفعالِهِم كما دلت على ذلك النصوص، وهو الذي يحكم ما يريد.</w:t>
      </w:r>
    </w:p>
    <w:p w14:paraId="36C22C3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228489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 صفات الله الواردة في الكتاب والسنة لعلوي بن عبد القادر السَّقَّاف، دار الهجرة. - الأسماء الحسنى معانيها وآثارها والرد على المبتدعة فيها، لرفيع بصيري الإجيبوي، رسالة دكتوراه بالجامعة الإسلامية. -الجامع للأسماء الحسنى، لحامد أحمد الطاهر، دار الفجر للتراث.</w:t>
      </w:r>
    </w:p>
    <w:p w14:paraId="6E75FC0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176947</w:t>
      </w:r>
      <w:r w:rsidRPr="00FE7F8E">
        <w:rPr>
          <w:rFonts w:ascii="mylotus" w:hAnsi="mylotus" w:cs="KFGQPC Uthman Taha Naskh" w:hint="cs"/>
          <w:b/>
          <w:bCs/>
          <w:sz w:val="30"/>
          <w:szCs w:val="30"/>
          <w:rtl/>
        </w:rPr>
        <w:t>)</w:t>
      </w:r>
    </w:p>
    <w:p w14:paraId="3F51BE2E"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9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1A5AA84" w14:textId="77777777" w:rsidTr="00C00A20">
        <w:trPr>
          <w:trHeight w:val="372"/>
        </w:trPr>
        <w:tc>
          <w:tcPr>
            <w:tcW w:w="9184" w:type="dxa"/>
            <w:vAlign w:val="center"/>
          </w:tcPr>
          <w:p w14:paraId="3DF9C27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61" w:name="_Toc499533099"/>
            <w:bookmarkStart w:id="162" w:name="_Toc110873873"/>
            <w:r w:rsidRPr="00EA424E">
              <w:rPr>
                <w:rFonts w:ascii="mylotus" w:hAnsi="mylotus" w:cs="KFGQPC Uthman Taha Naskh"/>
                <w:b/>
                <w:bCs/>
                <w:noProof/>
                <w:color w:val="C00000"/>
                <w:sz w:val="36"/>
                <w:szCs w:val="36"/>
                <w:rtl/>
              </w:rPr>
              <w:lastRenderedPageBreak/>
              <w:t>الرَّشِيْد</w:t>
            </w:r>
            <w:bookmarkEnd w:id="161"/>
            <w:bookmarkEnd w:id="162"/>
          </w:p>
        </w:tc>
      </w:tr>
    </w:tbl>
    <w:p w14:paraId="3B8B63A5"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D7A74AD" w14:textId="69E1E6B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(الرَّشِيْد) اسماً في القرآن الكريم، وإِنَّما وَرَدَ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وهيئ لنا من أمرنا رشدا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[الكهف: 10]. وأمَّا في السُّنَّة: فقد وَرَدَ فِعْلاً في قوله صلى الله عليه وسلم: (الإمام ضامن، والمؤذن مؤتمن، اللهم أرشد الأئمة واغفر للمؤذنين). صحيح سنن الترمذي برقم (170).</w:t>
      </w:r>
    </w:p>
    <w:p w14:paraId="0DDAF27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395263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(الرَّشِيْد) مِن الأسماءِ المُختَلفِ فيها، وقد عَدَّه جَمْعٌ مِن العلماءِ في الأسماءِ الحُسنى، منهم: ابنُ منده، والحليمي، والبيهقي، وابن العربي، والقرطبي، وابن الوزير، والسعدي، والشرباصي، ونور الحسن خان.</w:t>
      </w:r>
    </w:p>
    <w:p w14:paraId="2BE8A59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7245005" w14:textId="18522FEF"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الخَطّابي: (الرَّشِيْد: هو الذي أَرْشَدَ الخَلقَ إلى مصالِحِهم... ويكونُ بمعنى الحَكيم ذي الرُّشد؛ لاستقامةِ تَدبِيرِه، وإصابتِهِ في أفعالِهِ). قال ابنُ القيم مُبيّناً معنييه: (وهو الرَّشيد فقولـه وفعاله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رُشد وربّك مُرْشِدُ الحَيْرانِ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وكلاهما حقٌّ فهذا وصْفهُ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والفِعلُ للإرشادِ ذاك الثَّاني). وقال السعديُّ: (وهو الرشيد الذي أقوالُه رُشدٌ، وأفعالُه رشد، وهو مُرشدُ الحائرين في الطريق الحِسِّيّ، والضالين في الطريق المَعْنَوي، فيُرشدُ الخلقَ بما شَرَعَه على أَلسِنَةِ رسلِهِ مِن الهدايةِ الكامِلة، ويُرشِدُ عبدَه المؤمن إذا خَضَعَ له وأَخلَصَ عَمَلَه </w:t>
      </w:r>
      <w:r w:rsidRPr="00FE7F8E">
        <w:rPr>
          <w:rFonts w:ascii="mylotus" w:hAnsi="mylotus" w:cs="KFGQPC Uthman Taha Naskh"/>
          <w:noProof/>
          <w:sz w:val="30"/>
          <w:szCs w:val="30"/>
          <w:rtl/>
        </w:rPr>
        <w:lastRenderedPageBreak/>
        <w:t>أَرشَدَه إلى جميعِ مصالِحِه، ويَسَّرَه لليسرى وجَنَّبَه العُسرى).</w:t>
      </w:r>
    </w:p>
    <w:p w14:paraId="671E86F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92C7F9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الرَّشِيْد: ذو الرُّشْدِ والاستقامةِ والإصابةِ في أقوالِهِ وأفعالِهِ، ومُرشدُ الحائرين والضَّالِّين لِمَا فيه صلاحُهُم في دينِهِم ودنياهم.</w:t>
      </w:r>
    </w:p>
    <w:p w14:paraId="5B27466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CC4BE0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الهادي - المُضِلّ - الحَكيم. الصفات: الرُّشْد - الإرشاد - الهداية - الإضلال - الحِكْمة. الأفعال: يُرشِد - يَهدي- يُضِل.</w:t>
      </w:r>
    </w:p>
    <w:p w14:paraId="72B9E50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09363D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116A923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07810A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القَدَريَّةُ لا يَحمَدون اللهَ على ما أَنعَمَ به على العباد مِن الهدايةِ والرَّشاد؛ إذ يَرَون ذلك مِن الواجبِ عليه؛ والإخلالُ به قبيح، كما أنهم يَرَون أنه مِن بابِ العِوَضِ المُسْتَحَق، وأمَّا أهلُ السُّنَّة فإنهم يَرَون ذلك غيرَ واجبٍ عليه بل هو تَفَضُّلٌ وإِنعامٌ منه، فيَحمَدُونه الحَمدَ كلَّه عليه ويسألونَه الفَضلَ </w:t>
      </w:r>
      <w:r w:rsidRPr="00FE7F8E">
        <w:rPr>
          <w:rFonts w:ascii="mylotus" w:hAnsi="mylotus" w:cs="KFGQPC Uthman Taha Naskh"/>
          <w:noProof/>
          <w:sz w:val="30"/>
          <w:szCs w:val="30"/>
          <w:rtl/>
        </w:rPr>
        <w:lastRenderedPageBreak/>
        <w:t>والزيادة. 2- تَأوَّلَ المُعطلةُ اسمَ (الرَّشِيد) بأنه خاصٌّ بالإرشادِ العامِّ فقط، الذي هو الإرشاد لِسبيلِ الخيرِ والشر، وأنكروا الإرشادَ الخاصَّ الذي هو بمعنى التوفيق؛ لأنهم أخرجوا أفعالَ العبادِ عن مَشيئةِ الرَّبِّ، فَعِندَهم أنَّ اللهَ لا يَقدِرُ أنْ يَهديَ أحداً ولا أنْ يُرْشِدَه، وهذا باطلٌ؛ فقد دلت النصوصُ على أنّ الله هو الذي يَمُنُّ على مَن يشاء فيوفِّقه فَضلاً مِنه ونِعمة.</w:t>
      </w:r>
    </w:p>
    <w:p w14:paraId="5924049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5D06BCB" w14:textId="5CEA122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ابن تيمية في باب أسماء الله الحسنى، لأرزقي بن محمد السعيد سعيدي، دار المنهاج. - الاعتقاد للبيهقي، دار الآفاق الجديدة. - شأن الدعاء للخطابي، دار الثقافة العربية. - القواعد المثلى لابن عثيمين، طبع بإشراف مؤسسة الشيخ، مدار الوطن. - معتقد أهل السنة والجماعة في أسماء الله الحسنى لمحمد بن خليفة التميمي، أضواء السلف. - صفات الله عزوجل الوارة في الكتاب والسنة لعلوي السقاف، دار الهجرة. - التعليق على القواعد المثلى، لعبد الرحمن بن ناصر بن براك،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دار التدمرية. - الكافية الشافية لابن قيم الجوزية، دار عالم الفوائد. - تيسير الكريم الرحمن للسعدي، مؤسسة الرسالة. - ولله الأسماء الحسنى، لعبد العزيز بن ناصر الجليل. الشاملة. النهج الأسمى في شرح الأسماء الحسنى، لمحمد الحمود النجدي، مكتبة الإمام الذهبي. - منهج الإمام ابن القيم في شرح أسماء الله الحسنى، مشرف بن علي الغامدي، رسالة ماجستير بجامعة أم القرى. - الانتصار في الرد على المعتزلة القدرية الأشرار، أبو الحسين يحيى بن أبي الخير </w:t>
      </w:r>
      <w:r w:rsidRPr="00FE7F8E">
        <w:rPr>
          <w:rFonts w:ascii="mylotus" w:hAnsi="mylotus" w:cs="KFGQPC Uthman Taha Naskh"/>
          <w:noProof/>
          <w:sz w:val="30"/>
          <w:szCs w:val="30"/>
          <w:rtl/>
        </w:rPr>
        <w:lastRenderedPageBreak/>
        <w:t>العمراني، أضواء السلف .</w:t>
      </w:r>
    </w:p>
    <w:p w14:paraId="37C4364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176989</w:t>
      </w:r>
      <w:r w:rsidRPr="00FE7F8E">
        <w:rPr>
          <w:rFonts w:ascii="mylotus" w:hAnsi="mylotus" w:cs="KFGQPC Uthman Taha Naskh" w:hint="cs"/>
          <w:b/>
          <w:bCs/>
          <w:sz w:val="30"/>
          <w:szCs w:val="30"/>
          <w:rtl/>
        </w:rPr>
        <w:t>)</w:t>
      </w:r>
    </w:p>
    <w:p w14:paraId="7D62C1A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9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3931275" w14:textId="77777777" w:rsidTr="00C00A20">
        <w:trPr>
          <w:trHeight w:val="372"/>
        </w:trPr>
        <w:tc>
          <w:tcPr>
            <w:tcW w:w="9184" w:type="dxa"/>
            <w:vAlign w:val="center"/>
          </w:tcPr>
          <w:p w14:paraId="50ABA2D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63" w:name="_Toc499533100"/>
            <w:bookmarkStart w:id="164" w:name="_Toc110873874"/>
            <w:r w:rsidRPr="00EA424E">
              <w:rPr>
                <w:rFonts w:ascii="mylotus" w:hAnsi="mylotus" w:cs="KFGQPC Uthman Taha Naskh"/>
                <w:b/>
                <w:bCs/>
                <w:noProof/>
                <w:color w:val="C00000"/>
                <w:sz w:val="36"/>
                <w:szCs w:val="36"/>
                <w:rtl/>
              </w:rPr>
              <w:lastRenderedPageBreak/>
              <w:t>الكَافِي</w:t>
            </w:r>
            <w:bookmarkEnd w:id="163"/>
            <w:bookmarkEnd w:id="164"/>
          </w:p>
        </w:tc>
      </w:tr>
    </w:tbl>
    <w:p w14:paraId="1C37F21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95013AF" w14:textId="54D4DE3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(الكَافِي) في القرآنِ الكريمِ مَرّةً واحدةً، وذلك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أليس الله بِكافٍ عبده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[الزمر: من الآية36]. وَوَرَدَ فِعْلاً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فسيكفيكهم الله وهو السميع العليم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137]. أَمَّا في السُّنَّة: فقد وَرَدَ في حديثِ أنسٍ رضي الله عنه أن النبي صلى الله عليه وسلم كان إذا أوى إلى فراشه قال: (الحمد لله الذي أطعمنا وسقانا وكفانا وآوانا؛ فكم ممن لا كافي له ولا مؤوي) رواه مسلم (2715).</w:t>
      </w:r>
    </w:p>
    <w:p w14:paraId="000FEF8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E65B8E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(الكَافِي) مِن أسماء الله تعالى الثابِتةِ له، وقد عَدَّه جَمْعٌ من العلماءِ في الأسماء الحسنى، منهم: جَعفرُ الصادق، وسفيان بن عيينة، والخطابي، والحليمي، وابن مندة.</w:t>
      </w:r>
    </w:p>
    <w:p w14:paraId="1F7471F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144900E" w14:textId="7598F1DE"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الخَطَّابي: (وأمَّا الكافي: فهو الذي يَكفي عبادَه المُهِمّ، ويَدفعُ عنهم المُلِمّ؛ وهو الذي يُكتفَى بمعونتِهِ عن غيرِهِ، ويُستغنى به عمّن سواه). قال ابنُ تيمية: (والله وحدَه كافٍ عبادَه المؤمنين كما قال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يا أيها النبي حسبك الله ومن اتبعك من المؤمنين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أي هو وحده حسبُك وحسبُ مَن اتبعك من المؤمنين). قال الشيخُ السعدي: (الكافي عباده جميعَ ما يحتاجون </w:t>
      </w:r>
      <w:r w:rsidRPr="00FE7F8E">
        <w:rPr>
          <w:rFonts w:ascii="mylotus" w:hAnsi="mylotus" w:cs="KFGQPC Uthman Taha Naskh"/>
          <w:noProof/>
          <w:sz w:val="30"/>
          <w:szCs w:val="30"/>
          <w:rtl/>
        </w:rPr>
        <w:lastRenderedPageBreak/>
        <w:t>ويضطرون إليه، الكافي كفايةً خاصةً مَن آمَن به وتوكلَ عليه واستمدَّ منه حوائجَ دينِهِ ودنياه).</w:t>
      </w:r>
    </w:p>
    <w:p w14:paraId="4E5750F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6C8D79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الكَافِي: هو الذي يَكفي عبادَه جميعَ ما يَحتاجون إليه، والذي يُكتَفَى بِمعونتِهِ عن غيرِهِ، ويُستغنى به عمَّن سِواه.</w:t>
      </w:r>
    </w:p>
    <w:p w14:paraId="62036B8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840482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الوَكِيل - الرَّزَّاق - الكَفِيل. الصفات: الكِفاية -الكَفَالة - الحَسْب - الرِّزق.</w:t>
      </w:r>
    </w:p>
    <w:p w14:paraId="151C9F3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613D5E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2027E4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4B31E7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الكِفايةُ يَحتاجُ إليها المَخلوقُ إمَّا لِوُجودِه، أو لِدوامِ وجودِه، أو لِكمالِ وجودِه، وليس في الوجودِ شيءٌ هو وحدَه كافٍ لشيءٍ إلا الله عز وجل، فهو وحدَه كافٍ ليحصلَ به وجودُ الأشياء، ويدومُ به وجودُها، ويَكمُلُ به </w:t>
      </w:r>
      <w:r w:rsidRPr="00FE7F8E">
        <w:rPr>
          <w:rFonts w:ascii="mylotus" w:hAnsi="mylotus" w:cs="KFGQPC Uthman Taha Naskh"/>
          <w:noProof/>
          <w:sz w:val="30"/>
          <w:szCs w:val="30"/>
          <w:rtl/>
        </w:rPr>
        <w:lastRenderedPageBreak/>
        <w:t>وجودُها.</w:t>
      </w:r>
    </w:p>
    <w:p w14:paraId="16A4AFA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6F4177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النهج الأسمى في شرح الأسماء الحسنى، لمحمد الحمود النجدي، مكتبة الإمام الذهبي. - صفات الله عزوجل الواردة في الكتاب والسنة لعلوي السقاف، دار الهجرة. - شأن الدعاء للخطابي، دار الثقافة العربية. - ولله الأسماء الحسن، لعبد العزيز بن ناصر الجليل. الشاملة. - مجموع الفتاوى لابن تيمية، طبعة مجمع الملك فهد لطباعة المصحف الشريف. - منهج ابن القيم في شرح الأسماء الحسنى، مشرف بن علي الغامدي، رسالة ماجستير بأم القرى. - القواعد المثلى لابن عثيمين، طبع بإشراف مؤسسة الشيخ، مدار الوطن . - معتقد أهل السنة والجماعة في أسماء الله الحسنى لمحمد بن خليفة التميمي، أضواء السلف. - التعليق على القواعد المثلى، لعبد الرحمن بن ناصر بن براك، دار التدمرية. - الحجة في بيان المحجة، للتيمي، دار الراية. - تيسير الكريم الرحمن، للسعدي، مؤسسة الرسالة.</w:t>
      </w:r>
    </w:p>
    <w:p w14:paraId="1D3478F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176992</w:t>
      </w:r>
      <w:r w:rsidRPr="00FE7F8E">
        <w:rPr>
          <w:rFonts w:ascii="mylotus" w:hAnsi="mylotus" w:cs="KFGQPC Uthman Taha Naskh" w:hint="cs"/>
          <w:b/>
          <w:bCs/>
          <w:sz w:val="30"/>
          <w:szCs w:val="30"/>
          <w:rtl/>
        </w:rPr>
        <w:t>)</w:t>
      </w:r>
    </w:p>
    <w:p w14:paraId="011040B8"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9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87FA533" w14:textId="77777777" w:rsidTr="00C00A20">
        <w:trPr>
          <w:trHeight w:val="372"/>
        </w:trPr>
        <w:tc>
          <w:tcPr>
            <w:tcW w:w="9184" w:type="dxa"/>
            <w:vAlign w:val="center"/>
          </w:tcPr>
          <w:p w14:paraId="678F88C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65" w:name="_Toc499533101"/>
            <w:bookmarkStart w:id="166" w:name="_Toc110873875"/>
            <w:r w:rsidRPr="00EA424E">
              <w:rPr>
                <w:rFonts w:ascii="mylotus" w:hAnsi="mylotus" w:cs="KFGQPC Uthman Taha Naskh"/>
                <w:b/>
                <w:bCs/>
                <w:noProof/>
                <w:color w:val="C00000"/>
                <w:sz w:val="36"/>
                <w:szCs w:val="36"/>
                <w:rtl/>
              </w:rPr>
              <w:lastRenderedPageBreak/>
              <w:t>الدَّيَّان</w:t>
            </w:r>
            <w:bookmarkEnd w:id="165"/>
            <w:bookmarkEnd w:id="166"/>
          </w:p>
        </w:tc>
      </w:tr>
    </w:tbl>
    <w:p w14:paraId="23F13F1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90F0E1A" w14:textId="6BCE71C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لَمْ يَرِدْ اسمُ (الدَّيَّان) في القرآنِ الكريمِ، وإنَّما أُخِذَ مِن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مالك يوم الدين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[الفاتحة:]. أَمَّا في السُّنَّة: فقد وَرَدَ في حديثِ عبدِ الله بن أنيس رضي الله عنه قال: سمعت رسول الله صلى الله عليه وسلم يقول: (يُحشَرُ الناسُ يوم القيامةِ -أو قال العباد- عُرَاةً غُرْلاً بُهْماً، قال قلنا: وما بُهْماً؟ قال: ليس معهم شيء، ثم يناديهم بصوت يَسمعُه مَن قَرُب كمَا يَسمعُه مَن بَعُد: أنا الملك أنا الديان ...) الحديث رواه أحمد في المسند (3/495) وابن أبي عاصم في (السنة) (514) وغيرهما بإسناد حسن. وورد في حديث أبي قلابة عن أبي الدرداء رضي الله عنه: (البر لا يبلى والإثم لا ينسى والديان لا ينام فكن كما شئت كما تدين تدان) لم يصح مرفوعًا إلا فيما رواه البيهقي في الأسماء والصفات (ص :79)، وقال: هذا مرسل، والصحيح وقفه كما جاء ذلك في الزهد للإمام أحمد (ص: 142).</w:t>
      </w:r>
    </w:p>
    <w:p w14:paraId="519D021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F6615E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(الدَّيَّان) مِن أسماءِ اللهِ تعالى الثابِتةِ، وقد عَدَّه جَمْعٌ مِن العلماءِ في الأسماءِ الحسنى، منهم: الخَطّابي، وابنُ منده، والحليميي، والبيهقي، والقرطبي، وابن القيم، والشرباصي، ونور الحسن خان.</w:t>
      </w:r>
    </w:p>
    <w:p w14:paraId="5A6422A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E93312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قال الحليمي: (المُحاسِب والمُجازي ولا يُضِيعُ عَمَلاً ولكنه يَجزي بالخير خيراً وبالشر شراً). قال أبو القاسم التيمي: (وأَمَّا الدَّيان فمعناه المُجازي). وقال ابن القيم: (إنّي أنا الدَّيانُ آخذُ حقَّ مَظـ ... ـلومٍ من العَبدِ الظَّلومِ الجَانِي).</w:t>
      </w:r>
    </w:p>
    <w:p w14:paraId="7FD2352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E4E270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الدَّيَّان: الذي يُجازي العبادَ بِحَسَبِ أعمالِهِم، ويُحاسِبُهُم عليها.</w:t>
      </w:r>
    </w:p>
    <w:p w14:paraId="573B4BB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8D4C37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القَهّار - الحَاكِم - الحَكَم - الحَسِيْب - الحفِيظُ - المَلك. الصفات: القَهر - الحُكْم - الحَسْب - الحِفظ - المُلْك.</w:t>
      </w:r>
    </w:p>
    <w:p w14:paraId="355A614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751AB9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3319E4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192918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الإيمانُ باسمِ (الديان) يَستلزمُ مِن العبدِ إثباتِ عِدّة صفاتٍ لله تعالى منها: المُلْك، والعِلْم، والعَدْل، والكَلام، والحِكْمة، وغير ذلك مِن صفاتِ </w:t>
      </w:r>
      <w:r w:rsidRPr="00FE7F8E">
        <w:rPr>
          <w:rFonts w:ascii="mylotus" w:hAnsi="mylotus" w:cs="KFGQPC Uthman Taha Naskh"/>
          <w:noProof/>
          <w:sz w:val="30"/>
          <w:szCs w:val="30"/>
          <w:rtl/>
        </w:rPr>
        <w:lastRenderedPageBreak/>
        <w:t>الكمالِ التي يُوصَفُ الله بها.</w:t>
      </w:r>
    </w:p>
    <w:p w14:paraId="4EE6435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2B2ED4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النهج الأسمى في شرح الأسماء الحسنى، لمحمد الحمود النجدي، مكتبة الإمام الذهبي. - صفات الله عزوجل الوارة في الكتاب والسنة لعلوي السقاف، دار الهجرة. - القواعد المثلى لابن عثيمين، طبع بإشراف مؤسسة الشيخ، مدار الوطن . - معتقد أهل السنة والجماعة في أسماء الله الحسنى لمحمد بن خليفة التميمي، أضواء السلف. - التعليق على القواعد المثلى، لعبد الرحمن بن ناصر بن براك، دار التدمرية. - الحجة في بيان المحجة وشرح عقيدة أهل السنة لأبي القاسم التيمي، دار الراية. - الأسماء والصفات للبيهقي، مكتبة السوادي. - تذكرة المؤتسي شرح عقيدة الحافظ عبد الغني المقدسي لعبد الرزاق البدر، دار غراس للنشر والتوزيع. - الكافية الشافية لابن قيم الجوزية، دار عالم الفوائد. - التبيان في أقسام القرآن لابن القيم، دار المعرفة.</w:t>
      </w:r>
    </w:p>
    <w:p w14:paraId="5546646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176996</w:t>
      </w:r>
      <w:r w:rsidRPr="00FE7F8E">
        <w:rPr>
          <w:rFonts w:ascii="mylotus" w:hAnsi="mylotus" w:cs="KFGQPC Uthman Taha Naskh" w:hint="cs"/>
          <w:b/>
          <w:bCs/>
          <w:sz w:val="30"/>
          <w:szCs w:val="30"/>
          <w:rtl/>
        </w:rPr>
        <w:t>)</w:t>
      </w:r>
    </w:p>
    <w:p w14:paraId="0885F37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9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C987373" w14:textId="77777777" w:rsidTr="00C00A20">
        <w:trPr>
          <w:trHeight w:val="372"/>
        </w:trPr>
        <w:tc>
          <w:tcPr>
            <w:tcW w:w="9184" w:type="dxa"/>
            <w:vAlign w:val="center"/>
          </w:tcPr>
          <w:p w14:paraId="15DA23B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67" w:name="_Toc499533102"/>
            <w:bookmarkStart w:id="168" w:name="_Toc110873876"/>
            <w:r w:rsidRPr="00EA424E">
              <w:rPr>
                <w:rFonts w:ascii="mylotus" w:hAnsi="mylotus" w:cs="KFGQPC Uthman Taha Naskh"/>
                <w:b/>
                <w:bCs/>
                <w:noProof/>
                <w:color w:val="C00000"/>
                <w:sz w:val="36"/>
                <w:szCs w:val="36"/>
                <w:rtl/>
              </w:rPr>
              <w:lastRenderedPageBreak/>
              <w:t>السَّيِّد</w:t>
            </w:r>
            <w:bookmarkEnd w:id="167"/>
            <w:bookmarkEnd w:id="168"/>
          </w:p>
        </w:tc>
      </w:tr>
    </w:tbl>
    <w:p w14:paraId="2F91F26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D0DE59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لَمْ يَرِدْ اسمُ (السَّيِّد) في القرآنِ الكريمِ، وإِنَّما وَرَدَ في السُّنَّة في: حديثِ عبدِ الله بن الشِّخِّير رضي الله عنه قال: انطلقتُ في وَفْدِ بني عامِرٍ إلى رسولِ الله صلى الله عليه وسلم، فقلنا: أنت سَيِّدُنا، فقال: (السَّيِّدُ الله تبارك وتعالى) رواه: أحمد (4/24) ، وأبو داود (4806)، وابن السني في (اليوم والليلة) (387)، وصححه الألباني في (صحيح الجامع) (3700).</w:t>
      </w:r>
    </w:p>
    <w:p w14:paraId="692D88D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2E7F97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(السَّيِّد) مِن الأسماءِ الثابِتةِ لله تعالى، وقد عَدَّه جَمْعٌ مِن العلماءِ في الأسماءِ الحُسنى، منهم: ابن منده، والحليمي، والبيهقي، وابن حزم، والأصبها ني، وابن العربي، والقرطبي، وابن القيم، والعثيمين، والقحطاني، ونور الحسن خان.</w:t>
      </w:r>
    </w:p>
    <w:p w14:paraId="685A6E7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04CF7C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الخَطَّابِي: (قولُه: (السَّيِّدُ الله) يُرِيدُ أنَّ السُّؤدَد حَقيقة لله - عز وجل - وأنَّ الخَلقَ كلَّهم عبيدٌ له). قال الحليمي: (المُحْتَاجُ إليه بالإطلاق، فإنَّ سَيِّدَ الناسِ إنَّما هو رأسُهُم الذي إليه يرجعون، وبأمرِهِ يعملون، وعن رأيِهِ يَصْدُرُون، ومِن قولِهِ يَستَهْدُون). وقال ابنُ القيم: (سَيِّدُ الخَلقِ هو مَالِكُ أمرِهِم الذي إليه يرجعون وبأمره يعلمون وعن قوله يصدرون).</w:t>
      </w:r>
    </w:p>
    <w:p w14:paraId="53CAE66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9F7197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السَّيِّد: صاحبُ السُّؤْدَدِ على الحَقِيقة، الذي يَرجِعُ الخَلْقُ إليه، ويَصْدُرُونَ عن قولِهِ، ويَلتَزِمُونَ أَمْرَه ونَهْيَه.</w:t>
      </w:r>
    </w:p>
    <w:p w14:paraId="0798248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2BEEB8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المَلِك - المَولَى - الرَّب - الصَّمَد. الصفات: السُّؤْدَد - المُوالاة - الرُّبوبية - الصَّمَدية.</w:t>
      </w:r>
    </w:p>
    <w:p w14:paraId="215F27C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A86204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69086C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19045D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اتِّخاذُ الناسِ سَيِّدًا غيرَ اللهِ سواءً مِن المَقبُورِين أو الأحياءِ ويَعتَقِدُون فيهِ جَلْبَ النفعِ أو دَفْعَ الضُّرّ، أو يُعَلِّقونَ به حاجاتِهم، أو ينزِلون به طَلَباتِهم ورغباتِهِم، ويَصرِفُون إليهِ لُجُوءَهم ودعواتِهم يُعَدُّ شِركاً بالله العظيم، وهذا غايةُ الجَهلِ إذ كيف يُسوَّى الترابُ بربِّ الأرباب. 2- إطلاقُ السَّيِّدِ على غيرِ الله فيه تفصيل، فإنْ كانَ يُقصدُ معناه وهي السِّيَادةُ المُطلقةُ </w:t>
      </w:r>
      <w:r w:rsidRPr="00FE7F8E">
        <w:rPr>
          <w:rFonts w:ascii="mylotus" w:hAnsi="mylotus" w:cs="KFGQPC Uthman Taha Naskh"/>
          <w:noProof/>
          <w:sz w:val="30"/>
          <w:szCs w:val="30"/>
          <w:rtl/>
        </w:rPr>
        <w:lastRenderedPageBreak/>
        <w:t>فهذا لا يجوز، وإن كان يُقصَدُ به مُجرّدُ الإكرامِ فإنْ كان المُخاطَبُ به أهلاً للإكرام فلا بأس به، ولكن لا يقل: (السيد)، بل يقول: (يا سيد)، أو نحو ذلك، وإن كان لا يُقصد به السيادة والإكرام وإنَّما هو مُجرّدُ اسمٍ فلا بأس به.</w:t>
      </w:r>
    </w:p>
    <w:p w14:paraId="26D4C52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B9CB79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الإمام ابن قيم الجوزية لوليد العلي، دار المبرة الخيرية لعلوم القرآن والسنة. - النهج الأسمى في شرح الأسماء الحسنى، لمحمد الحمود النجدي، مكتبة الإمام الذهبي. - صفات الله عزوجل الوارة في الكتاب والسنة لعلوي السقاف، دار الهجرة. - القواعد المثلى لابن عثيمين، طبع بإشراف مؤسسة الشيخ، مدار الوطن. - معتقد أهل السنة والجماعة في أسماء الله الحسنى لمحمد بن خليفة التميمي، أضواء السلف. - التعليق على القواعد المثلى، لعبد الرحمن بن ناصر بن براك، دار التدمرية. - معالم السنن للخطابي، المطبعة العلمية حلب. - فقه الأسماء الحسنى لعبد الرزاق البدر،طبع على نفقة إبراهيم الوقيصي، مطابع الحميضي.</w:t>
      </w:r>
    </w:p>
    <w:p w14:paraId="563C2C2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177026</w:t>
      </w:r>
      <w:r w:rsidRPr="00FE7F8E">
        <w:rPr>
          <w:rFonts w:ascii="mylotus" w:hAnsi="mylotus" w:cs="KFGQPC Uthman Taha Naskh" w:hint="cs"/>
          <w:b/>
          <w:bCs/>
          <w:sz w:val="30"/>
          <w:szCs w:val="30"/>
          <w:rtl/>
        </w:rPr>
        <w:t>)</w:t>
      </w:r>
    </w:p>
    <w:p w14:paraId="5D774151"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9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4B9DB7E" w14:textId="77777777" w:rsidTr="00C00A20">
        <w:trPr>
          <w:trHeight w:val="372"/>
        </w:trPr>
        <w:tc>
          <w:tcPr>
            <w:tcW w:w="9184" w:type="dxa"/>
            <w:vAlign w:val="center"/>
          </w:tcPr>
          <w:p w14:paraId="43119625"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69" w:name="_Toc499533103"/>
            <w:bookmarkStart w:id="170" w:name="_Toc110873877"/>
            <w:r w:rsidRPr="00EA424E">
              <w:rPr>
                <w:rFonts w:ascii="mylotus" w:hAnsi="mylotus" w:cs="KFGQPC Uthman Taha Naskh"/>
                <w:b/>
                <w:bCs/>
                <w:noProof/>
                <w:color w:val="C00000"/>
                <w:sz w:val="36"/>
                <w:szCs w:val="36"/>
                <w:rtl/>
              </w:rPr>
              <w:lastRenderedPageBreak/>
              <w:t>المَتِيْن</w:t>
            </w:r>
            <w:bookmarkEnd w:id="169"/>
            <w:bookmarkEnd w:id="170"/>
          </w:p>
        </w:tc>
      </w:tr>
    </w:tbl>
    <w:p w14:paraId="3926204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6B123C8" w14:textId="546A0DE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(المَتِيْن) في القرآنِ الكريمِ في مَوضِعٍ واحدٍ، هو: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هو الرزاق ذو القوة المتين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[الذاريات: 58].</w:t>
      </w:r>
    </w:p>
    <w:p w14:paraId="54B656E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231561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(المَتِيْن) مِن الأسماءِ الثابِتةِ لله تعالى، وقد عَدَّه جَمْعٌ مِن العلماءِ في الأسماءِ الحسنى، منهم: الخطابي، والحليمي، والبيهقي، وابنُ العربي، والقرطبي، وابن الوزير، وابن حجر، والسعدي، والعثيمين، والقحطاني، والحمود، والشرباصي، ونور الحسن خان.</w:t>
      </w:r>
    </w:p>
    <w:p w14:paraId="69C1106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E9EAA5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الخَطَّابي: (الشَّدِيدُ القويُّ الذي لا تَنقَطِعُ قوتُه، ولا تلحقُهُ في أفعالِهِ مَشَقةٌ ولا يَمَسُّه لُغُوب). قال ابنُ تيمية: (فَسَمّى نفسَه المَتين، والمَتينُ في دَلالتِهِ على الغلظ أقوى من الصمد). قال الشيخُ السعدي: (عِزَّةُ القُوَّة الدالّ عليها مِن أسمائِهِ القَوي المَتين، وهي وصفُهُ العظيمُ الذي لا تُنسبُ إليه قُوةُ المخلوقاتِ وإنْ عَظُمَت).</w:t>
      </w:r>
    </w:p>
    <w:p w14:paraId="17FA8A0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18EED8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المَتِيْن: الشَّديدُ المُتَنَاهي في القُوَّةِ والقُدْرة، فلا يَلحقُهُ ضَغْفٌ ولا مَشَقَّة.</w:t>
      </w:r>
    </w:p>
    <w:p w14:paraId="633A9DC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5AC4617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القَوي - العظيم - المَجيد - العزيز- الكبير. الصفات: المَتانة - القُوة - العَظَمة - المَجد - العِزّة - الكبر.</w:t>
      </w:r>
    </w:p>
    <w:p w14:paraId="3ADC0D0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6ED074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E3E30E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2E6C12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الله (المَتِين) يَدُلُّ على ذاتِ الله وعلى صِفةِ الشِّدّةِ والقوّةِ بدلالةِ المُطابَقة، وعلى ذاتِ الله وحدَها بالتَّضَمُّن، وعلى صِفةِ القُوّة وحدَها بِدَلالةِ التَّضَمُّن، ويَدُلُّ باللُّزُومِ على الحياةِ والقَيّومية والقدرة والعزة والملك والعظمة والقوة.</w:t>
      </w:r>
    </w:p>
    <w:p w14:paraId="498D71C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251B880" w14:textId="2CE6B38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النهج الأسمى في شرح الأسماء الحسنى، لمحمد الحمود النجدي، مكتبة الإمام الذهبي. - صفات الله عزوجل الوارة في الكتاب والسنة لعلوي السقاف، دار الهجرة. - تفسير أسماء الله الحسنى للسعدي، مجلة الجامعة </w:t>
      </w:r>
      <w:r w:rsidRPr="00FE7F8E">
        <w:rPr>
          <w:rFonts w:ascii="mylotus" w:hAnsi="mylotus" w:cs="KFGQPC Uthman Taha Naskh"/>
          <w:noProof/>
          <w:sz w:val="30"/>
          <w:szCs w:val="30"/>
          <w:rtl/>
        </w:rPr>
        <w:lastRenderedPageBreak/>
        <w:t>الإسلامية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العدد 112 - السنة 33 -1421هـ. - شأن الدعاء للخطابي، دار الثقافة العربية. - القواعد المثلى لابن عثيمين، طبع بإشراف مؤسسة الشيخ، مدار الوطن. - معتقد أهل السنة والجماعة في أسماء الله الحسنى لمحمد بن خليفة التميمي، أضواء السلف. - التعليق على القواعد المثلى، لعبد الرحمن بن ناصر بن براك،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التدمرية. - الحجة في بيان المحجة وشرح عقيدة أهل السنة لأبي القاسم التيمي، دار الراية. - بيان تلبيس الجهمية لابن تيمية، طبعة مجمع الملك فهد لطباعة المصحف الشريف</w:t>
      </w:r>
    </w:p>
    <w:p w14:paraId="241FF9F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177033</w:t>
      </w:r>
      <w:r w:rsidRPr="00FE7F8E">
        <w:rPr>
          <w:rFonts w:ascii="mylotus" w:hAnsi="mylotus" w:cs="KFGQPC Uthman Taha Naskh" w:hint="cs"/>
          <w:b/>
          <w:bCs/>
          <w:sz w:val="30"/>
          <w:szCs w:val="30"/>
          <w:rtl/>
        </w:rPr>
        <w:t>)</w:t>
      </w:r>
    </w:p>
    <w:p w14:paraId="79C54F0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9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5B8BAB8" w14:textId="77777777" w:rsidTr="00C00A20">
        <w:trPr>
          <w:trHeight w:val="372"/>
        </w:trPr>
        <w:tc>
          <w:tcPr>
            <w:tcW w:w="9184" w:type="dxa"/>
            <w:vAlign w:val="center"/>
          </w:tcPr>
          <w:p w14:paraId="217662CB"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71" w:name="_Toc499533104"/>
            <w:bookmarkStart w:id="172" w:name="_Toc110873878"/>
            <w:r w:rsidRPr="00EA424E">
              <w:rPr>
                <w:rFonts w:ascii="mylotus" w:hAnsi="mylotus" w:cs="KFGQPC Uthman Taha Naskh"/>
                <w:b/>
                <w:bCs/>
                <w:noProof/>
                <w:color w:val="C00000"/>
                <w:sz w:val="36"/>
                <w:szCs w:val="36"/>
                <w:rtl/>
              </w:rPr>
              <w:lastRenderedPageBreak/>
              <w:t>القَاهِر</w:t>
            </w:r>
            <w:bookmarkEnd w:id="171"/>
            <w:bookmarkEnd w:id="172"/>
          </w:p>
        </w:tc>
      </w:tr>
    </w:tbl>
    <w:p w14:paraId="2AE00EC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0A45570" w14:textId="4B9045B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(القَاهِر) في القرآنِ الكريمِ مَرَّتَين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القاهر فوق عباده وهو الحكيم الخبير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[الأنعام:18].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القاهر فوق عباده ويرسل عليكم حفظة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[الأنعام:61].</w:t>
      </w:r>
    </w:p>
    <w:p w14:paraId="6B6EA5C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EDA489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(القَاهِر) مِن الأسماءِ الثابِتةِ لله تعالى، وقد ذَكَرَهُ أَغْلَبُ مَن كَتَبَ في الأسماءِ الحُسنى.</w:t>
      </w:r>
    </w:p>
    <w:p w14:paraId="672084F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59A51C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(خالِقُ كلِّ شيءِ وَربُّهُ ومليكُهُ، فكلُّ ما سِوى اللهِ مخلوقٌ له، حادِثٌ بمشيئتِهِ وقدرتِهِ، ولا يكونُ في ملكِهِ ما لا يشاؤه ويخلُقُه، فلا يَقدِرُ أحدٌ أنْ يمنعَ اللهَ عمَّا أرادَ أنْ يَخلُقَه ويكونه). قال ابنُ القيم: (القاهِرُ [هو] مَن اتَّصَفَ بالقوةِ والغَلَبة). قال الشيخُ السعدي: (الذي خَضَعتْ له المَخلوقاتُ؛ وذلك لعزَّتِهِ وقوتِهِ وكمالِ اقتدارِهِ).</w:t>
      </w:r>
    </w:p>
    <w:p w14:paraId="6C3FE26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9DE9D6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القَاهِر: الذي خَضَعَتْ له جميعُ الكائِنات، وذَلَّتْ له جميعُ المخلوقات، ودَانَتْ لقدرتِهِ ومشيئتِهِ.</w:t>
      </w:r>
    </w:p>
    <w:p w14:paraId="1C4A6E6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E79953E" w14:textId="5826444A"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القَهّار - العَزيز - المُتكبِّر - القادِر - المُقتَدِر - القوي - القَدير. الصفات: القَهْر- العِزَّة - الكِبرياء - القُدرة - القوة. الأفعال: يَقْهر-</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يُعز - يَقْدر.</w:t>
      </w:r>
    </w:p>
    <w:p w14:paraId="495F5E1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AA967D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0020BB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9870B3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(القاهِر) خاصٌّ باللهِ تعالى، فلا يَصلحُ أنْ يُسمّى به المخلوقُ أو يُوصفُ به، بل هو صِفَةث ذَمٍّ للمخلوق؛ لأنها في الغالِبِ لا تكونُ إلا مَصحُوبةً بالظُّلمِ والعُدوانِ وخاصَّة مع الضُّعَفاء.</w:t>
      </w:r>
    </w:p>
    <w:p w14:paraId="7CC64A9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E289C7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w:t>
      </w:r>
      <w:r w:rsidRPr="00FE7F8E">
        <w:rPr>
          <w:rFonts w:ascii="mylotus" w:hAnsi="mylotus" w:cs="KFGQPC Uthman Taha Naskh"/>
          <w:noProof/>
          <w:sz w:val="30"/>
          <w:szCs w:val="30"/>
          <w:rtl/>
        </w:rPr>
        <w:lastRenderedPageBreak/>
        <w:t>بن محمد سعيدي. - تفسير أسماء الله الحسنى طبعة: الجامعة الإسلامية بالمدينة المنورة العدد 112 - السنة 33 -1421هـ. -بدائع الفوائد، لابن قيم الجوزية، دار عالم الفوائد.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 -القواعد المثلى لابن عثيمين، طبع بإشراف مؤسسة الشيخ، مدار الوطن للنشر.</w:t>
      </w:r>
    </w:p>
    <w:p w14:paraId="57071C6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177035</w:t>
      </w:r>
      <w:r w:rsidRPr="00FE7F8E">
        <w:rPr>
          <w:rFonts w:ascii="mylotus" w:hAnsi="mylotus" w:cs="KFGQPC Uthman Taha Naskh" w:hint="cs"/>
          <w:b/>
          <w:bCs/>
          <w:sz w:val="30"/>
          <w:szCs w:val="30"/>
          <w:rtl/>
        </w:rPr>
        <w:t>)</w:t>
      </w:r>
    </w:p>
    <w:p w14:paraId="46DA7F5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9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B182970" w14:textId="77777777" w:rsidTr="00C00A20">
        <w:trPr>
          <w:trHeight w:val="372"/>
        </w:trPr>
        <w:tc>
          <w:tcPr>
            <w:tcW w:w="9184" w:type="dxa"/>
            <w:vAlign w:val="center"/>
          </w:tcPr>
          <w:p w14:paraId="47538B6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73" w:name="_Toc499533105"/>
            <w:bookmarkStart w:id="174" w:name="_Toc110873879"/>
            <w:r w:rsidRPr="00EA424E">
              <w:rPr>
                <w:rFonts w:ascii="mylotus" w:hAnsi="mylotus" w:cs="KFGQPC Uthman Taha Naskh"/>
                <w:b/>
                <w:bCs/>
                <w:noProof/>
                <w:color w:val="C00000"/>
                <w:sz w:val="36"/>
                <w:szCs w:val="36"/>
                <w:rtl/>
              </w:rPr>
              <w:lastRenderedPageBreak/>
              <w:t>المُؤَخِّر</w:t>
            </w:r>
            <w:bookmarkEnd w:id="173"/>
            <w:bookmarkEnd w:id="174"/>
          </w:p>
        </w:tc>
      </w:tr>
    </w:tbl>
    <w:p w14:paraId="18FA95E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055FEF5" w14:textId="424665A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(المُؤَخِّر) في القرآنِ الكريمِ اسماً، وإنَّما وَرَدَ بصيغةِ الفِعْلِ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ولن يؤخِّرَ الله نفساً إذا جاء أجلها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[المنافقون:11].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إنما يؤخرهم ليوم تشخص فيه الأبصار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[إبراهيم:41]. أمَّا في السُنَّة: فقد وَرَدَ في حديثِ ابنِ عباس رضي الله عنهما: في قوله صلى الله عليه وسلم: (أنتَ المُقَدِّمُ وأنت المؤخِّرُ لا إله إلا أنت ) أخرجه البخاري برقم (5984) ومسلم من حديث أبي موسى الأشعري رضي الله عنه برقم (5025).</w:t>
      </w:r>
    </w:p>
    <w:p w14:paraId="5E22EBB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CBAEA0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(المؤخِّر) مِن الأسماءِ الثابتةِ للهِ تعالى، وقد ذَكَرَهُ أَغْلَبُ مَن كَتَبَ في الأسماءِ الحسنى.</w:t>
      </w:r>
    </w:p>
    <w:p w14:paraId="29B21BF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0E7966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الحليمي: (الذي يُؤخِّر ما يَجِبُ تأخيرُه) قال ابنُ تيمية: ([الذي يُؤخِّر] وما أخَّرَه كان الكَمالُ في تأخيرِه). وقال الشيخُ السعدي: (المُقدِّم والمُؤخِّر مِن أسمائِهِ الحسنى المُزدوجة المُتقابِلة التي لا يُطلَقُ واحدٌ بمفردِهِ على الله إلا مقروناً بالآخَرِ؛ فإن الكَمال مِن اجتماعِهِما، فهو تعالى المُقدم لِمَن شاء والمؤخر لمن شاء بحكمتِهِ).</w:t>
      </w:r>
    </w:p>
    <w:p w14:paraId="3F8154F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FA665D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المُؤَخِّر: هو الذي يُؤخِّرُ الأشياءَ التي تستَحِقُّ التأخير فيضعها في موضِعِها.</w:t>
      </w:r>
    </w:p>
    <w:p w14:paraId="0D9EEE7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52DEAA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المُقدِّم - الخافِض - المُذِل - العَلِيم - الحَكِيم - القَادِر - المَلِك. الصفات: التأخير- التقديم- الخَفْض - الإذلال - العِلْم - الحِكْمة - القُدرة - المُلْك. الأفعال: يؤخِّر - يُقدِّم - يَخفِض - يُذل - يَعلم - يَقدِر - يَملِك.</w:t>
      </w:r>
    </w:p>
    <w:p w14:paraId="6D9093D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E8554C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3C12723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AB4A7F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المُقدِّم والمُؤخِّر مِن أسمائِهِ الحسنى المُزدوجة المُتقابِلة التي لا يُطلَقُ واحدٌ بمفردِهِ على الله إلا مقروناً بالآخَرِ؛ فإن الكَمال مِن اجتماعِهِما، فهو تعالى المُقدم لِمَن شاء والمؤخر لمن شاء بحكمتِهِ. 2- التأخيرُ مِن صفاتِ </w:t>
      </w:r>
      <w:r w:rsidRPr="00FE7F8E">
        <w:rPr>
          <w:rFonts w:ascii="mylotus" w:hAnsi="mylotus" w:cs="KFGQPC Uthman Taha Naskh"/>
          <w:noProof/>
          <w:sz w:val="30"/>
          <w:szCs w:val="30"/>
          <w:rtl/>
        </w:rPr>
        <w:lastRenderedPageBreak/>
        <w:t>الأفعال التابِعة لمشيئتِهِ تعالى وحكمتِهِ، وأفعالُ لله تعالى قائمةٌ بهِ وليست هي المفعولات المخلوقة.</w:t>
      </w:r>
    </w:p>
    <w:p w14:paraId="6F9C452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9150F1A" w14:textId="6ED4E15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بن محمد سعيدي. -تفسير أسماء الله الحسنى طبعة: 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 الأسماء الحسنى، معانيها وآثارها والرد على المبتدعة فيها،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لرفيع بصيري الإجيبويّ،رسالة دكتوراه بالجامعة الإسلامية . - صفات الله عز وجل الواردة في الكتاب والسنة، لعلوي السَّقَّاف، دار الهجرة.</w:t>
      </w:r>
    </w:p>
    <w:p w14:paraId="17F14C1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177112</w:t>
      </w:r>
      <w:r w:rsidRPr="00FE7F8E">
        <w:rPr>
          <w:rFonts w:ascii="mylotus" w:hAnsi="mylotus" w:cs="KFGQPC Uthman Taha Naskh" w:hint="cs"/>
          <w:b/>
          <w:bCs/>
          <w:sz w:val="30"/>
          <w:szCs w:val="30"/>
          <w:rtl/>
        </w:rPr>
        <w:t>)</w:t>
      </w:r>
    </w:p>
    <w:p w14:paraId="1EFFBFB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9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9E304C8" w14:textId="77777777" w:rsidTr="00C00A20">
        <w:trPr>
          <w:trHeight w:val="372"/>
        </w:trPr>
        <w:tc>
          <w:tcPr>
            <w:tcW w:w="9184" w:type="dxa"/>
            <w:vAlign w:val="center"/>
          </w:tcPr>
          <w:p w14:paraId="546A379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75" w:name="_Toc499533106"/>
            <w:bookmarkStart w:id="176" w:name="_Toc110873880"/>
            <w:r w:rsidRPr="00EA424E">
              <w:rPr>
                <w:rFonts w:ascii="mylotus" w:hAnsi="mylotus" w:cs="KFGQPC Uthman Taha Naskh"/>
                <w:b/>
                <w:bCs/>
                <w:noProof/>
                <w:color w:val="C00000"/>
                <w:sz w:val="36"/>
                <w:szCs w:val="36"/>
                <w:rtl/>
              </w:rPr>
              <w:lastRenderedPageBreak/>
              <w:t>المُقَدِّم</w:t>
            </w:r>
            <w:bookmarkEnd w:id="175"/>
            <w:bookmarkEnd w:id="176"/>
          </w:p>
        </w:tc>
      </w:tr>
    </w:tbl>
    <w:p w14:paraId="653B223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89D066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لَمْ يَرِد اسمُ (المُقَدِّم) في القرآنِ الكريمِ، وإنَّما وَرَدَ في حديثِ ابنِ عباس رضي الله عنهما: في قوله صلى الله عليه وسلم: (أنتَ المُقَدِّمُ وأنت المؤخِّرُ لا إله إلا أنت ) أخرجه البخاري برقم (5984) ومسلم من حديث أبي موسى الأشعري رضي الله عنه برقم (5025).</w:t>
      </w:r>
    </w:p>
    <w:p w14:paraId="2B0B768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1CE31F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(المُقَدِّم) مِن الأسماءِ الثابِتةِ لله تعالى، وقد ذَكَرَهُ أَغْلَبُ مَن كَتَبَ في الأسماءِ الحسنى.</w:t>
      </w:r>
    </w:p>
    <w:p w14:paraId="0E5EC6C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4FCFDEF" w14:textId="4A21DB93"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(وهو المُقَدِّمُ والمُؤخِّر، فما قدَّمَه كان الكمالُ في تقديمِهِ، وما أخَّرَه كان الكمالُ في تأخيرِه). وقال ابنُ القيم: (وهو المُقدِّمُ والمُؤخِّر ذانكَ الصِّـ</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فتانِ للأفعالِ تابعتانِ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وهما صفاتُ الذاتِ أيضاً إذ هما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بالذاتِ لا بالغير قائمتانِ). وقال الشيخُ السعدي: (فهو تعالى المُقدِّم في الزمان والمكان والأوصاف الحِسِّيَّة، والمُقَدِّم في الفضائلِ والأوصافِ المَعنويّة).</w:t>
      </w:r>
    </w:p>
    <w:p w14:paraId="58A6AFC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DB1A1F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المُقَدِّم: المُنْزِلُ للأشياءِ منازِلَها التي تَستَحقُّها، يُقَدِّمُ ما شاء منها ويؤخِّرُ ما شاء.</w:t>
      </w:r>
    </w:p>
    <w:p w14:paraId="729E1C5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36B269F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المؤخِّر- الخافِض - المُذِل - العَلِيم - الحَكِيم - القَادِر - المَلِك. الصفات: التقديم - التأخير - الخَفْض - الإذلال - العِلْم - الحِكْمة - القُدْرة - المُلْك. الأفعال: يقدم - يؤخر - يَخفض - يُذِل - يَعلم - يَقدِر - يَملِك.</w:t>
      </w:r>
    </w:p>
    <w:p w14:paraId="7597BDE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95E632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150F77D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D741E7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المُقَدِّمُ والمُؤخِّرُ مِن أسمائِهِ الحسنى المُزدوجة المُتقابِلةُ التي لا يُطلقُ واحدٌ بمفردِهِ على الله إلا مقروناً بالآخَر، لأنَّ الكمالَ مِن اجتماعِهِما، فهو تعالى المُقدم لمن شاء والمُؤخِّرُ لِمَن شاء بحكمتِهِ. 2- التَّقْديمُ مِن صِفاتِ الأفعالِ التابِعة لمشيئتِهِ تعالى وحكمته، وأفعالُ لله تعالى قائمةٌ به وليست هي المفعولات المخلوقة.</w:t>
      </w:r>
    </w:p>
    <w:p w14:paraId="3AC15BA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6E6C84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w:t>
      </w:r>
      <w:r w:rsidRPr="00FE7F8E">
        <w:rPr>
          <w:rFonts w:ascii="mylotus" w:hAnsi="mylotus" w:cs="KFGQPC Uthman Taha Naskh"/>
          <w:noProof/>
          <w:sz w:val="30"/>
          <w:szCs w:val="30"/>
          <w:rtl/>
        </w:rPr>
        <w:lastRenderedPageBreak/>
        <w:t>عبد الله العلي،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بن محمد سعيدي. -تفسير أسماء الله الحسنى طبعة: 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 الأسماء الحسنى، معانيها وآثارها والرد على المبتدعة فيها، لرفيع بصيري الإجيبويّ، رسالة دكتوراه بالجامعة الإسلامية. - صفات الله عز وجل الواردة في الكتاب والسنة، لعلوي السَّقَّاف، دار الهجرة.</w:t>
      </w:r>
    </w:p>
    <w:p w14:paraId="7E9E09C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177118</w:t>
      </w:r>
      <w:r w:rsidRPr="00FE7F8E">
        <w:rPr>
          <w:rFonts w:ascii="mylotus" w:hAnsi="mylotus" w:cs="KFGQPC Uthman Taha Naskh" w:hint="cs"/>
          <w:b/>
          <w:bCs/>
          <w:sz w:val="30"/>
          <w:szCs w:val="30"/>
          <w:rtl/>
        </w:rPr>
        <w:t>)</w:t>
      </w:r>
    </w:p>
    <w:p w14:paraId="0FE939A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0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E51BC14" w14:textId="77777777" w:rsidTr="00C00A20">
        <w:trPr>
          <w:trHeight w:val="372"/>
        </w:trPr>
        <w:tc>
          <w:tcPr>
            <w:tcW w:w="9184" w:type="dxa"/>
            <w:vAlign w:val="center"/>
          </w:tcPr>
          <w:p w14:paraId="0154D3E5"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77" w:name="_Toc499533107"/>
            <w:bookmarkStart w:id="178" w:name="_Toc110873881"/>
            <w:r w:rsidRPr="00EA424E">
              <w:rPr>
                <w:rFonts w:ascii="mylotus" w:hAnsi="mylotus" w:cs="KFGQPC Uthman Taha Naskh"/>
                <w:b/>
                <w:bCs/>
                <w:noProof/>
                <w:color w:val="C00000"/>
                <w:sz w:val="36"/>
                <w:szCs w:val="36"/>
                <w:rtl/>
              </w:rPr>
              <w:lastRenderedPageBreak/>
              <w:t>الصَّمَد</w:t>
            </w:r>
            <w:bookmarkEnd w:id="177"/>
            <w:bookmarkEnd w:id="178"/>
          </w:p>
        </w:tc>
      </w:tr>
    </w:tbl>
    <w:p w14:paraId="10A9147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18336B1" w14:textId="3795254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(الصَّمَد) في القرآنِ الكريمِ في مَوضِعٍ واحدٍ: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هو الله أحد(1) الله الصمد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[الإخلاص:1-2]. وأَمَّا في السُّنَّة: ففي الحديثِ القُدْسيِّ عن أبي هريرة رضي الله عنه قال: قال رسول الله صلى الله عليه وسلم: قال الله تعالى: (كذَّبَني ابنُ آدم ولم يكن له ذلك... وأَمَّا شَتْمُهُ إياي؛ فقولُهُ: اتخذ الله ولداً، وأنا الأحَدُ الصَّمَد، لم ألد ولم أولد، ولم يكن لي كفواً أحد) رواه البخاري (4974).</w:t>
      </w:r>
    </w:p>
    <w:p w14:paraId="61D6067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AC3FE5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(الصَّمَد) مِن الأسماءِ الثابِتةِ لله تعالى، وقد ذَكَرَهُ أَغْلَبُ مَن كَتَبَ في الأسماءِ الحسنى.</w:t>
      </w:r>
    </w:p>
    <w:p w14:paraId="7C0239E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C7375D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(فإنّ الصَّمَدَ يَتَضمَّنُ صُمُودَ كلِّ شيءٍ وفقرَه إليه). قال ابنُ القيم: (الصَّمَد مَن تَصْمُدُ نحوَه القلوبُ بالرغْبةِ والرهبةِ، وذلك لكثرةِ خِصالِ الخيرِ فيه، وكثرةِ الأوصافِ الحميدةِ له). قال الشيخُ السعدي: (الصَّمَد: أي الرّبُّ الكامِلُ والسيد العظيم، الذي لم يبقَ صفةُ كمالٍ إلا اتصفَ بها، ووُصِفَ بغايتِها وكمالها، بحيث لا تُحيطُ الخلائقُ ببعضِ تلك الصفات بقلوبِهِم، ولا تُعبِّرُ عنها ألسنتُهُم، وهو المصمودُ إليه، المَقصودُ في </w:t>
      </w:r>
      <w:r w:rsidRPr="00FE7F8E">
        <w:rPr>
          <w:rFonts w:ascii="mylotus" w:hAnsi="mylotus" w:cs="KFGQPC Uthman Taha Naskh"/>
          <w:noProof/>
          <w:sz w:val="30"/>
          <w:szCs w:val="30"/>
          <w:rtl/>
        </w:rPr>
        <w:lastRenderedPageBreak/>
        <w:t>جميعِ الحوائجِ والنوائِب).</w:t>
      </w:r>
    </w:p>
    <w:p w14:paraId="747D3BF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372FBE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الصَّمَد: مَن تَصمُدُ نحوَه القلوبُ بالرّغْبةِ والرّهْبَةِ، وتَقصُدُهُ المخلوقاتُ في كلِّ حاجَةٍ.</w:t>
      </w:r>
    </w:p>
    <w:p w14:paraId="6D36A02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3AB3D8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السَّيِّد. الصفات: الصَّمَدِيّة - السُّؤْدَد.</w:t>
      </w:r>
    </w:p>
    <w:p w14:paraId="3B644EF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2363B4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58D4C6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8B86F3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اسمُ (الصَّمد) للسَّلفِ فيه أقوالٌ مُتعددةٌ قد يُظن أنها مُختلفة، وليست كذلك، بل كلُّها صواب، والمشهور منها قولان: أحدهما: أنَّ الصَّمَد هو الذي لا جوفَ له. الثاني: أنه السيد الذي يُصمد إليه في الحوائج. فالأول هو قولُ أكثرِ السلفِ مِن الصحابة والتابعين وطائفةٍ مِن أهل اللغة، وفي هذا رَدٌّ على من أنكرَ هذا التفسير، والثاني قول طائفةٍ مِن السلف والخلف، </w:t>
      </w:r>
      <w:r w:rsidRPr="00FE7F8E">
        <w:rPr>
          <w:rFonts w:ascii="mylotus" w:hAnsi="mylotus" w:cs="KFGQPC Uthman Taha Naskh"/>
          <w:noProof/>
          <w:sz w:val="30"/>
          <w:szCs w:val="30"/>
          <w:rtl/>
        </w:rPr>
        <w:lastRenderedPageBreak/>
        <w:t>وجمهور اللغويين، والآثار المنقولة عن السلف بأسانيدها في كتب التفسير المسندة، وكتب السنة وغير ذلك، واسم الصمد يصدق فيه المعنيين بالنسبة لله تعالى. 2- تأوَّلَ المُعطلةُ اسمَ (الصَّمد) بأنّه الغنيُّ العدلُ غير فاعلٍ للقبائحِ لعلمِهِ بقبحِ القبيح، ولا شك أنّ الله مُنزّهٌ عن فعل القبائح، لكن مرادُهُم بذلك أنّه سبحانه غير خالق للشر، وهذا باطل مردود، فإنّ الله تعالى خالق كل شيء، شرها وقبيحها وحسنها، وعدلُهُ لا يمنع من خَلْقِ القبائح لحكمةٍ يريدها.</w:t>
      </w:r>
    </w:p>
    <w:p w14:paraId="3690925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34ACDE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-مجموع الفتاوى، لابن تيمية، طبعة مجمع الملك فهد لطباعة المصحف. - القواعد المثلى في صفات الله تعالى وأسمائه الحسنى، لمحمد بن صالح العثيمين، طبع بإشراف مؤسسة الشيخ. - صفات الله الواردة في الكتاب والسنة لعلوي بن عبد القادر </w:t>
      </w:r>
      <w:r w:rsidRPr="00FE7F8E">
        <w:rPr>
          <w:rFonts w:ascii="mylotus" w:hAnsi="mylotus" w:cs="KFGQPC Uthman Taha Naskh"/>
          <w:noProof/>
          <w:sz w:val="30"/>
          <w:szCs w:val="30"/>
          <w:rtl/>
        </w:rPr>
        <w:lastRenderedPageBreak/>
        <w:t>السَّقَّاف، دار الهجرة. - الثمر المجتنى مختصر شرح أسماء الله الحسنى في ضوء الكتاب والسُّنَّة، لسعيد بن علي القحطاني، مطبعة سفير.</w:t>
      </w:r>
    </w:p>
    <w:p w14:paraId="47C9D68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177120</w:t>
      </w:r>
      <w:r w:rsidRPr="00FE7F8E">
        <w:rPr>
          <w:rFonts w:ascii="mylotus" w:hAnsi="mylotus" w:cs="KFGQPC Uthman Taha Naskh" w:hint="cs"/>
          <w:b/>
          <w:bCs/>
          <w:sz w:val="30"/>
          <w:szCs w:val="30"/>
          <w:rtl/>
        </w:rPr>
        <w:t>)</w:t>
      </w:r>
    </w:p>
    <w:p w14:paraId="2538016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0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6C6D86D" w14:textId="77777777" w:rsidTr="00C00A20">
        <w:trPr>
          <w:trHeight w:val="372"/>
        </w:trPr>
        <w:tc>
          <w:tcPr>
            <w:tcW w:w="9184" w:type="dxa"/>
            <w:vAlign w:val="center"/>
          </w:tcPr>
          <w:p w14:paraId="709B097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79" w:name="_Toc499533108"/>
            <w:bookmarkStart w:id="180" w:name="_Toc110873882"/>
            <w:r w:rsidRPr="00EA424E">
              <w:rPr>
                <w:rFonts w:ascii="mylotus" w:hAnsi="mylotus" w:cs="KFGQPC Uthman Taha Naskh"/>
                <w:b/>
                <w:bCs/>
                <w:noProof/>
                <w:color w:val="C00000"/>
                <w:sz w:val="36"/>
                <w:szCs w:val="36"/>
                <w:rtl/>
              </w:rPr>
              <w:lastRenderedPageBreak/>
              <w:t>المُنْعِم</w:t>
            </w:r>
            <w:bookmarkEnd w:id="179"/>
            <w:bookmarkEnd w:id="180"/>
          </w:p>
        </w:tc>
      </w:tr>
    </w:tbl>
    <w:p w14:paraId="15697816"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A309719" w14:textId="59AF275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(المُنْعِم) لِمْ يَرِدْ في القرآنِ الكريمِ اسماً، وإنَّما وَرَدَ فِعْلاً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وقال رب أوزعني أن أشكر نعمتك التي أنعمتَ علي</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[النمل: من الآية19].</w:t>
      </w:r>
    </w:p>
    <w:p w14:paraId="052148E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8F700A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(المُنْعِم) مِن الأسماءِ المُختَلفِ فيها، وقد عَدَّه جَمعٌ مِن العلماءِ في الأسماءِ الحُسنى، منهم: جعفرُ الصادق، وابنُ منده، وابنُ تيمية، وابنُ القيم.</w:t>
      </w:r>
    </w:p>
    <w:p w14:paraId="66E05FE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8CD0AD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الحليمي: (المُنعمُ بما لا يَلزمُه). قال ابنُ تيمية: (فهو سبحانه المُنعم بالعبد وبطاعتِهِ وثوابِه عليها، فإنّه سبحانه هو الذي خَلَقَ العبدَ وجَعَلَه مسلماً طائعاً). وقال ابنُ القيم: (فإنّه تعالى هو المُنعم المتفضلُ الخالقُ للشُّكْرِ والشاكِرِ وما يَشكُرُ عليه، فلا يستطيع أحدٌ أن يُحصيَ ثناءً عليه، فإنّه هو المحسن إلى عبدِهِ بنعمِهِ). قال السعديُّ: (الذي لا يُصيبُ العبادَ نعمةٌ إلا منه).</w:t>
      </w:r>
    </w:p>
    <w:p w14:paraId="7D25009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F93923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المُنْعِم: المُتفضِّل على عبادِهِ بأنواعِ النِّعَم الظاهرةِ والباطِنةِ.</w:t>
      </w:r>
    </w:p>
    <w:p w14:paraId="2B5C41A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D4EC9E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الكَريم - البَرّ- الأكرم - الجَواد - الوَهاب - المَنّان. الصفات: الإحسان - الكَرَم - الإنعام - الجُود - المِنّة. الأفعال: يُحسن - يَجود - يُنعم - يُكرم - يَمُن - يَهَب.</w:t>
      </w:r>
    </w:p>
    <w:p w14:paraId="22A48BE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D97960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B63491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AF8845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لا يُشتَقُّ للهِ من كلِّ صِفةٍ أو فِعلٍ اسمٌ، فلا يقال: إنه الغاضِب، أو الغَضبان، أو الرّاضي؛ كما أنه مِن باب أولى: لا يُشتق له مِن فِعل المَكر ماكِرٌ، لكنه خيرُ الماكرين، وهكذا مُدَمْدِم من " فدمدم عليهم ربهم "، ومدمِّر من " فدمرناها تدميراً"، فلا يُشتقُّ لله - تعالى - مِن هذه أسماءٌ. لكن بعض الأفعال يُمكِنُ أنْ يكونَ الأمرُ فيها أوسعُ مثل: المُنعِم؛ فقد يقال: إنه صحيح؛ لأنه مِن معنى الرب، فالرّبُّ هو المُنعم، ومن معانيه المنعم، فيَتَضَمّن أنه المنعم مطلقًا بجميع النعم. 2- تَأوَّلَ المُعطلةُ اسمَ المُنعِم أنه الذي يُنعِم على الخَلْق ويُحسنُ إليهم دون أن يعودَ عليه حُكم أو يَقوم به وصفٌ، وهذا الذي قالوه باطلٌ، فإنّ الإنعامَ على الغير محمودٌ لكون المُنعم </w:t>
      </w:r>
      <w:r w:rsidRPr="00FE7F8E">
        <w:rPr>
          <w:rFonts w:ascii="mylotus" w:hAnsi="mylotus" w:cs="KFGQPC Uthman Taha Naskh"/>
          <w:noProof/>
          <w:sz w:val="30"/>
          <w:szCs w:val="30"/>
          <w:rtl/>
        </w:rPr>
        <w:lastRenderedPageBreak/>
        <w:t>يعود إليه من إنعامِه حِكمٌ يحمد لأجلها، أمَّا إذا قُدِّرَ أنَّ وجودَ الإنعام وعدَمَه بالنسبة إلى الفاعل سواءٌ فإنّ هذا يُعدُّ عَبَثاً في عقولِ العُقلاء.</w:t>
      </w:r>
    </w:p>
    <w:p w14:paraId="7AFA279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9CEB7B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شيخ الإسلام ابن تيمية في باب أسماء الله الحسنى لأرزقي بن محمد سعيدي. -التعليق على القواعد المثلى لعبد الرحمن البراك، دار التدمرية. -القواعد المثلى لابن عثيمين، طبع بإشراف مؤسسة الشيخ، مدار الوطن للنشر. -معارج القبول بشرح سلم الوصول إلى علم الأصول لحافظ الحكمي، دار ابن القيم .</w:t>
      </w:r>
    </w:p>
    <w:p w14:paraId="3A6A766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177124</w:t>
      </w:r>
      <w:r w:rsidRPr="00FE7F8E">
        <w:rPr>
          <w:rFonts w:ascii="mylotus" w:hAnsi="mylotus" w:cs="KFGQPC Uthman Taha Naskh" w:hint="cs"/>
          <w:b/>
          <w:bCs/>
          <w:sz w:val="30"/>
          <w:szCs w:val="30"/>
          <w:rtl/>
        </w:rPr>
        <w:t>)</w:t>
      </w:r>
    </w:p>
    <w:p w14:paraId="214CB9C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0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DC7C770" w14:textId="77777777" w:rsidTr="00C00A20">
        <w:trPr>
          <w:trHeight w:val="372"/>
        </w:trPr>
        <w:tc>
          <w:tcPr>
            <w:tcW w:w="9184" w:type="dxa"/>
            <w:vAlign w:val="center"/>
          </w:tcPr>
          <w:p w14:paraId="17803D9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81" w:name="_Toc499533109"/>
            <w:bookmarkStart w:id="182" w:name="_Toc110873883"/>
            <w:r w:rsidRPr="00EA424E">
              <w:rPr>
                <w:rFonts w:ascii="mylotus" w:hAnsi="mylotus" w:cs="KFGQPC Uthman Taha Naskh"/>
                <w:b/>
                <w:bCs/>
                <w:noProof/>
                <w:color w:val="C00000"/>
                <w:sz w:val="36"/>
                <w:szCs w:val="36"/>
                <w:rtl/>
              </w:rPr>
              <w:lastRenderedPageBreak/>
              <w:t>الحَسِيْب</w:t>
            </w:r>
            <w:bookmarkEnd w:id="181"/>
            <w:bookmarkEnd w:id="182"/>
          </w:p>
        </w:tc>
      </w:tr>
    </w:tbl>
    <w:p w14:paraId="643AD7A5"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06FCB7A" w14:textId="67DE957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(الحَسِيْب) في القرآنِ الكريمِ ثلاثَ مَرّاتٍ،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وكفى بالله حسيبا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[النساء:6].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وكفى بنا حاسبين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[الأنبياء:47].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كان على كل شيء حسيبا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[النساء:86]. أَمَّا في السُّنَّة: فحديثُ أبي بَكْرة رضي الله عنه: ( ... إنْ كان أحدُكم مادِحاً لا مَحالة؛ فليقل: أَحسب كذا وكذا - إن كان يرى أنه كذلك -، وحَسِيبُهُ الله، ولا يُزَكِّي على الله أحداً) رواه البخاري (6162).</w:t>
      </w:r>
    </w:p>
    <w:p w14:paraId="1BDDEEC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C1EDC0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(الحَسِيْب) مِن الأسماءِ الثابِتةِ لله تعالى، وقد عَدَّه جَمْعٌ مِن العلماءِ في الأسماءِ الحسنى، منهم: ابن منده، والحليمي، والبيهقي، وابن العربي، وابن الوزير، وابن حجر، والسعدي، والعثيمين، وغيرهم.</w:t>
      </w:r>
    </w:p>
    <w:p w14:paraId="36EBE32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276AE4F" w14:textId="70C5B944"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الزَّجَّاجِي: (الحَسِيب: المُحاسِب على الشيء... فاللهُ عز وجل حَسِيبُ عبادِهِ أي محاسِبُهم على أعمالِهم، ومجازيهم عليها). قال ابنُ القيم: (وهو الحَسِيبُ كفايةً وحمايةً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والحَسْبُ كافي العبد كلَّ أوانِ). وقال الشيخُ السعدي: (الحَسِيب: هو العَلِيمُ بعبادِهِ، كافي المتوكلين، المجازي لعبادِهِ بالخير والشر بِحَسَبِ حِكمتِهِ وعلمِهِ بِدقيق أعمالِهم وجليلِها).</w:t>
      </w:r>
    </w:p>
    <w:p w14:paraId="6E09BD5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6B114F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الحَسِيْب: الكافي لعبادِهِ المؤمنين المتوكلين عليه، العليمُ بأفعالِ عبادِهِ المُحاسِب لَهُم عليها.</w:t>
      </w:r>
    </w:p>
    <w:p w14:paraId="527CF15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E443CC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الحَفِيظ - الكافي - العَلِيم. الصفات: المُحاسَبَة - الحِفْظ - الكِفاية - العِلْم. الأفعال: يُحاسِب - يَحفَظُ - يَكفي - يَعْلم.</w:t>
      </w:r>
    </w:p>
    <w:p w14:paraId="3ADC566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1EBFC3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537D6C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A37290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(الحَسِيب) يستلزمُ إثباتَ صفةِ الكلام لله تعالى، فإنّ اللهَ تعالى يُحاسِبُ عبادَه يوم القيامة بالكلام، فيحاسِبُهُم في ساعةٍ واحدةٍ، لا يُشْغِلُهُ حِسابُ واحدٍ عن مُحاسَبَةِ الآخَر، كما جاء في الحديث: (ما منكم مِن أحدٍ إلا سيُكَلِّمُه ربُّه، ليس بينه وبينه ترجمان، فينظر أَيمَنَ منه فلا يرى إلا ما قَدَّمَ...) البخاري (7512)، ومسلم (1016).</w:t>
      </w:r>
    </w:p>
    <w:p w14:paraId="012D7C6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490A889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-الأسماء الحسنى معانيها وآثارها والرد على المبتدعة فيها، لرفيع بصيري الإجيبوي، رسالة دكتوراه بالجامعة الإسلامية. - القواعد المثلى في صفات الله تعالى وأسمائه الحسنى، لمحمد بن صالح العثيمين، طبع بإشراف مؤسسة الشيخ. - منهج ابن القيم في شرح الأسماء الحسنى، مشرف علي الغامدي، رسالة ماجستير بجامعة أم القرى. - النهج الأسمى في شرح أسماء الله الحسنى، لمحمد الحمود النجدي، مكتبة الإمام الذهبي. - معاني أسماء الله الحسنى بين أهل السنة والمخالفين، لمريم الصاعدي، رسالة دكتوراه بجامعة أم القرى.</w:t>
      </w:r>
    </w:p>
    <w:p w14:paraId="34269E1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177126</w:t>
      </w:r>
      <w:r w:rsidRPr="00FE7F8E">
        <w:rPr>
          <w:rFonts w:ascii="mylotus" w:hAnsi="mylotus" w:cs="KFGQPC Uthman Taha Naskh" w:hint="cs"/>
          <w:b/>
          <w:bCs/>
          <w:sz w:val="30"/>
          <w:szCs w:val="30"/>
          <w:rtl/>
        </w:rPr>
        <w:t>)</w:t>
      </w:r>
    </w:p>
    <w:p w14:paraId="488A9A4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0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7C7089E" w14:textId="77777777" w:rsidTr="00C00A20">
        <w:trPr>
          <w:trHeight w:val="372"/>
        </w:trPr>
        <w:tc>
          <w:tcPr>
            <w:tcW w:w="9184" w:type="dxa"/>
            <w:vAlign w:val="center"/>
          </w:tcPr>
          <w:p w14:paraId="084CDD0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83" w:name="_Toc499533110"/>
            <w:bookmarkStart w:id="184" w:name="_Toc110873884"/>
            <w:r w:rsidRPr="00EA424E">
              <w:rPr>
                <w:rFonts w:ascii="mylotus" w:hAnsi="mylotus" w:cs="KFGQPC Uthman Taha Naskh"/>
                <w:b/>
                <w:bCs/>
                <w:noProof/>
                <w:color w:val="C00000"/>
                <w:sz w:val="36"/>
                <w:szCs w:val="36"/>
                <w:rtl/>
              </w:rPr>
              <w:lastRenderedPageBreak/>
              <w:t>الكَرِيْم</w:t>
            </w:r>
            <w:bookmarkEnd w:id="183"/>
            <w:bookmarkEnd w:id="184"/>
          </w:p>
        </w:tc>
      </w:tr>
    </w:tbl>
    <w:p w14:paraId="79A2510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30BDCF3" w14:textId="52C46C4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(الكَرِيْم) في القرآنِ الكريمِ ثلاثَ مَرَّاتٍ وذلك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ومن شكر فإنما يشكر لنفسه ومن كفر فإن ربي غني كريم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[النمـل: 40].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يا أيها الإنسان ما غرك بربك الكريم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[الانفطار: 6].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فتعالى الله الملك الحق لا إله إلا هو رب العرش الكريم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[المؤمنون: 116]، على قِراءةِ رَفْعِ (الكريمُ) على أنّه صفةٌ للرَّبِّ سبحانه، وهي قراءة سبعيّة قرأ بها ابنُ كثيرالمكّي، وقرأ بها من غير السبعة: ابن تغلب وابن محيصن.</w:t>
      </w:r>
    </w:p>
    <w:p w14:paraId="59283AE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768ADF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(الكَرِيْم) مِن الأسماءِ الثابِتةِ لله تعالى، وقد عَدَّه جَمْعٌ مِن العلماءِ في الأسماءِ الحُسنى، منهم: الخطابي، والحليمي، والبيهقي، وابنُ حزم، والأصبهاني، وابن العربي، والقرطبي، وابن القيم، وابن الوزير، وابن حجر، والسعدي، والعثيمين، والقحطاني، ونور الحسن خان.</w:t>
      </w:r>
    </w:p>
    <w:p w14:paraId="05E60AB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534B97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(فالاسمُ "الكَريم" يَتَناوَلُ معانيَ الجُود، فإنّ فيه مَعنى الشّرفِ والسُّؤْدَد، ومعنى الحلم، وفيه معنى الإحسان). وقال ابنُ القيم: (إنّ الكريمَ هو البهي، الكثير الخير، العظيم النفع، وهو مِن كلِّ شيءٍ أحسنُهُ </w:t>
      </w:r>
      <w:r w:rsidRPr="00FE7F8E">
        <w:rPr>
          <w:rFonts w:ascii="mylotus" w:hAnsi="mylotus" w:cs="KFGQPC Uthman Taha Naskh"/>
          <w:noProof/>
          <w:sz w:val="30"/>
          <w:szCs w:val="30"/>
          <w:rtl/>
        </w:rPr>
        <w:lastRenderedPageBreak/>
        <w:t>وأفضلُهُ، والله وَصَفَ نفسَه بالكَرَم، ووَصَفَ به كلامَه، ووَصَفَ به عَرشَه). وقال الشيخُ السعدي: (كثيرُ الخيرِ يَعُمُّ به الشاكرَ والكافرَ، إلا أنَّ شُكْرَ نِعمِهِ داعٍ للمزيدِ منها، وكُفرَها داعٍ لزوالِها).</w:t>
      </w:r>
    </w:p>
    <w:p w14:paraId="32BBAE3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516953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الكَرِيْم: هو الكَثيرُ الخيرِ العَظيمُ النفع.</w:t>
      </w:r>
    </w:p>
    <w:p w14:paraId="2E66819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D877E2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الأَكرَم - الوَهّاب - المُحسِن - المُنعِم - البَرّ. الصفات: الجُود - الكَرَم - الوهب - الإحسان - الإنعام - البِرّ. الأفعال: يَجود - يُكرِم - يَهَب - يُحسِن - يُنعِم.</w:t>
      </w:r>
    </w:p>
    <w:p w14:paraId="41FFDD1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FD167F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F8D3EF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8B4C52D" w14:textId="2755F8B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اسمَ (الكريم) بأنّه الذي يُفِيد لا لِغرضٍ ولا لشيءٍ يَعُودُ على اللهِ منه شيءٌ، وزَعَمُوا أنّ مَن أَكرَمَ لِيُحمدَ وليحسن به ما يَفعلُ فهو </w:t>
      </w:r>
      <w:r w:rsidRPr="00FE7F8E">
        <w:rPr>
          <w:rFonts w:ascii="mylotus" w:hAnsi="mylotus" w:cs="KFGQPC Uthman Taha Naskh"/>
          <w:noProof/>
          <w:sz w:val="30"/>
          <w:szCs w:val="30"/>
          <w:rtl/>
        </w:rPr>
        <w:lastRenderedPageBreak/>
        <w:t>غيرُ كريمٍ، ولا شك أنّ هذا التفسير باطلٌ، وليس عليه دليلٌ، وهو مُخالِفٌ لِمَا وَرَدَ مِن النصوصِ مِن وَصْفِ الله تعالى بِالكَرَمِ والإحسان،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كما أنَّ المَعروفَ في الشَّرعِ واللغةِ والعَقل أنَّ الذي يَفعلُ أو يُفيدُ</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لا لِمقصودٍ أصلًا عابِثٌ، والله مُنزَّهٌ عن ذلك، بل الله تعالى يَهَبُ ويُعطي تَفَضُّلاً وكَرَماً ويَمنعُ عَدلاً لحكمةٍ يعلمُها سبحانه.</w:t>
      </w:r>
    </w:p>
    <w:p w14:paraId="69FCFB2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93CF78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جهود شيخ الإسلام ابن تيمية في شرح الأسماء الحسنى، لأرزقي بن محمد السعيد سعيدي، مكتبة دار المنهاج. - جهود ابن قيم الجوزية في توحيد الأسماء والصفات لوليد بن محمد بن عبد الله العلي، الطبعة الأولى، دار المبرة الخيرية لعلوم القرآن والسنة. - تفسير أسماء الله الحسنى طبعة: الجامعة الإسلامية بالمدينة المنورة العدد 112 - السنة 33 -1421هـ. - النهج الأسمى في شرح الأسماء الحسنى، لمحمد الحمود النجدي، مكتبة الإمام الذهبي. - صفات الله عزوجل الوارة في الكتاب والسنة لعلوي السقاف، دار الهجرة. - القواعد المثلى لابن عثيمين، طبع بإشراف مؤسسة الشيخ، مدار الوطن. - معتقد أهل السنة والجماعة في أسماء الله الحسنى لمحمد بن خليفة التميمي، أضواء السلف. - التعليق على القواعد المثلى، لعبد الرحمن بن ناصر بن براك، دار التدمرية. - فقه الأسماء الحسنى لعبد الرزاق البدر، طبع على نفقة ابراهيم الوقيصي، مطابع الحميضي. - تيسير الكريم الرحمن، للسعدي، مؤسسة الرسالة. -التبيان في أقسام القرآن لابن </w:t>
      </w:r>
      <w:r w:rsidRPr="00FE7F8E">
        <w:rPr>
          <w:rFonts w:ascii="mylotus" w:hAnsi="mylotus" w:cs="KFGQPC Uthman Taha Naskh"/>
          <w:noProof/>
          <w:sz w:val="30"/>
          <w:szCs w:val="30"/>
          <w:rtl/>
        </w:rPr>
        <w:lastRenderedPageBreak/>
        <w:t>قيم الجوزية دار المعرفة.</w:t>
      </w:r>
    </w:p>
    <w:p w14:paraId="22F05AB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177127</w:t>
      </w:r>
      <w:r w:rsidRPr="00FE7F8E">
        <w:rPr>
          <w:rFonts w:ascii="mylotus" w:hAnsi="mylotus" w:cs="KFGQPC Uthman Taha Naskh" w:hint="cs"/>
          <w:b/>
          <w:bCs/>
          <w:sz w:val="30"/>
          <w:szCs w:val="30"/>
          <w:rtl/>
        </w:rPr>
        <w:t>)</w:t>
      </w:r>
    </w:p>
    <w:p w14:paraId="79D42D0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0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055DDF6" w14:textId="77777777" w:rsidTr="00C00A20">
        <w:trPr>
          <w:trHeight w:val="372"/>
        </w:trPr>
        <w:tc>
          <w:tcPr>
            <w:tcW w:w="9184" w:type="dxa"/>
            <w:vAlign w:val="center"/>
          </w:tcPr>
          <w:p w14:paraId="5BD0B25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85" w:name="_Toc499533111"/>
            <w:bookmarkStart w:id="186" w:name="_Toc110873885"/>
            <w:r w:rsidRPr="00EA424E">
              <w:rPr>
                <w:rFonts w:ascii="mylotus" w:hAnsi="mylotus" w:cs="KFGQPC Uthman Taha Naskh"/>
                <w:b/>
                <w:bCs/>
                <w:noProof/>
                <w:color w:val="C00000"/>
                <w:sz w:val="36"/>
                <w:szCs w:val="36"/>
                <w:rtl/>
              </w:rPr>
              <w:lastRenderedPageBreak/>
              <w:t>الوَكِيْل</w:t>
            </w:r>
            <w:bookmarkEnd w:id="185"/>
            <w:bookmarkEnd w:id="186"/>
          </w:p>
        </w:tc>
      </w:tr>
    </w:tbl>
    <w:p w14:paraId="29310EF8"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A180973" w14:textId="37EABB5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(الوَكِيْل) في القرآنِ الكريمِ (14) مَرّةً،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وتوكل على الله وكفى بالله وكيلا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[النساء:81].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إنما أنت نذير والله على كل شيء وكيل</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[هود:12]. وأَمَّا في السُّنَّة: فقد وَرَدَ في حديثِ ابنِ عباسٍ رضي الله عنهما قال: ("حسبنا الله ونعم الوكيل" قَالَها إبراهيمُ صلى الله عليه وسلم حين أُلْقِيَ في النَّار، وقالَها مُحمدٌ صلى الله عليه وسلم حيِنَ قَالُوا:</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النَّاسَ قَدْ جَمعُوا لَكُمْ فَاخْشَوْهُمْ فَزَادَهُمْ إِيمَاناً وقَالُوا حَسْبُنَا اللَّهُ وَنِعْمَ الْوكِيلُ</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رواه: البخاري (4563).</w:t>
      </w:r>
    </w:p>
    <w:p w14:paraId="672F53F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DB45C9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(الوَكِيْل) مِن الأسماءِ الثابِتةِ لله تعالى، وقد عَدَّه جَمْعٌ مِن العلماءِ في الأسماءِ الحُسنى، منهم: الخَطّابي، والحليمي، والبيهقي، والأصبهاني، وابنُ العربي، والقرطبي، وابن الوزير، وابن حجر، والسعدي، والعثيمين، والقحطاني، والحمود، والشرباصي، ونور الحسن خان.</w:t>
      </w:r>
    </w:p>
    <w:p w14:paraId="2B5088A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B978EA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الخَطّابي: (الكَفِيْلُ بأرزاقِ العِباد، والقائمُ عليهم بمصالِحِهم، وحقيقتُهُ أنه الذي يَستَقِلُّ بالأمرِ المَوكول إليه). وقال أبو القاسم التيمي: (هو الذي تَوَكَّلَ بالقيامِ بِجميعِ ما خَلَقَ). قال الشيخُ السعدي: (الوَكِيْل: المُتَوَلِّي </w:t>
      </w:r>
      <w:r w:rsidRPr="00FE7F8E">
        <w:rPr>
          <w:rFonts w:ascii="mylotus" w:hAnsi="mylotus" w:cs="KFGQPC Uthman Taha Naskh"/>
          <w:noProof/>
          <w:sz w:val="30"/>
          <w:szCs w:val="30"/>
          <w:rtl/>
        </w:rPr>
        <w:lastRenderedPageBreak/>
        <w:t>لِتَدبِيرِ خلقِهِ بعلمِهِ وكمالِ قدرتِهِ وشمولِ حكمتِهِ، والذي تَوَلَّى أولياءَه فَيَسَّرَهُم لليُسرى وجَنَّبَهُم العُسرى وكَفَاهم الأمور).</w:t>
      </w:r>
    </w:p>
    <w:p w14:paraId="1047FBD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4959E9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الوَكِيْل: الكَفِيْلُ بأرزاقِ خلقِهِ، الذي يَتَوَلَّى تَدبِيرَ شؤونِهم والقيامَ على مصالِحِهم.</w:t>
      </w:r>
    </w:p>
    <w:p w14:paraId="6AF273E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256403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الكَفِيل - الكافي - الحَفِيظ - الحَي - القَيّوم - الصَّمَد - الرَّبّ - الوَلِيّ. الصفات: الكَفَالة - الكِفاية - الحِفظ - الحَياة - القَيوميّة - الصَّمَدِيّة - الرُّبوبية - الوِلاية.</w:t>
      </w:r>
    </w:p>
    <w:p w14:paraId="71EA2DD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FEE2D7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2F52C7E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5CCDAEB" w14:textId="1949F4E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أنَّ البارئَ لا يُقال إنّه وَكيل، لأنّ الوَكيل يقتضى مُوكِّلاً فَوْقَه بزعمِهِم، وهذا القول باطل مَردود، فقد دَلَّتْ الأدلةُ مِن القرآنِ والسُّنَّةِ </w:t>
      </w:r>
      <w:r w:rsidRPr="00FE7F8E">
        <w:rPr>
          <w:rFonts w:ascii="mylotus" w:hAnsi="mylotus" w:cs="KFGQPC Uthman Taha Naskh"/>
          <w:noProof/>
          <w:sz w:val="30"/>
          <w:szCs w:val="30"/>
          <w:rtl/>
        </w:rPr>
        <w:lastRenderedPageBreak/>
        <w:t>على تَسميةِ الله بِالوَكيل، والأصلُ في هذا البابِ التوقيفُ عليهما -الكتاب والسُّنة-، فلا يجوزُ نفيُ هذا الاسمِ عن الله،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كما لا يجوز تشبيهُ الله بالمخلوقين إذ ليس كَمِثْلِهِ شيءٌ وهو السميع البصير.</w:t>
      </w:r>
    </w:p>
    <w:p w14:paraId="6EF71A9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8C44663" w14:textId="77B0E6A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النهج الأسمى في شرح الأسماء الحسنى، لمحمد الحمود النجدي، مكتبة الإمام الذهبي. - صفات الله عزوجل الوارة في الكتاب والسنة لعلوي السقاف، دار الهجرة. - تفسير أسماء الله الحسنى للسعدي، مجلة الجامعة الإسلامية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العدد 112 - السنة 33 -1421هـ. - شأن الدعاء للخطابي، دار الثقافة العربية. - القواعد المثلى لابن عثيمين، طبع بإشراف مؤسسة الشيخ، مدار الوطن. - معتقد أهل السنة والجماعة في أسماء الله الحسنى لمحمد بن خليفة التميمي، أضواء السلف. - التعليق على القواعد المثلى، لعبد الرحمن بن ناصر بن براك، دار التدمرية. - تيسير الكريم الرحمن للسعدي، مؤسسة الرسالة. - الحجة في بيان المحجة وشرح عقيدة أهل السنة لأبي القاسم التيمي، دار الراية. - مقالات الإسلامين للأشعري، عنى بتصحيحه: هلموت ريتر.</w:t>
      </w:r>
    </w:p>
    <w:p w14:paraId="3CCCFF8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177129</w:t>
      </w:r>
      <w:r w:rsidRPr="00FE7F8E">
        <w:rPr>
          <w:rFonts w:ascii="mylotus" w:hAnsi="mylotus" w:cs="KFGQPC Uthman Taha Naskh" w:hint="cs"/>
          <w:b/>
          <w:bCs/>
          <w:sz w:val="30"/>
          <w:szCs w:val="30"/>
          <w:rtl/>
        </w:rPr>
        <w:t>)</w:t>
      </w:r>
    </w:p>
    <w:p w14:paraId="1F73EDC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0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9D32EB5" w14:textId="77777777" w:rsidTr="00C00A20">
        <w:trPr>
          <w:trHeight w:val="372"/>
        </w:trPr>
        <w:tc>
          <w:tcPr>
            <w:tcW w:w="9184" w:type="dxa"/>
            <w:vAlign w:val="center"/>
          </w:tcPr>
          <w:p w14:paraId="3D74EDC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87" w:name="_Toc499533112"/>
            <w:bookmarkStart w:id="188" w:name="_Toc110873886"/>
            <w:r w:rsidRPr="00EA424E">
              <w:rPr>
                <w:rFonts w:ascii="mylotus" w:hAnsi="mylotus" w:cs="KFGQPC Uthman Taha Naskh"/>
                <w:b/>
                <w:bCs/>
                <w:noProof/>
                <w:color w:val="C00000"/>
                <w:sz w:val="36"/>
                <w:szCs w:val="36"/>
                <w:rtl/>
              </w:rPr>
              <w:lastRenderedPageBreak/>
              <w:t>الرَّفِيْق</w:t>
            </w:r>
            <w:bookmarkEnd w:id="187"/>
            <w:bookmarkEnd w:id="188"/>
          </w:p>
        </w:tc>
      </w:tr>
    </w:tbl>
    <w:p w14:paraId="45B3A4CE"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7C63E8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اسمُ (الرَّفِيْق) لَمْ يَرِدْ في القرآنِ الكريمِ. وأَمَّا في السُّنَّة فَقَد وَرَدَ في قولِهِ صلى الله عليه وسلم لعائشةَ: (يا عائشةُ، إنَّ اللهَ رَفِيْقٌ، يُحِبُّ الرفقَ في الأمرِ كلِّهِ...) رواه البخاري (6927) ومسلم (4027).</w:t>
      </w:r>
    </w:p>
    <w:p w14:paraId="2B5912F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3394C6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(الرَّفِيْق) مِن الأسماءِ الثابِتةِ لله تعالى، وقد عَدَّهُ جَمعٌ مِن العلماءِ في الأسماءِ الحُسنى، منهم: ابنُ منده، وابنُ حزم، والقرطبي، وابنُ القيم، والعثيمين، والقحطاني.</w:t>
      </w:r>
    </w:p>
    <w:p w14:paraId="1833ACA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173823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القيم: (فإنّه رَفِيقٌ يُحِبُّ الرِّفْقَ). وقال الشيخُ السعدي: (ومِن أسمائِهِ "الرَّفِيق" في أفعالِهِ وشرعِهِ) (فالله تعالى رفيقٌ في أفعالِهِ، خَلَقَ المَخلوقاتِ كلَّها بالتدريج شيئاً فشيئاً بحسب حكمته ورفقه، مع أنه قادرٌ على خَلْقِها دُفعَةً واحدةً وفي لحظةٍ واحدةٍ). وقال الهَرّاس: (مأخوذٌ مِن الرِّفْقِ الذي هو التَّأنِّي في الأمور والتَّدَرُّجِ فيها، وضِدُّه العُنفُ الذي هو الأخذُ فيها بِشِدَّةٍ واستعجالٍ).</w:t>
      </w:r>
    </w:p>
    <w:p w14:paraId="175697D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00C37F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الرَّفِيْق: اللَّطِيفُ بعبادِهِ في أَمْرِهِ ونهيِهِ وشرعِهِ، الذي لا يُعجِّلُ بعقوبةِ </w:t>
      </w:r>
      <w:r w:rsidRPr="00FE7F8E">
        <w:rPr>
          <w:rFonts w:ascii="mylotus" w:hAnsi="mylotus" w:cs="KFGQPC Uthman Taha Naskh"/>
          <w:noProof/>
          <w:sz w:val="30"/>
          <w:szCs w:val="30"/>
          <w:rtl/>
        </w:rPr>
        <w:lastRenderedPageBreak/>
        <w:t>العُصاة.</w:t>
      </w:r>
    </w:p>
    <w:p w14:paraId="1FCB302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1024D8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اللَّطِيف - البَرُّ - الرَّحِيم - الوَدود - الحَكِيم - الرَّؤوف - المُحسِن. الصفات: الرِّفق - اللُّطف - البِر - الرحمة - الوِد - الحكمة - الرأفة - الإحسان. الأفعال: يَرفِق - يَلْطُف - يَرحَم - يَبَرّ- يَوَد - يَرْأف - يُحسِن.</w:t>
      </w:r>
    </w:p>
    <w:p w14:paraId="6064672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6D6A88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40BF69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9FFFDD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زَعَمَ بعضُهُم أنَّ الرَّفيقَ لم يَثبُتْ إلا مِن طريقِ أخبارِ الآحادِ ولذلك فإنّه لا يثبُتُ في حَقِّ الله تعالى، وهذا باطلٌ؛ فإنّ أحاديثَ الآحادِ الصحيحةَ يَجِبُ الاحتجاجُ بها في إثباتِ العقيدةِ كما يُحتَجُّ بها في سائرِ الأحكامِ الشرعيةِ، والتفريق بينهما باطل.</w:t>
      </w:r>
    </w:p>
    <w:p w14:paraId="3CBAB64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1EF244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w:t>
      </w:r>
      <w:r w:rsidRPr="00FE7F8E">
        <w:rPr>
          <w:rFonts w:ascii="mylotus" w:hAnsi="mylotus" w:cs="KFGQPC Uthman Taha Naskh"/>
          <w:noProof/>
          <w:sz w:val="30"/>
          <w:szCs w:val="30"/>
          <w:rtl/>
        </w:rPr>
        <w:lastRenderedPageBreak/>
        <w:t>عبد الله العلي، الطبعة الأولى، دار المبرة الخيرية لعلوم القرآن والسنة. -تفسير أسماء الله الحسنى طبعة: 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-منهج ابن القيم في شرح أسماء الله الحسنى، مشرف الغامدي، رسالة ماجستير بجامعة أم القرى. - صفات الله عز وجل الواردة في الكتاب والسنة، لعلوي السَّقَّاف، دار الهجرة. - الجامع لأسماء الله الحسنى، لحامد أحمد طاهر، دار الفجر للتراث. الصواعق المرسلة، لابن قيم الجوزية، دار العاصمة، الرياض.</w:t>
      </w:r>
    </w:p>
    <w:p w14:paraId="2E4F558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177133</w:t>
      </w:r>
      <w:r w:rsidRPr="00FE7F8E">
        <w:rPr>
          <w:rFonts w:ascii="mylotus" w:hAnsi="mylotus" w:cs="KFGQPC Uthman Taha Naskh" w:hint="cs"/>
          <w:b/>
          <w:bCs/>
          <w:sz w:val="30"/>
          <w:szCs w:val="30"/>
          <w:rtl/>
        </w:rPr>
        <w:t>)</w:t>
      </w:r>
    </w:p>
    <w:p w14:paraId="34916D3E"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0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2F46126" w14:textId="77777777" w:rsidTr="00C00A20">
        <w:trPr>
          <w:trHeight w:val="372"/>
        </w:trPr>
        <w:tc>
          <w:tcPr>
            <w:tcW w:w="9184" w:type="dxa"/>
            <w:vAlign w:val="center"/>
          </w:tcPr>
          <w:p w14:paraId="4A18C2C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89" w:name="_Toc499533113"/>
            <w:bookmarkStart w:id="190" w:name="_Toc110873887"/>
            <w:r w:rsidRPr="00EA424E">
              <w:rPr>
                <w:rFonts w:ascii="mylotus" w:hAnsi="mylotus" w:cs="KFGQPC Uthman Taha Naskh"/>
                <w:b/>
                <w:bCs/>
                <w:noProof/>
                <w:color w:val="C00000"/>
                <w:sz w:val="36"/>
                <w:szCs w:val="36"/>
                <w:rtl/>
              </w:rPr>
              <w:lastRenderedPageBreak/>
              <w:t>الخَافِض</w:t>
            </w:r>
            <w:bookmarkEnd w:id="189"/>
            <w:bookmarkEnd w:id="190"/>
          </w:p>
        </w:tc>
      </w:tr>
    </w:tbl>
    <w:p w14:paraId="643FAC05"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9B7250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لَمْ يَرِدْ اسمُ (الخَافِض) في القرآنِ الكريم. وأمَّا في السُّنَّة: فَوَرَدَ بِصيغةِ الفِعْلِ في قولِهِ صلى الله عليه وسلم: (يد الله ملأى لا يغيضها نفقة، سحاء الليل والنهار. قال: أرأيتم ما أنفق الله منذ خلق السموات والأرض فإنه لم يغض ما في يده، وقال: عرشه على الماء، وبيده الأخرى الميزان يخفض ويرفع) أخرجه البخاري برقم (4684).</w:t>
      </w:r>
    </w:p>
    <w:p w14:paraId="0213E53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04C617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الخَافِض الرَّافِع) مِن الأسماءِ الثابِتةِ لله تعالى، وقد ذَكَرَهما أَغْلَبُ مَن كَتَبَ في الأسماءِ الحسنى.</w:t>
      </w:r>
    </w:p>
    <w:p w14:paraId="1D43015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E968C6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(ومِن هذا البابِ أسماءُ الله المُقترِنةُ كالمُعطي المانع والضار النافِعِ المُعزِّ المُذِلّ الخافِض الرافع، فلا يُفرَدُ الاسمُ المانِعُ عن قرينِهِ ولا الضار عن قرينه؛ لأنَّ اقترانَهما يَدُلُّ على العموم... فخفضُهُ ورفعُهُ مِن عدلِهِ وإحسانِهِ إلى خَلْقِهِ مِن فضلِهِ). وقال ابنُ القيم: (هو الذي يَرفَعُ عبدَه إذا شاء بما آتاه من العلم، وإنْ لم يرفعْه الله: فهو موضوع لا يَرفع أحدٌ به رأساً، فإنّ (الخافض الرافع) -سبحانه- خَفَضَه ولم يَرفعْهُ). وقال الشيخُ السعدي: (هذه الأسماءُ الكريمةُ مِن الأسماءِ المُتقابِلاتِ التي لا ينبغي أن </w:t>
      </w:r>
      <w:r w:rsidRPr="00FE7F8E">
        <w:rPr>
          <w:rFonts w:ascii="mylotus" w:hAnsi="mylotus" w:cs="KFGQPC Uthman Taha Naskh"/>
          <w:noProof/>
          <w:sz w:val="30"/>
          <w:szCs w:val="30"/>
          <w:rtl/>
        </w:rPr>
        <w:lastRenderedPageBreak/>
        <w:t>يُثنَى على الله بها إلا كل واحدٍ مع الآخَر، لأنَّ الكمالَ المطلقَ مِن اجتماعِ الوَصْفَيْن... [فهو] الرافع للأقوامِ القائمين بِالعِلْمِ والإيمانِ الخافض لأعدائِهِ).</w:t>
      </w:r>
    </w:p>
    <w:p w14:paraId="6094BDD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544591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الخَافِض: هو الوَاضِعُ قَدْرَ مَن شاء، المُذِلُّ لَه.</w:t>
      </w:r>
    </w:p>
    <w:p w14:paraId="6A1BB69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4382E1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الرّافِع - المُعطِي - المَانِع - المُذِلّ - المُعِزّ - المُقَدِّم - المُؤخِّر. الصفات: الرَّفع - العَطَاء - المَنْع - التَّقديم - التأخير - الإعزاز - الإذلال. الأفعال: يَرْفَع - يُعطِي - يَمنَع - يُقدِّم - يُؤخِّر - يُعِز- يُذِلّ.</w:t>
      </w:r>
    </w:p>
    <w:p w14:paraId="3A4C4E5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C67403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4017768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F2B6FF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أسماءُ اللهِ الخافضُ الرافعُ والمُعزُّ المُذلُّ والمُعطي المانِع والضار النافعُ لا يُذكَر ولا يُدعى بأحدِ هذه الأسماءِ دون مُقابلِهِ؛ لأنَّ الاسمين إذا ذُكِرا معاً دلَّ ذلك على عمومِ قدرتِهِ وتدبيرِهِ وأنه لا ربَّ غيرُه، وعمومِ خلقِهِ وأمرِهِ، </w:t>
      </w:r>
      <w:r w:rsidRPr="00FE7F8E">
        <w:rPr>
          <w:rFonts w:ascii="mylotus" w:hAnsi="mylotus" w:cs="KFGQPC Uthman Taha Naskh"/>
          <w:noProof/>
          <w:sz w:val="30"/>
          <w:szCs w:val="30"/>
          <w:rtl/>
        </w:rPr>
        <w:lastRenderedPageBreak/>
        <w:t>ففيهِ مدحٌ له وتنبيهٌ على أنَّ ما فَعَلَه مِن ضَرَرٍ خاصٍّ ومَنْعٍ خاصٍّ فيه حِكْمةٌ ورحمةٌ بالعُمُوم، وأمَّا إذا ذُكِرَ أحدُهُما لم يكن فيه هذا المَدْح.</w:t>
      </w:r>
    </w:p>
    <w:p w14:paraId="207221E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58C75D6" w14:textId="5CCF986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ابن تيمية في باب أسماء الله الحسنى، لأرزقي بن محمد السعيد سعيدي، دار المنهاج.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 مجموع الفتاوى لابن تيمية، طبعة مجمع الملك فهد لطباعة المصحف الشريف. -إعلام الموقعين لابن قيم الجوزية، دار ابن الجوزي للنشر والتوزيع. - الجامع للأسماء الحسنى، لحامد أحمد طاهر، دار التراث. تلبيس الجهمية لابن تيمية، طبعة مجمع الملك فهد لطباعة المصحف الشريف. - منهج ابن القيم في شرح أسماء الله الحسنى، مشرف علي عبد الله الغامدي، رسالة ماجستير بجامعة أم القرى.</w:t>
      </w:r>
    </w:p>
    <w:p w14:paraId="08916C6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177134</w:t>
      </w:r>
      <w:r w:rsidRPr="00FE7F8E">
        <w:rPr>
          <w:rFonts w:ascii="mylotus" w:hAnsi="mylotus" w:cs="KFGQPC Uthman Taha Naskh" w:hint="cs"/>
          <w:b/>
          <w:bCs/>
          <w:sz w:val="30"/>
          <w:szCs w:val="30"/>
          <w:rtl/>
        </w:rPr>
        <w:t>)</w:t>
      </w:r>
    </w:p>
    <w:p w14:paraId="4DF9A20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0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20F221C" w14:textId="77777777" w:rsidTr="00C00A20">
        <w:trPr>
          <w:trHeight w:val="372"/>
        </w:trPr>
        <w:tc>
          <w:tcPr>
            <w:tcW w:w="9184" w:type="dxa"/>
            <w:vAlign w:val="center"/>
          </w:tcPr>
          <w:p w14:paraId="7CCAFB1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91" w:name="_Toc499533114"/>
            <w:bookmarkStart w:id="192" w:name="_Toc110873888"/>
            <w:r w:rsidRPr="00EA424E">
              <w:rPr>
                <w:rFonts w:ascii="mylotus" w:hAnsi="mylotus" w:cs="KFGQPC Uthman Taha Naskh"/>
                <w:b/>
                <w:bCs/>
                <w:noProof/>
                <w:color w:val="C00000"/>
                <w:sz w:val="36"/>
                <w:szCs w:val="36"/>
                <w:rtl/>
              </w:rPr>
              <w:lastRenderedPageBreak/>
              <w:t>المُقِيْت</w:t>
            </w:r>
            <w:bookmarkEnd w:id="191"/>
            <w:bookmarkEnd w:id="192"/>
          </w:p>
        </w:tc>
      </w:tr>
    </w:tbl>
    <w:p w14:paraId="699C38C1"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93A20E0" w14:textId="0AC96F6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اسمُ (المُقِيْت) في القرآنِ الكريمِ مَرّةً واحدةً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وكان الله على كل شيء مقيتا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من الآية85].</w:t>
      </w:r>
    </w:p>
    <w:p w14:paraId="360C064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659573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(المُقِيْت) مِن الأسماءِ الثابِتةِ لله تعالى، وقد عَدَّه جَمْعٌ مِن العلماءِ في الأسماءِ الحُسنى، منهم: الخطابي، والحليمي، والبيهقي، وابن حزم، والأصبهاني، وابن العربي، والقرطبي، وابن الوزير، وابن حجر، والسعدي، والعثيمين، والقحطاني، ونور الحسن خان.</w:t>
      </w:r>
    </w:p>
    <w:p w14:paraId="2C72A94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5D4BE4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الزَّجَّاجي: (المُقِيتُ المُقتَدِرُ على الشيء). قال أبو القاسم التيمي: (المُقيت: يُنزِلُ الأقواتَ للخَلْق، ويُقسم أرزاقَهم). وقال الشيخُ السعدي: (المُقيتُ الذي أَوصَلَ إلى كلِّ مَوجودٍ ما به يَقتات، وأَوصَلَ إليها أرزاقَها وصَرفَها كيف يَشاءُ بحكمتِهِ وحَمدِهِ).</w:t>
      </w:r>
    </w:p>
    <w:p w14:paraId="0D95114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AC37B1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المُقِيْت: الذي يُقَدِّرُ أقواتَ الخلائقِ بِعلمِهِ، ثم يَسُوقُها إليهِم بِقُدرتِهِ، ويقسمها بينهم.</w:t>
      </w:r>
    </w:p>
    <w:p w14:paraId="2856466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0D87CF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الرزاق - الرازق - الكريم - الجواد - الوهاب - المُعطي - الكافِي - القادر - المُقتدر - الشهيد - الحفيظ - الحسيب. الصفات: مقيت - الرزق - الكرم - الجود - الوهب - العطاء - الكفاية - الشهادة - الحِفظ - الحساب. الأفعال: يَرزُق - يُكرم - يَجود - يَهَب - يُعطِي - يَكفي - يقدر - يَشهد - يحفظ. الفرق بين اسمِ الرّزّاق والمُقيت: أنّ المُقيتَ أخصُّ من الرّزّاق؛ لأنه يَختصُّ بالقوت، أمّا الرزاق فيتناولُ القوتَ وغيرَ القوت.</w:t>
      </w:r>
    </w:p>
    <w:p w14:paraId="5C3FFB5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D9ABF2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4A426F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878A05C" w14:textId="7213F3F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المُقِيْتُ مِن أسماءِ اللهِ تعالى بِمعنى الذي يُقَدِّرُ لعبادِهِ القوتَ ويَحفظُ عليهم رِزقَهم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وكان الله على كل شيء مقيتا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85]. وأمَّا المَقْتُ فهو صِفةٌ فِعليةٌ خَبَريةٌ ثابتةٌ لله عز وجل بالكتاب والسُّنّة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الذين كفروا ينادون لمقت الله أكبر من مقتكم أنفسكم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[غافر: 10].</w:t>
      </w:r>
    </w:p>
    <w:p w14:paraId="06ACCB3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DFC654E" w14:textId="6D9EC7B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 النهج الأسمى في شرح الأسماء الحسنى، لمحمد الحمود النجدي، مكتبة الإمام الذهبي. - صفات الله عزوجل الوارة في الكتاب والسنة لعلوي السقاف، دار الهجرة. - القواعد المثلى لابن عثيمين، طبع بإشراف مؤسسة الشيخ، مدار الوطن. - معتقد أهل السنة والجماعة في أسماء الله الحسنى لمحمد بن خليفة التميمي، أضواء السلف. - التعليق على القواعد المثلى، لعبد الرحمن بن ناصر بن براك،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التدمرية. - فقه الأسماء الحسنى لعبد الرزاق البدر، طبع على نفقة إبراهيم الوقيصي، مطابع الحميضي. - تفسير أسماء الله الحسنى، للزجاج</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الثقافة العربية. - الحجة في بيان المحجة، للتيمي، دار الراية. - تيسير الكريم الرحمن، للسعدي، مؤسسة الرسالة.</w:t>
      </w:r>
    </w:p>
    <w:p w14:paraId="46C72BE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177135</w:t>
      </w:r>
      <w:r w:rsidRPr="00FE7F8E">
        <w:rPr>
          <w:rFonts w:ascii="mylotus" w:hAnsi="mylotus" w:cs="KFGQPC Uthman Taha Naskh" w:hint="cs"/>
          <w:b/>
          <w:bCs/>
          <w:sz w:val="30"/>
          <w:szCs w:val="30"/>
          <w:rtl/>
        </w:rPr>
        <w:t>)</w:t>
      </w:r>
    </w:p>
    <w:p w14:paraId="61EB996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0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F93A21E" w14:textId="77777777" w:rsidTr="00C00A20">
        <w:trPr>
          <w:trHeight w:val="372"/>
        </w:trPr>
        <w:tc>
          <w:tcPr>
            <w:tcW w:w="9184" w:type="dxa"/>
            <w:vAlign w:val="center"/>
          </w:tcPr>
          <w:p w14:paraId="2668DA8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93" w:name="_Toc499533115"/>
            <w:bookmarkStart w:id="194" w:name="_Toc110873889"/>
            <w:r w:rsidRPr="00EA424E">
              <w:rPr>
                <w:rFonts w:ascii="mylotus" w:hAnsi="mylotus" w:cs="KFGQPC Uthman Taha Naskh"/>
                <w:b/>
                <w:bCs/>
                <w:noProof/>
                <w:color w:val="C00000"/>
                <w:sz w:val="36"/>
                <w:szCs w:val="36"/>
                <w:rtl/>
              </w:rPr>
              <w:lastRenderedPageBreak/>
              <w:t>الشَّافِي</w:t>
            </w:r>
            <w:bookmarkEnd w:id="193"/>
            <w:bookmarkEnd w:id="194"/>
          </w:p>
        </w:tc>
      </w:tr>
    </w:tbl>
    <w:p w14:paraId="7DBF1A28"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75B78C1" w14:textId="5498BB1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(الشَّافِي) اسماً في القرآنِ الكريمِ، وإنَّما وَرَدَ بِصيغةِ الفِعْل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وإذا مرضت فهو يشفين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[الشعراء: 80]. وأَمَّا في السُّنَّة: فقد وَرَدَ في حديثِ عائشةَ رضي الله عنها أنَّ رسولَ اللهِ صلى الله عليه وسلم كانَ إذا أَتَى مَريضًا أو أُتِيَ بِهِ إِليه قال عليه الصلاة والسلام: (اللَّهُمَّ رَبَّ النَّاسِ أَذْهِبِ البَاسَ، اشْفِهِ وَأَنْتَ الشَّافِي، لاَ شِفَاءَ إِلَّا شِفَاؤُكَ، شِفَاءً لاَ يُغَادِرُ سَقَمًا) رواه البخاري برقم (5675)، ومسلم برقم (2191).</w:t>
      </w:r>
    </w:p>
    <w:p w14:paraId="7B34404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E92DE8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(الشَّافِي) مِن الأسماءِ الثابِتةِ لله تعالى، وقد عَدَّه جَمْعٌ مِن العلماءِ في الأسماءِ الحُسنى، منهم: ابنُ منده، والحليمي، والبيهقي، وابن حزم، والقرطبي، والعثيمين، والقحطاني، والشرباصي، ونور الحسن خان.</w:t>
      </w:r>
    </w:p>
    <w:p w14:paraId="036FA8E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DAF60C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الحليمي: ([الذي] يَشفي الصُّدورَ مِن الشُّبَهِ والشُّكُوك، ومِن الحَسَدِ والغُلُول، والأبدانَ مِن الأمراضِ والآفات). قال ابنُ القيم: ([أي] أنّه وحدَه الشَّافي، وأنَّه لا شِفاء إلا شفاؤه). وقال الشيخُ ابنُ عثيمين: (الشَّافي هو الله عز وجل لأنّه الذي يَشفِي المَرَض).</w:t>
      </w:r>
    </w:p>
    <w:p w14:paraId="7C21DC8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A17416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الشَّافِي: الذي يُعافِي العِبادَ مِن أمراضِ الأبدان، وشُبَهِ القُلوب، وشهواتِ النُّفوسِ.</w:t>
      </w:r>
    </w:p>
    <w:p w14:paraId="2935C69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F10807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النّافِعُ - الرَّبُّ - الرَّحمن - الرَّحيم - اللَّطِيف - القَدِير. الصفات: النَّفْع - الربوبية - الرّحمة - اللطف. الأفعال: يَنفع - يَرحم - يَلطُف - يَقدِر</w:t>
      </w:r>
    </w:p>
    <w:p w14:paraId="071C7D5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B0149F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2B7FA75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B441610" w14:textId="1069A60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يعتقِدُ بعضُ المُتكلمين أنَّ اللهَ تعالى يَفعل عند الأسبابِ لا بِها ومِن جملةِ ذلك أنّه يَشفي عند الأدويةِ لا بها، فأنكروا الأسبابَ ولم يجعلوا لها أثراً في مُسبَّباتِها، وهذا غلطٌ؛ فإنّ الله جَعَلَ الدواءَ سبباً للشفاء، وإذا أرادَ أنْ يَتَخَلَّفَ المُسبَّبُ عن السببِ تَخَلَّفَ، فإبراهيمُ عليه السلام لَمّا أُلْقِيَ في النار قال اللهُ لها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كوني برداً وسلاماً على إبراهيم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وهذا دليلٌ على أنَّ الله </w:t>
      </w:r>
      <w:r w:rsidRPr="00FE7F8E">
        <w:rPr>
          <w:rFonts w:ascii="mylotus" w:hAnsi="mylotus" w:cs="KFGQPC Uthman Taha Naskh"/>
          <w:noProof/>
          <w:sz w:val="30"/>
          <w:szCs w:val="30"/>
          <w:rtl/>
        </w:rPr>
        <w:lastRenderedPageBreak/>
        <w:t>تعالى هو الذي يُودِعُ في الأسبابِ ما يَجعلُها مؤثرةً. 2- لا يجوزُ الاستشفاءُ إلا مِن الله تعالى، ولا يَتَعارَضُ ذلك مع تَعَاطِي ما قَدَّرَه اللهُ من أسبابِ الشفاءِ الشرعيةِ أو الكونية.</w:t>
      </w:r>
    </w:p>
    <w:p w14:paraId="5E0F530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CF03C7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النهج الأسمى في شرح الأسماء الحسنى، لمحمد الحمود النجدي، مكتبة الإمام الذهبي. - صفات الله عزوجل الوارة في الكتاب والسنة لعلوي السقاف، دار الهجرة. - ولله الأسماء الحسنى، لعبد العزيز بن ناصر الجليل. الشاملة. - القواعد المثلى لابن عثيمين، طبع بإشراف مؤسسة الشيخ، مدار الوطن . - أحكام من القرآن الكريم لابن عثيمين، مدار الوطن للنشر. - معتقد أهل السنة والجماعة في أسماء الله الحسنى لمحمد بن خليفة التميمي، أضواء السلف. - التعليق على القواعد المثلى، لعبد الرحمن بن ناصر بن براك، دار التدمرية. - شرح رياض الصالحين لابن عثيمين، دار الوطن للنشر.</w:t>
      </w:r>
    </w:p>
    <w:p w14:paraId="774D22D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177136</w:t>
      </w:r>
      <w:r w:rsidRPr="00FE7F8E">
        <w:rPr>
          <w:rFonts w:ascii="mylotus" w:hAnsi="mylotus" w:cs="KFGQPC Uthman Taha Naskh" w:hint="cs"/>
          <w:b/>
          <w:bCs/>
          <w:sz w:val="30"/>
          <w:szCs w:val="30"/>
          <w:rtl/>
        </w:rPr>
        <w:t>)</w:t>
      </w:r>
    </w:p>
    <w:p w14:paraId="653E31A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0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B1C08D2" w14:textId="77777777" w:rsidTr="00C00A20">
        <w:trPr>
          <w:trHeight w:val="372"/>
        </w:trPr>
        <w:tc>
          <w:tcPr>
            <w:tcW w:w="9184" w:type="dxa"/>
            <w:vAlign w:val="center"/>
          </w:tcPr>
          <w:p w14:paraId="1E03994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95" w:name="_Toc499533116"/>
            <w:bookmarkStart w:id="196" w:name="_Toc110873890"/>
            <w:r w:rsidRPr="00EA424E">
              <w:rPr>
                <w:rFonts w:ascii="mylotus" w:hAnsi="mylotus" w:cs="KFGQPC Uthman Taha Naskh"/>
                <w:b/>
                <w:bCs/>
                <w:noProof/>
                <w:color w:val="C00000"/>
                <w:sz w:val="36"/>
                <w:szCs w:val="36"/>
                <w:rtl/>
              </w:rPr>
              <w:lastRenderedPageBreak/>
              <w:t>الأَكْرَم</w:t>
            </w:r>
            <w:bookmarkEnd w:id="195"/>
            <w:bookmarkEnd w:id="196"/>
          </w:p>
        </w:tc>
      </w:tr>
    </w:tbl>
    <w:p w14:paraId="4D8B137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B769864" w14:textId="52D8B6C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(الأَكْرَم) في مَوضِعٍ واحدٍ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اقرأ وربك الأكرم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[العلق: 3]. - وَوَردَ بصيغةِ الفِعلِ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فأما الإنسان إذا ما ابتلاه ربه فأكرمه ونعمه فيقول ربي أكرمن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[الفجر: 15]. - وَدَلَّ عليه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ياأيها الإنسان ما غرك بربك الكريم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[الانفطار: 6]. أَمَّا في السُّنَّة: ففي أَثَرِ عبدِ الله بن مسعود وابنِ عمر رضي الله عنهما: (رب اغفر وارحم، وتجاوز عما تعلم، إنك أنت الأعز الأكرم). رواه ابن أبي شيبة في (المصنف) (4/68) بإسناد صحيح.</w:t>
      </w:r>
    </w:p>
    <w:p w14:paraId="3FC11E3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EB07DB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(الأَكْرَم) مِن الأسماءِ الثابِتةِ لله تعالى، وقد ذَكَرَهُ أَغْلَبُ مَن كَتَبَ في الأسماءِ الحُسنى.</w:t>
      </w:r>
    </w:p>
    <w:p w14:paraId="03D2D01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9868FB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([الذي] يُنعِم على المخلوقين، ويوصِلُهُم إلى الغايات المحمودة... ولفظُ الكَرَمِ لفظٌ جامِعٌ للمحاسِنِ والمحامِد، لا يُرادُ به مُجردُ الإعطاء، بل الإعطاءُ مِن تَمامِ معناه، فإنّ الإحسانَ إلى الغيرِ تمامُ المحاسن، والكرم كثرةُ الخيرِ ويسرته). قال ابنُ القيم: (هوالأفْعَل مِن الكَرَم، وهو كَثْرَةُ الخير، ولا أحد أولى بذلك منه سبحانه، فإنّ الخيرَ كلَّه بيديه والخير كله </w:t>
      </w:r>
      <w:r w:rsidRPr="00FE7F8E">
        <w:rPr>
          <w:rFonts w:ascii="mylotus" w:hAnsi="mylotus" w:cs="KFGQPC Uthman Taha Naskh"/>
          <w:noProof/>
          <w:sz w:val="30"/>
          <w:szCs w:val="30"/>
          <w:rtl/>
        </w:rPr>
        <w:lastRenderedPageBreak/>
        <w:t>منه).</w:t>
      </w:r>
    </w:p>
    <w:p w14:paraId="4A4485F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1D46C2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الأَكْرَم: كثيرُ الخيرِ والعطاء، الذي بيدِهِ الخيرُ كلُّه، وكلُّ خيرٍ منه سبحانه.</w:t>
      </w:r>
    </w:p>
    <w:p w14:paraId="0D463E6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AD4E9A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الكَريم - الوَهّاب - المُحسن - المُنعم - البَرّ. الصفات: الجُود - الكَرَم - الهِبَة - الإحسان - الإنعام - البِرّ. الأفعال: يَجُود - يُكْرِم - يَهَب - يُحسن - يُنعِم. قد يكونُ (الأكرَم) بمعنى الكريم كما جاء الأعزُّ والأطوَل بمعنى: العزيز والطويل.</w:t>
      </w:r>
    </w:p>
    <w:p w14:paraId="3513BB2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0FE9B3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52951F4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DDD337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اسمَ (الكريم والأكرم) بأنّه الذي يفيد لا لغرضٍ ولا لشيءٍ يعودُ على الله منه شيء، وزعموا أنّ مَن أَكرَمَ ليُحمدَ وليحسن به ما يفعل فهو غيرُ كريم، ولا شك أنّ هذا التفسير باطل، وليس عليه دليل، </w:t>
      </w:r>
      <w:r w:rsidRPr="00FE7F8E">
        <w:rPr>
          <w:rFonts w:ascii="mylotus" w:hAnsi="mylotus" w:cs="KFGQPC Uthman Taha Naskh"/>
          <w:noProof/>
          <w:sz w:val="30"/>
          <w:szCs w:val="30"/>
          <w:rtl/>
        </w:rPr>
        <w:lastRenderedPageBreak/>
        <w:t>وهو مخالفٌ لما وَرَد مِن النصوصِ مِن وصفِ اللهِ تعالى بالكَرَم والإحسان، كما أنّ المعروفَ في الشرع واللغة والعقل أنَّ الذي يفعل أو يفيد لا لمقصودٍ أصلًا عابِثٌ، والله مُنزَّه عن ذلك، بل الله تعالى يَهَبُ ويُعطي تفضُّلاً وكرماً ويمنعُ عدلاً لحكمةٍ يعلمُها سبحانه.</w:t>
      </w:r>
    </w:p>
    <w:p w14:paraId="6A0C4C2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4D31C0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بن محمد سعيدي. -القواعد المثلى لابن عثيمين، طبع بإشراف مؤسسة الشيخ، مدار الوطن. -معتقد أهل السنة والجماعة في أسماء الله الحسنى لمحمد بن خليفة التميمي، أضواء السلف. - شأن الدعاء، للخطابي دار الثقافة العربية. - مجموع الفتاوى لابن تيمية، طبعة مجمع الملك فهد لطباعة المصحف. - صفات الله عز وجل الواردة في الكتاب والسنة، لعلوي السَّقَّاف، دار الهجرة.</w:t>
      </w:r>
    </w:p>
    <w:p w14:paraId="61E850C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177153</w:t>
      </w:r>
      <w:r w:rsidRPr="00FE7F8E">
        <w:rPr>
          <w:rFonts w:ascii="mylotus" w:hAnsi="mylotus" w:cs="KFGQPC Uthman Taha Naskh" w:hint="cs"/>
          <w:b/>
          <w:bCs/>
          <w:sz w:val="30"/>
          <w:szCs w:val="30"/>
          <w:rtl/>
        </w:rPr>
        <w:t>)</w:t>
      </w:r>
    </w:p>
    <w:p w14:paraId="286EC5C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1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2725512" w14:textId="77777777" w:rsidTr="00C00A20">
        <w:trPr>
          <w:trHeight w:val="372"/>
        </w:trPr>
        <w:tc>
          <w:tcPr>
            <w:tcW w:w="9184" w:type="dxa"/>
            <w:vAlign w:val="center"/>
          </w:tcPr>
          <w:p w14:paraId="3CA5DF3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97" w:name="_Toc499533117"/>
            <w:bookmarkStart w:id="198" w:name="_Toc110873891"/>
            <w:r w:rsidRPr="00EA424E">
              <w:rPr>
                <w:rFonts w:ascii="mylotus" w:hAnsi="mylotus" w:cs="KFGQPC Uthman Taha Naskh"/>
                <w:b/>
                <w:bCs/>
                <w:noProof/>
                <w:color w:val="C00000"/>
                <w:sz w:val="36"/>
                <w:szCs w:val="36"/>
                <w:rtl/>
              </w:rPr>
              <w:lastRenderedPageBreak/>
              <w:t>الشَّهِيْد</w:t>
            </w:r>
            <w:bookmarkEnd w:id="197"/>
            <w:bookmarkEnd w:id="198"/>
          </w:p>
        </w:tc>
      </w:tr>
    </w:tbl>
    <w:p w14:paraId="37365D9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BB06F33" w14:textId="64DEBBE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(الشَّهِيْد) في القرآنِ الكريمِ في (18) مَوضِعاً،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وأنت على كل شيء شهيد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[المائدة:117].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الله شهيد بيني وبينكم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[الأنعام:19].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كفى بالله شهيدا بيني وبينكم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[الإسراء:96].</w:t>
      </w:r>
    </w:p>
    <w:p w14:paraId="7AA6C41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ABE0BB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(الشَّهِيْد) من الأسماءِ الثابتةِ لله تعالى، وقد عَدَّه جمعٌ من العلماءِ في الأسماء الحسنى، منهم: ابنُ تيمية، وابنُ القيم ، وابنُ حجر، والسعدي، وابنُ عثيمين، وغيرُهم.</w:t>
      </w:r>
    </w:p>
    <w:p w14:paraId="17D41F1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FBA2E6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(فإنّه شهيدٌ عليم، ليس عن المخلوقات بِغائب). قال ابنُ القيم: (الذي لا يغيبُ عنه شيء؛ ولا يعزبُ عنه مثقالُ ذرة في الأرض ولا في السماء؛ بل هو مُطَّلعٌ على كل شيء؛ مشاهِدٌ له، عليمٌ بتفاصيلِهِ). قال الشيخُ السعدي: (الرَّقيبُ والشهيدُ من أسمائِهِ الحسنى، وهما مترادفان، وكلاهما يدلُّ على إحاطةِ سَمْعِ الله بالمسموعات وبصرِهِ بالمُبْصَرَات، وعلمِهِ بجميعِ المعلومات الجَلِيّة والخفيّة).</w:t>
      </w:r>
    </w:p>
    <w:p w14:paraId="6493900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C08DEC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الشَّهِيْد: الذي لا يَغيبُ عنه شيءٌ؛ بل هو مُطَّلِعٌ على كل شيء؛ مُشاهِدٌ له، عليمٌ بتفاصيلِهِ.</w:t>
      </w:r>
    </w:p>
    <w:p w14:paraId="4B57D67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3CB0FA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الرَّقيب - السَّميع - البَصير - الحَفيظ - العَليم - الخَبير- المُحيط. الصفات: الشَّهَادة - الرَّقابة - السَّمْع - الحِفْظ - العِلْم، الخِبْرة - الإحاطة. الأفعال: شَهِد - يَسْمَع - يُحيط.</w:t>
      </w:r>
    </w:p>
    <w:p w14:paraId="20239E7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183AC5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377C01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411834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اسمُ (الشهيد) يَقتضي إثباتَ مَعيّةِ الله العامّةِ لخلقِهِ وهي شاملةٌ لجميعِ المخلوقات، فهو سبحانه مع كلِّ شيء بِعلمِهِ وقدرتِهِ وقهرِهِ وإحاطتِهِ، لا يَغيبُ عنه شيء، ولا يُعجزُه شيء. 2- نَفَى المُعطلةُ أنْ يكونَ اللهُ تعالى مُتصفاً بالشهادة، وقالوا هو شهيدٌ بلا اتصاف منه بالشهادة لأنّ إثبات الصفات يلزم منه التشبيه، وهذا مردودٌ فإن الله تعالى وصف أسماءه بأنها </w:t>
      </w:r>
      <w:r w:rsidRPr="00FE7F8E">
        <w:rPr>
          <w:rFonts w:ascii="mylotus" w:hAnsi="mylotus" w:cs="KFGQPC Uthman Taha Naskh"/>
          <w:noProof/>
          <w:sz w:val="30"/>
          <w:szCs w:val="30"/>
          <w:rtl/>
        </w:rPr>
        <w:lastRenderedPageBreak/>
        <w:t>حسنى، وأَمَرَنا بدعائه بها، وهذا يقتضي أن تكون دالَّةً على معانٍ عظيمةٍ تكون وسيلةً لنا في دعائنا، ونفيُهُم هذا مخالفٌ لمقتضى اللسان العربي لأنّه لا يمكن أن يقالَ شهيدٌ لِمَن لا شَهادة لَه.</w:t>
      </w:r>
    </w:p>
    <w:p w14:paraId="4EE53E5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B954E6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النهج الأسمى شرح الأسماء الحسنى لمحمد الحمود النجدي، مكتبة الإمام الذهبي. - جهود شيخ الإسلام ابن تيمية في باب أسماء الله الحسنى لأرزقي بن محمد سعيدي - معتقد أهل السنة والجماعة في أسماء الله الحسنى لمحمد بن خليفة التميمي، الطبعة الأولى، دار إيلاف الدولية للنشر والتوزيع. -تفسير أسماء الله الحسنى طبعة: الجامعة الإسلامية بالمدينة المنورة العدد 112 - السنة 33 -1421هـ. - القواعد المثلى في صفات الله تعالى وأسمائه الحسنى، لمحمد بن صالح العثيمين، طبع بإشراف مؤسسة الشيخ. - صفات الله الواردة في الكتاب والسنة لعلوي بن عبد القادر السَّقَّاف، دار الهجرة. - شرح شرح العقيدة الواسطية، ويليه ملحق الواسطية لمحمد هرّاس، دار الهجرة للنشر والتوزيع.</w:t>
      </w:r>
    </w:p>
    <w:p w14:paraId="39ED5AC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177155</w:t>
      </w:r>
      <w:r w:rsidRPr="00FE7F8E">
        <w:rPr>
          <w:rFonts w:ascii="mylotus" w:hAnsi="mylotus" w:cs="KFGQPC Uthman Taha Naskh" w:hint="cs"/>
          <w:b/>
          <w:bCs/>
          <w:sz w:val="30"/>
          <w:szCs w:val="30"/>
          <w:rtl/>
        </w:rPr>
        <w:t>)</w:t>
      </w:r>
    </w:p>
    <w:p w14:paraId="61C02ED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1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12C8E90" w14:textId="77777777" w:rsidTr="00C00A20">
        <w:trPr>
          <w:trHeight w:val="372"/>
        </w:trPr>
        <w:tc>
          <w:tcPr>
            <w:tcW w:w="9184" w:type="dxa"/>
            <w:vAlign w:val="center"/>
          </w:tcPr>
          <w:p w14:paraId="24D241A1"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199" w:name="_Toc499533118"/>
            <w:bookmarkStart w:id="200" w:name="_Toc110873892"/>
            <w:r w:rsidRPr="00EA424E">
              <w:rPr>
                <w:rFonts w:ascii="mylotus" w:hAnsi="mylotus" w:cs="KFGQPC Uthman Taha Naskh"/>
                <w:b/>
                <w:bCs/>
                <w:noProof/>
                <w:color w:val="C00000"/>
                <w:sz w:val="36"/>
                <w:szCs w:val="36"/>
                <w:rtl/>
              </w:rPr>
              <w:lastRenderedPageBreak/>
              <w:t>القَابِض</w:t>
            </w:r>
            <w:bookmarkEnd w:id="199"/>
            <w:bookmarkEnd w:id="200"/>
          </w:p>
        </w:tc>
      </w:tr>
    </w:tbl>
    <w:p w14:paraId="1565F25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30DFCA0" w14:textId="48B3F9B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(القَابِض) في القرآنِ الكريمِ اسماً وإنَّما وَرَدَ بِصِيغةِ الفِعل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يَقبِض وَيبسُطُ وَإِليه ترْجعون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245].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والأرض جمِيعا قبضته يَوْمَ الْقيامَة وَالسماوَات مطوِيات بِيمينه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[الزمر: 67].</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وأمَّا في السُّنَّة: فَوَرَدَ (اسماً) في قولِهِ صلى الله عليه وسلم: «إنَّ الله هو المُسَعِّرُ القابِض الباسِط الرَّازق» أخرجه أبو داود (3451)، والترمذي (1314)، وابن ماجه (2200)، وصحَّحه الألباني انظر: صحيح سنن الترمذي (32/2).</w:t>
      </w:r>
    </w:p>
    <w:p w14:paraId="4AA1288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39C381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(القَابِض الباسِط) مِن الأسماءِ الثابِتةِ لله تعالى، وقد ذَكَرَهما أَغْلَبُ مَن كَتَبَ في الأسماءِ الحسنى.</w:t>
      </w:r>
    </w:p>
    <w:p w14:paraId="3B2140B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5BCB5A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(فاللهُ الحَيُّ القَيَّومُ القابِضُ الباسِطُ يَتَحرَّكُ إذا شاء، ويَنزلُ إذا شاء، ويَفعلُ ما يشاء). قال ابنُ القيم: (مَقامُ الخوفِ لا يُجامِعُ مَقامَ الانبساط، والخوفُ مِن أحكامِ اسمِ القابِض، والانبساطُ مِن أحكامِ اسمِ الباسِط). قال الشيخُ السعدي: (هذه الأسماءُ الكريمةُ مِن الأسماءِ المُتقابِلات التي لا يَنبغي أن يُثنى على الله بها إلا كل واحدٍ مع الآخر لأنَّ </w:t>
      </w:r>
      <w:r w:rsidRPr="00FE7F8E">
        <w:rPr>
          <w:rFonts w:ascii="mylotus" w:hAnsi="mylotus" w:cs="KFGQPC Uthman Taha Naskh"/>
          <w:noProof/>
          <w:sz w:val="30"/>
          <w:szCs w:val="30"/>
          <w:rtl/>
        </w:rPr>
        <w:lastRenderedPageBreak/>
        <w:t>الكمالَ المُطلقَ مِن اجتماعِ الوَصْفَين، فهو القابِضُ للأرزاق والأرواح والنفوس، والباسطُ للأرزاق والرحمة والقلوب).</w:t>
      </w:r>
    </w:p>
    <w:p w14:paraId="339277B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507F82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القابِض: هو الذي يَقبِضُ الأرزاقَ والأرواحَ والنفوسَ.</w:t>
      </w:r>
    </w:p>
    <w:p w14:paraId="6DC7EB5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99CA6DA" w14:textId="4D6FC2A3"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الباسِط</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المانِع - المُعطي - المُعزّ - المُذل - الخافِض - الرافع. الصفات: البَسْط - القَبْض. الأفعال: يَبْسُط - يَقْبِض.</w:t>
      </w:r>
    </w:p>
    <w:p w14:paraId="79B9B3D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43607B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7D3D19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41BCE2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الله تعالى هو القابِضُ، وقد أضافَ القبضَ إلى يدِهِ سبحانه، كما وَصَفَ يديه بالقبضِ والبسطِ والطيِّ واليمين والأخذ وتقليب القلوب بأصابعه ووضع السماوات على إصبع والجبال على إصبع، وهذا يدل على أنها يدٌ حقيقيّةٌ تليقُ بِجلالِهِ لا تماثل أيدي المخلوقين، وهذه الأوصاف تمتنع </w:t>
      </w:r>
      <w:r w:rsidRPr="00FE7F8E">
        <w:rPr>
          <w:rFonts w:ascii="mylotus" w:hAnsi="mylotus" w:cs="KFGQPC Uthman Taha Naskh"/>
          <w:noProof/>
          <w:sz w:val="30"/>
          <w:szCs w:val="30"/>
          <w:rtl/>
        </w:rPr>
        <w:lastRenderedPageBreak/>
        <w:t>فيها اليد المجازية سواء كانت بمعنى القدرة أو بمعنى النعمة. 2- تَأوَّلَ المُعطلةُ أنَّ الله قابِضٌ دون أنْ يقوم به سبحانه وَصْفٌ، وهذا القولُ باطلٌ لأنَّ القابِضَ هو الموصوف بالقَبْضِ وهي صفةٌ له، قائمةٌ به، ولأنَّ إثباتَ المُشتقِ يُؤذِنُ بثبوتِ المُشتقِّ مِنه.</w:t>
      </w:r>
    </w:p>
    <w:p w14:paraId="19C1125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EE8D7AA" w14:textId="0D9B821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ابن تيمية في باب أسماء الله الحسنى، لأرزقي بن محمد السعيد سعيدي، دار المنهاج.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-صفات الله عز وجل الواردة في الكتاب والسنة، علوي بن عبد القادر السَّقَّاف، دار الهجرة. - الأسماء والصفات للبيهقي، مكتبة السوادي. - مختصر الصواعق المرسلة، لابن قيم الجوزية، دار الحديث. - منهج ابن القيم في شرح أسماء الله الحسنى، مشرف علي عبد الله الغامدي، رسالة ماجستير بجامعة أم القرى.</w:t>
      </w:r>
    </w:p>
    <w:p w14:paraId="65A6629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177156</w:t>
      </w:r>
      <w:r w:rsidRPr="00FE7F8E">
        <w:rPr>
          <w:rFonts w:ascii="mylotus" w:hAnsi="mylotus" w:cs="KFGQPC Uthman Taha Naskh" w:hint="cs"/>
          <w:b/>
          <w:bCs/>
          <w:sz w:val="30"/>
          <w:szCs w:val="30"/>
          <w:rtl/>
        </w:rPr>
        <w:t>)</w:t>
      </w:r>
    </w:p>
    <w:p w14:paraId="3B21C9F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1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D3DCC26" w14:textId="77777777" w:rsidTr="00C00A20">
        <w:trPr>
          <w:trHeight w:val="372"/>
        </w:trPr>
        <w:tc>
          <w:tcPr>
            <w:tcW w:w="9184" w:type="dxa"/>
            <w:vAlign w:val="center"/>
          </w:tcPr>
          <w:p w14:paraId="1A4D298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01" w:name="_Toc499533119"/>
            <w:bookmarkStart w:id="202" w:name="_Toc110873893"/>
            <w:r w:rsidRPr="00EA424E">
              <w:rPr>
                <w:rFonts w:ascii="mylotus" w:hAnsi="mylotus" w:cs="KFGQPC Uthman Taha Naskh"/>
                <w:b/>
                <w:bCs/>
                <w:noProof/>
                <w:color w:val="C00000"/>
                <w:sz w:val="36"/>
                <w:szCs w:val="36"/>
                <w:rtl/>
              </w:rPr>
              <w:lastRenderedPageBreak/>
              <w:t>المَنَّان</w:t>
            </w:r>
            <w:bookmarkEnd w:id="201"/>
            <w:bookmarkEnd w:id="202"/>
          </w:p>
        </w:tc>
      </w:tr>
    </w:tbl>
    <w:p w14:paraId="66CD8D91"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6BCE39E" w14:textId="36D2968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(المَنَّان) في القرآنِ الكريمِ اسماً، وإِنَّما وَرَدَ بِصيغةِ الفِعْل،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لقد مَنّ الله على المؤمنين إذ بعث فيهم رسولاً من أنفسهم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 164]،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ولكنّ الله يَمُنّ على من يشاء من عباده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[إبراهيم: 11]. وأَمَّا في السُّنَّة: فَوَرَدَ في قولِهِ صلى الله عليه وسلم: (اللهم أسألك بأنّ لك الحمد، لا إله إلا أنت، المَنَّان، بديع السماوات والأرض... ) أخرجَهُ أبو داود في سُننِهِ (149) والترمذي (3544) وصححه الألباني في (صحيح سنن أبي داود) (1325).</w:t>
      </w:r>
    </w:p>
    <w:p w14:paraId="47750C7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06C635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(المَنَّان) مِن الأسماءِ الثابِتةِ لله تعالى، وقد عَدَّه جمعٌ مِن العلماءِ في الأسماءِ الحسنى، منهم: جعفرُ الصادق، وسفيان بن عيينة، وابن منده، والحليمي، والبيهقي، والقرطبي، وابن القيم، والعثيمين، والقحطاني، والشرباصي، ونور الحسن خان.</w:t>
      </w:r>
    </w:p>
    <w:p w14:paraId="092BAAD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B46CB3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الخَطَّابِيُّ: (وأَمَّا المَنَّان فهو كثير العطاء). وقال ابنُ تيمية: (والمَنَّان: الذي يَجودُ بالنوالِ قبلَ السؤال). وقال ابنُ القيم: ([الذي] ما طاب العيشُ إلا بِمِنَّتِهِ وكلُّ نعمةٍ منه في الدنيا والآخرة فهي مِنَّةٌ يَمُنُّ بها على مَن أَنعَمَ </w:t>
      </w:r>
      <w:r w:rsidRPr="00FE7F8E">
        <w:rPr>
          <w:rFonts w:ascii="mylotus" w:hAnsi="mylotus" w:cs="KFGQPC Uthman Taha Naskh"/>
          <w:noProof/>
          <w:sz w:val="30"/>
          <w:szCs w:val="30"/>
          <w:rtl/>
        </w:rPr>
        <w:lastRenderedPageBreak/>
        <w:t>عليه).</w:t>
      </w:r>
    </w:p>
    <w:p w14:paraId="15EE91D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C5C9F3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المَنَّان: هو المُنعِمُ المُعطي عظيمُ المَواهبِ الذي يَجودُ بالنِّعمةِ قبلَ سؤالِها.</w:t>
      </w:r>
    </w:p>
    <w:p w14:paraId="08550C3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1C1C6E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المُعطِي - الرّزّاق - الرّازق - المُحسِن - الجَواد - الكَريم - النّافِع - الوهّاب. الصفات: العَطاء - الرَزق - الإحسان - الجُود - الكَرَم - النَّفْع - الوَهْب. الأفعال: يُعطي - يَمُنّ - يَرْزُق - يُحسِن - يَجود - يُكرِم - يَنفع - يَهَب.</w:t>
      </w:r>
    </w:p>
    <w:p w14:paraId="41F7BB7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7DEDB1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1B887AB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DD8AB8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الإلحادُ في أسماء الله تعالى هو المَيلُ بها عمّا يَجِبُ فيها وهو أنواع، منها: أنْ يُشتَقَّ مِن أسمائِهِ أسماءُ للأصنام، كما فَعَلَ المشركون في اشتقاقِ العُزَّى </w:t>
      </w:r>
      <w:r w:rsidRPr="00FE7F8E">
        <w:rPr>
          <w:rFonts w:ascii="mylotus" w:hAnsi="mylotus" w:cs="KFGQPC Uthman Taha Naskh"/>
          <w:noProof/>
          <w:sz w:val="30"/>
          <w:szCs w:val="30"/>
          <w:rtl/>
        </w:rPr>
        <w:lastRenderedPageBreak/>
        <w:t>مِن العزيز، ومَناة مِن المَنَّان، فإنّ مَناة اسمُ صنمٍ في الجاهلية، مأخوذ من اسمِ الله: المنان.</w:t>
      </w:r>
    </w:p>
    <w:p w14:paraId="5C38325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2F0934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بن محمد سعيدي -تفسير أسماء الله الحسنى طبعة: الجامعة الإسلامية بالمدينة المنورة العدد 112 - السنة 33 -1421هـ. -القواعد المثلى لابن عثيمين، طبع بإشراف مؤسسة الشيخ، مدار الوطن . -معتقد أهل السنة والجماعة في أسماء الله الحسنى لمحمد بن خليفة التميمي، أضواء السلف. -معجم المناهي اللفظية وفوائد في الألفاظ، لبكر بن عبد الله أبو زيد ،طبعة دار العاصمة للنشر والتوزيع. -شرح أسماء الحسنى، لسعيد بن مسفر القحطاني، دار الإيمان للطبع والنشر التوزيع. - صفات الله عز وجل الواردة في الكتاب والسنة، لعلوي السَّقَّاف، دار الهجرة. -النبوات لابن تيمية، أضواء السلف.</w:t>
      </w:r>
    </w:p>
    <w:p w14:paraId="124E791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177159</w:t>
      </w:r>
      <w:r w:rsidRPr="00FE7F8E">
        <w:rPr>
          <w:rFonts w:ascii="mylotus" w:hAnsi="mylotus" w:cs="KFGQPC Uthman Taha Naskh" w:hint="cs"/>
          <w:b/>
          <w:bCs/>
          <w:sz w:val="30"/>
          <w:szCs w:val="30"/>
          <w:rtl/>
        </w:rPr>
        <w:t>)</w:t>
      </w:r>
    </w:p>
    <w:p w14:paraId="6789061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1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116AFCB" w14:textId="77777777" w:rsidTr="00C00A20">
        <w:trPr>
          <w:trHeight w:val="372"/>
        </w:trPr>
        <w:tc>
          <w:tcPr>
            <w:tcW w:w="9184" w:type="dxa"/>
            <w:vAlign w:val="center"/>
          </w:tcPr>
          <w:p w14:paraId="0EBC18F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03" w:name="_Toc499533120"/>
            <w:bookmarkStart w:id="204" w:name="_Toc110873894"/>
            <w:r w:rsidRPr="00EA424E">
              <w:rPr>
                <w:rFonts w:ascii="mylotus" w:hAnsi="mylotus" w:cs="KFGQPC Uthman Taha Naskh"/>
                <w:b/>
                <w:bCs/>
                <w:noProof/>
                <w:color w:val="C00000"/>
                <w:sz w:val="36"/>
                <w:szCs w:val="36"/>
                <w:rtl/>
              </w:rPr>
              <w:lastRenderedPageBreak/>
              <w:t>الرَّافِع</w:t>
            </w:r>
            <w:bookmarkEnd w:id="203"/>
            <w:bookmarkEnd w:id="204"/>
          </w:p>
        </w:tc>
      </w:tr>
    </w:tbl>
    <w:p w14:paraId="3E62E67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32F8C3C" w14:textId="0C2293B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(الرَّافِع) في القرآنِ الكريمِ اسماً وإنَّما وَرَدَ مُضافاً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إني متوفيك ورافعك إلي</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 من الآية55]،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يرفع الله الذين آمنوا منكم والذين أوتوا العلم درجات</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[المجادلة:من الآية 11]. وأمَّا في السُّنَّة: فَوَرَدَ بِصِيغةِ الفِعْلِ كما في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قوله صلى الله عليه وسلم: (يَدُ الله ملأى لا يغيضها نفقة، سحاء الليل والنهار. قال: أرأيتم ما أنفق الله منذ خلق السموات والأرض فإنه لم يغض ما في يده، وقال: عرشه على الماء، وبيده الأخرى الميزان يخفض ويرفع " أخرجه البخاري برقم (4684).</w:t>
      </w:r>
    </w:p>
    <w:p w14:paraId="0223DE6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5189C3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(الرَّافِع الخَافِض) مِن الأسماءِ الثابِتةِ لله تعالى، وقد ذَكَرَهما أَغْلَبُ مَن كَتَبَ في الأسماءِ الحسنى.</w:t>
      </w:r>
    </w:p>
    <w:p w14:paraId="0C2CDE2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053E45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(ومِن هذا البابِ أسماءُ الله المُقترِنةُ كالمعطي المانع والضار النافِع المُعز المُذل الخافض الرافع فلا يُفرَدُ الاسمُ المانِع عن قرينِهِ ولا الضار عن قرينِه؛ لأن اقترانهما يدلُّ على العموم... فَخَفْضُه ورفعُهُ مِن عدلِهِ وإحسانِهِ إلى خلقِه مِن فضلِه) وقال ابنُ القيم: (هو الذي يَرفعُ عبدَه </w:t>
      </w:r>
      <w:r w:rsidRPr="00FE7F8E">
        <w:rPr>
          <w:rFonts w:ascii="mylotus" w:hAnsi="mylotus" w:cs="KFGQPC Uthman Taha Naskh"/>
          <w:noProof/>
          <w:sz w:val="30"/>
          <w:szCs w:val="30"/>
          <w:rtl/>
        </w:rPr>
        <w:lastRenderedPageBreak/>
        <w:t>إذا شاء بما آتاه مِن العِلمِ، وإن لم يرفعْهُ الله: فهو مَوضوعٌ لا يَرفعُ أحدٌ به رأساً). وقال الشيخُ السعدي: (هذه الأسماءُ الكريمةُ مِن الأسماءِ المُتَقابِلات التي لا ينبغي أن يُثنى على الله بها إلا كل واحدٍ مع الآخَر، لأنَّ الكمالَ المُطلَق مِن اجتماع الوصفين... [فهو] الرَّافِعُ للأقوامِ القائِمين بالعِلْم والإيمانِ الخافِضُ لأعدائِهِ).</w:t>
      </w:r>
    </w:p>
    <w:p w14:paraId="1D6C042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3E8DDA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الرَّافِع: هو الذي يَرفَع أولياءَه في الدنيا والآخِرة.</w:t>
      </w:r>
    </w:p>
    <w:p w14:paraId="278C4F6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CCFB07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المُعطِي - المانِع - المُذِل - المُعِزّ - المُقَدِّم - المُؤخِّر. الصفات: العطاء - المَنْع - التَّقدِيم - التأخير - الإعزاز - الإذلال. الأفعال: يُعطِي - يَمنَع - يُقَدِّم - يُؤخِّر - يُعِز- يُذِلّ.</w:t>
      </w:r>
    </w:p>
    <w:p w14:paraId="56B16A9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F5421B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99F308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B16191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أسماءُ اللهِ الخافضُ الرافعُ والمُعزُّ المُذلُّ والمُعطي المانِع والضار النافعُ لا يُذكَر ولا يُدعى بأحدِ هذه الأسماءِ دون مُقابلِهِ؛ لأنَّ الاسمين إذا ذُكِرا معاً دلَّ ذلك على عمومِ قدرتِهِ وتدبيرِهِ وأنه لا ربَّ غيرُه، وعمومِ خلقِهِ وأمرِهِ، ففيهِ مدحٌ له وتنبيهٌ على أنَّ ما فَعَلَه مِن ضَرَرٍ خاصٍّ ومَنْعٍ خاصٍّ فيه حِكْمةٌ ورحمةٌ بالعُمُوم، وأمَّا إذا ذُكِرَ أحدُهُما لم يكن فيه هذا المَدْح.</w:t>
      </w:r>
    </w:p>
    <w:p w14:paraId="59CD63F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780E80D" w14:textId="39600D6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جهود ابن تيمية في باب أسماء الله الحسنى، لأرزقي بن محمد السعيد سعيدي، دار المنهاج. -تفسير أسماء الله الحسني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الجامعة الإسلامية بالمدينة المنورة العدد 112 - السنة 33 -1421هـ. -القواعد المثلى لابن عثيمين، طبع بإشراف مؤسسة الشيخ، مدار الوطن. -معتقد أهل السنة والجماعة في أسماء الله الحسنى لمحمد بن خليفة التميمي، أضواء السلف. - تفسير أسماء الله الحسنى للزجاج،دار الثقافة العربية. - شأن الدعاء للخطابي، دار الثقافة العربية. - الأسماء والصفات للبيهقي، مكتبة السوادي. - مجموع الفتاوى لابن تيمية، طبعة مجمع الملك فهد لطباعة المصحف الشريف. تلبيس الجهمية لابن تيمية، طبعة مجمع الملك فهد لطباعة المصحف الشريف. - منهج ابن القيم في شرح أسماء الله الحسنى، مشرف علي عبد الله الغامدي، رسالة ماجستير بجامعة أم القرى.</w:t>
      </w:r>
    </w:p>
    <w:p w14:paraId="6753151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177161</w:t>
      </w:r>
      <w:r w:rsidRPr="00FE7F8E">
        <w:rPr>
          <w:rFonts w:ascii="mylotus" w:hAnsi="mylotus" w:cs="KFGQPC Uthman Taha Naskh" w:hint="cs"/>
          <w:b/>
          <w:bCs/>
          <w:sz w:val="30"/>
          <w:szCs w:val="30"/>
          <w:rtl/>
        </w:rPr>
        <w:t>)</w:t>
      </w:r>
    </w:p>
    <w:p w14:paraId="795CC91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1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CA353D6" w14:textId="77777777" w:rsidTr="00C00A20">
        <w:trPr>
          <w:trHeight w:val="372"/>
        </w:trPr>
        <w:tc>
          <w:tcPr>
            <w:tcW w:w="9184" w:type="dxa"/>
            <w:vAlign w:val="center"/>
          </w:tcPr>
          <w:p w14:paraId="779AE72B"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05" w:name="_Toc499533121"/>
            <w:bookmarkStart w:id="206" w:name="_Toc110873895"/>
            <w:r w:rsidRPr="00EA424E">
              <w:rPr>
                <w:rFonts w:ascii="mylotus" w:hAnsi="mylotus" w:cs="KFGQPC Uthman Taha Naskh"/>
                <w:b/>
                <w:bCs/>
                <w:noProof/>
                <w:color w:val="C00000"/>
                <w:sz w:val="36"/>
                <w:szCs w:val="36"/>
                <w:rtl/>
              </w:rPr>
              <w:lastRenderedPageBreak/>
              <w:t>الحَمِيْد</w:t>
            </w:r>
            <w:bookmarkEnd w:id="205"/>
            <w:bookmarkEnd w:id="206"/>
          </w:p>
        </w:tc>
      </w:tr>
    </w:tbl>
    <w:p w14:paraId="70D3EBE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D0E7289" w14:textId="00E8358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(الحَمِيْد) في القرآنِ الكريمِ (17) مَرّةً،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واعلموا أنّ الله غني حميد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[البقرة:267].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إنّه حميد مجيد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[هود:73].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فإنّ الله لغني حميد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[إبراهيم:8].</w:t>
      </w:r>
    </w:p>
    <w:p w14:paraId="7E4CB56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FD9179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(الحميد) مِن الأسماءِ الثابِتة لله تعالى، وقد ذَكَرَهُ أَغْلَبُ مَن كَتَبَ في الأسماءِ الحُسنى.</w:t>
      </w:r>
    </w:p>
    <w:p w14:paraId="266C26E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E1C195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(الذي يَحمَد نفسَه ويُثني على نفسِهِ، ويُحِبُّ الحمدَ من خلقِهِ). قال ابنُ القيم: (هو الذي له مِن الصفاتِ وأسبابِ الحمدِ ما يقتضي أن يكونَ محموداً؛ وإنْ لم يَحمدْهُ غيرُه، فهو حَميدٌ في نفسِهِ). قال الشيخُ السعدي: (الحَميدُ في ذاتِهِ، وأسمائِه، وصفاتِه وأفعالِهِ، فلَهُ مِن الأسماءِ أحسنُها، ومن الصفاتِ أكملُها، ومن الأفعال أتمُّها وأحسنُها، فإنَّ أفعالَه تعالى دائرةٌ بين الفضلِ والعدل).</w:t>
      </w:r>
    </w:p>
    <w:p w14:paraId="37061B9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05E488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الحَمِيْد: الذي دَلَّ على جميعِ المَحامِدِ والكمالاتِ لله تعالى، المُستَحِقُّ للحمدِ لِكمالِهِ في ذاتِهِ وأسمائِهِ وصفاتِهِ وأفعالِهِ.</w:t>
      </w:r>
    </w:p>
    <w:p w14:paraId="3C112B8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79BE99C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الشَّكور- المَجيد - الجَليل - الجَميل - الغَني - الكَريم. الصفات: الحَمْد - الشُّكْر- الجَلال - الجَمَال - الغِنى - الكَرَم. الفرقُ بين الشَّكورِ والحميدِ: أنّ الشكورَ الذي يَشكرُ القليلَ من العملِ والعطاء، ويُوفِّقُ العبدَ للشُّكْر، وأمَّا الحميدُ فهو المَحمودُ على ما خَلَقَهُ وأَمَرَ به ونهى عنه.</w:t>
      </w:r>
    </w:p>
    <w:p w14:paraId="201E4C1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559343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A350E7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07938C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أسماءُ اللهِ كلُّها حسنى، والحُسْنُ في أسماءِ اللهِ تعالى يكونُ باعتبارِ كلِّ اسمٍ على انفرادِهِ، ويكونُ باعتبارِ جَمْعِهِ إلى غيرِه، فيَحصلُ بجَمعِ الاسمِ إلى الآخَرِ كمالٌ فوقَ كمال، وقدر زائد على مفرديهما نحو: الغني الحميد، العَفُو القدير، الحميد المجيد، وهكذا عامَّةُ الصفاتِ المُقتَرِنةِ والأسماءِ المُزدَوَجة في القرآن؛ فإنَّ الغِنى صفةُ كمال، والحمد كذلك، واجتماع الغِنى مع الحمدِ كمالٌ آخر، فله ثناءٌ من غناه، وثناء من حمده، وثناء من </w:t>
      </w:r>
      <w:r w:rsidRPr="00FE7F8E">
        <w:rPr>
          <w:rFonts w:ascii="mylotus" w:hAnsi="mylotus" w:cs="KFGQPC Uthman Taha Naskh"/>
          <w:noProof/>
          <w:sz w:val="30"/>
          <w:szCs w:val="30"/>
          <w:rtl/>
        </w:rPr>
        <w:lastRenderedPageBreak/>
        <w:t>اجتماعهما.</w:t>
      </w:r>
    </w:p>
    <w:p w14:paraId="35834D8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942393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-جهود ابن قيم الجوزية في توحيد الأسماء والصفات لوليد بن محمد بن عبد الله العلي، الطبعة الأولى، دار المبرة الخيرية لعلوم القرآن والسنة. - الجامع لأسماء الله الحسنى، لحامد أحمد الطاهر. -النهج الأسمى شرح الأسماء الحسنى لمحمد الحمود النجدي، مكتبة الإمام الذهبي. - جهود شيخ الإسلام ابن تيمية في باب أسماء الله الحسنى لأرزقي بن محمد سعيدي. -معتقد أهل السنة والجماعة في أسماء الله الحسنى لمحمد بن خليفة التميمي، الطبعة الأولى، دار إيلاف الدولية للنشر والتوزيع. - تفسير أسماء الله الحسنى طبعة: الجامعة الإسلامية بالمدينة المنورة العدد 112 - السنة 33 -1421هـ. -بدائع الفوائد، لابن قيم الجوزية، دار عالم الفوائد. -منهج ابن القيم في شرح الأسماء الحسنى لمشرف الغامدي، رسالة ماجستير بجامعة أم القرى. - شرح أسماء الله الحسنى، لسعيد بن وهف القحطاني، دار الإيمان للطبع والنشر والتوزيع. -القواعد المثلى لابن عثيمين، طبع بإشراف مؤسسة الشيخ، مدار الوطن للنشر.</w:t>
      </w:r>
    </w:p>
    <w:p w14:paraId="4C98DE0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177162</w:t>
      </w:r>
      <w:r w:rsidRPr="00FE7F8E">
        <w:rPr>
          <w:rFonts w:ascii="mylotus" w:hAnsi="mylotus" w:cs="KFGQPC Uthman Taha Naskh" w:hint="cs"/>
          <w:b/>
          <w:bCs/>
          <w:sz w:val="30"/>
          <w:szCs w:val="30"/>
          <w:rtl/>
        </w:rPr>
        <w:t>)</w:t>
      </w:r>
    </w:p>
    <w:p w14:paraId="1F8A622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1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73DD57D" w14:textId="77777777" w:rsidTr="00C00A20">
        <w:trPr>
          <w:trHeight w:val="372"/>
        </w:trPr>
        <w:tc>
          <w:tcPr>
            <w:tcW w:w="9184" w:type="dxa"/>
            <w:vAlign w:val="center"/>
          </w:tcPr>
          <w:p w14:paraId="1AE3263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07" w:name="_Toc499533122"/>
            <w:bookmarkStart w:id="208" w:name="_Toc110873896"/>
            <w:r w:rsidRPr="00EA424E">
              <w:rPr>
                <w:rFonts w:ascii="mylotus" w:hAnsi="mylotus" w:cs="KFGQPC Uthman Taha Naskh"/>
                <w:b/>
                <w:bCs/>
                <w:noProof/>
                <w:color w:val="C00000"/>
                <w:sz w:val="36"/>
                <w:szCs w:val="36"/>
                <w:rtl/>
              </w:rPr>
              <w:lastRenderedPageBreak/>
              <w:t>ذُو الجَلالِ والإِكْرامِ</w:t>
            </w:r>
            <w:bookmarkEnd w:id="207"/>
            <w:bookmarkEnd w:id="208"/>
          </w:p>
        </w:tc>
      </w:tr>
    </w:tbl>
    <w:p w14:paraId="3A33D728"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1D1DC97" w14:textId="4FC6D56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(ذُوالجَلالِ والإِكْرام) مَرّةً واحدةً في القرآنِ الكريمِ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تبارك اسم ربك ذي الجلال والإكرام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[الرحمن:78]. وأَمّا في السُّنَّة فقد وَرَدَ في حديثِ ثوبان رضي الله عنه قال: كان رسولُ الله صلى الله عليه وسلم إذا انصرف من صلاتِهِ استغفر ثلاثاً وقال: (اللهم أنت السلام ومنك السلام تباركت يا ذا الجلال والإكرام) رواه مسلم برقم(591). وفي قوله صلى الله عليه وسلم :(أَلِظُّوا بِيا ذا الجلال والإكرام) أخرجه أحمد في مسنده(177/4) وإسناده صحيح.</w:t>
      </w:r>
    </w:p>
    <w:p w14:paraId="1B087C8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F9D06D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(ذُو الجَلالِ والإكرام) مِن الأسماءِ الثابِتةِ لله تعالى، وقد عَدَّه جَمْعٌ مِن العلماءِ في الأسماءِ الحسنى، منهم: جعفرُ الصادق، وسفيان بن عيينة، وابن منده، والحليمي، والبيهقي، والأصبهاني، والقرطبي، وابن الوزير، والقحطاني، والحمود.</w:t>
      </w:r>
    </w:p>
    <w:p w14:paraId="361CB68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6944BD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(وهو سبحانه ذو الجلال والإكرام، فهو المُستحِق لأنْ يُجَل ولأن يُكْرَم، والإجلال يتضمن التعظيم والإكرام يتضمن الحمد والمحبة). وقال ابنُ القيم: (وأمَّا المَجدُ فهو مُستَلزِم للعَظَمَةِ والسعةِ </w:t>
      </w:r>
      <w:r w:rsidRPr="00FE7F8E">
        <w:rPr>
          <w:rFonts w:ascii="mylotus" w:hAnsi="mylotus" w:cs="KFGQPC Uthman Taha Naskh"/>
          <w:noProof/>
          <w:sz w:val="30"/>
          <w:szCs w:val="30"/>
          <w:rtl/>
        </w:rPr>
        <w:lastRenderedPageBreak/>
        <w:t>والجلالِ، والحَمْدُ يَدُلُّ على صفاتِ الإكرام، والله سبحانه ذو الجلال والإكرام). وقال الشيخُ السعدي: (ذو الجلال والإكرام أي: ذو العظمة، والكبرياء، وذو الرحمة، والجود، والإحسان العام والخاص، المُكرِم لأوليائه وأصفيائه الذين يُجِلُّونه ويُعظِّمونه ويُحِبُّونه).</w:t>
      </w:r>
    </w:p>
    <w:p w14:paraId="022F34C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8097C4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ذُو الجَلالِ والإِكْرام: المُستَحِقُّ للتَّعْظِيمِ والحَمْد.</w:t>
      </w:r>
    </w:p>
    <w:p w14:paraId="4EF2A26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D4CAFF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العَظيم - الواسِع - المَجيد - الجَليل. الصفات: العَظَمة - السعة - المَجد - الجَلال. الأفعال: يُكْرِم.</w:t>
      </w:r>
    </w:p>
    <w:p w14:paraId="120693A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15C5FF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FDA53D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5CEE8B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ذَهَبَ بعضُ أهلِ العِلْمِ إلى أنّ ذا الجلال والإكرام هو الاسمُ الأعظمُ لِمَا وَرَدَ عن أنس بن مالك - رضي الله عنه - أنه كان مع رسول الله - صلى الله </w:t>
      </w:r>
      <w:r w:rsidRPr="00FE7F8E">
        <w:rPr>
          <w:rFonts w:ascii="mylotus" w:hAnsi="mylotus" w:cs="KFGQPC Uthman Taha Naskh"/>
          <w:noProof/>
          <w:sz w:val="30"/>
          <w:szCs w:val="30"/>
          <w:rtl/>
        </w:rPr>
        <w:lastRenderedPageBreak/>
        <w:t>عليه وسلم - جالساً ورَجُلٌ يُصَلّي ثم دَعَا: اللهم إني أسألك بأنّ لك الحمدَ لا إله إلا أنت المنان بديع السماوات والأرض يا ذا الجلال والإكرام، يا حي يا قيوم، فقال النبي - صلى الله عليه وسلم -: (لقد دعا اللهَ باسمِهِ العظيمِ الذي إذا دُعِيَ به أجاب وإذا سُئِلَ به أَعطى) أخرجه أبو داود برقم (1495).</w:t>
      </w:r>
    </w:p>
    <w:p w14:paraId="0DC1D81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08BEBFB" w14:textId="2AAC475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شيخ الإسلام في باب الأسماء الحسنى، لأرزقي بن محمد السعيد سعيدي. - جهود الإمام ابن قيم الجوزية لوليد العلي،دار المبرة الخيرية لعلوم القرآن والسنة. - النهج الأسمى في شرح الأسماء الحسنى، لمحمد الحمود النجدي، مكتبة الإمام الذهبي. - صفات الله عزوجل الوارة في الكتاب والسنة لعلوي السقاف، دار الهجرة. - تفسير أسماء الله الحسنى للسعدي، مجلة الجامعة الإسلامية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العدد 112 - السنة 33 -1421هـ. - شأن الدعاء للخطابي، دار الثقافة العربية. - منهج ابن القيم في شرح الأسماء الحسنى، مشرف بن علي الغامدي، رسالة ماجستير بأم القرى. - القواعد المثلى لابن عثيمين، طبع بإشراف مؤسسة الشيخ، مدار الوطن . -معتقد أهل السنة والجماعة في أسماء الله الحسنى لمحمد بن خليفة التميمي، أضواء السلف. - التعليق على القواعد المثلى، لعبد الرحمن بن ناصر بن براك، دار التدمرية. - جلاء الأفهام لابن قيم الجوزية، دار العروبة. - مجموع الفتاوى لابن تيمية، طبعة مجمع الملك فهد لطباعة المصحف.</w:t>
      </w:r>
    </w:p>
    <w:p w14:paraId="72E8DF2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177166</w:t>
      </w:r>
      <w:r w:rsidRPr="00FE7F8E">
        <w:rPr>
          <w:rFonts w:ascii="mylotus" w:hAnsi="mylotus" w:cs="KFGQPC Uthman Taha Naskh" w:hint="cs"/>
          <w:b/>
          <w:bCs/>
          <w:sz w:val="30"/>
          <w:szCs w:val="30"/>
          <w:rtl/>
        </w:rPr>
        <w:t>)</w:t>
      </w:r>
    </w:p>
    <w:p w14:paraId="6AC6261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1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D3E5288" w14:textId="77777777" w:rsidTr="00C00A20">
        <w:trPr>
          <w:trHeight w:val="372"/>
        </w:trPr>
        <w:tc>
          <w:tcPr>
            <w:tcW w:w="9184" w:type="dxa"/>
            <w:vAlign w:val="center"/>
          </w:tcPr>
          <w:p w14:paraId="4EAF7C3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09" w:name="_Toc499533123"/>
            <w:bookmarkStart w:id="210" w:name="_Toc110873897"/>
            <w:r w:rsidRPr="00EA424E">
              <w:rPr>
                <w:rFonts w:ascii="mylotus" w:hAnsi="mylotus" w:cs="KFGQPC Uthman Taha Naskh"/>
                <w:b/>
                <w:bCs/>
                <w:noProof/>
                <w:color w:val="C00000"/>
                <w:sz w:val="36"/>
                <w:szCs w:val="36"/>
                <w:rtl/>
              </w:rPr>
              <w:lastRenderedPageBreak/>
              <w:t>الوَلِيّ</w:t>
            </w:r>
            <w:bookmarkEnd w:id="209"/>
            <w:bookmarkEnd w:id="210"/>
          </w:p>
        </w:tc>
      </w:tr>
    </w:tbl>
    <w:p w14:paraId="1AF0F67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92CCD0A" w14:textId="6489E80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(الوَلِيّ) في القرآن (15) مَرّةً تقريباً،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ولي الذين آمنوا يخرجهم من الظلمات إلى النور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257].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أعلم بأعدائكم وكفى بالله وليا وكفى بالله نصيرا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[النساء:45].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الولي الحميد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[الشورى:28]. أَمَّا في السُّنَّة: فَحَديثُ زيدِ بنِ أَرْقَم رضي الله عنه قال: كان رسول الله صلى الله عليه وسلم يقول: ( ... اللهم آتِ نفسي تقواها، وَزَكِّها أنت خيرُ مَن زَكّاها، أنت وَلِيُّها ومولاها ... ) رواه مسلم (2722).</w:t>
      </w:r>
    </w:p>
    <w:p w14:paraId="36C2B1E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62ED5E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(الوَلِيّ) مِن الأسماءِ الثابِتةِ لله تعالى، وقد ذَكَرَهُ أَغْلَبُ مَن كَتَبَ في الأسماءِ الحُسنى.</w:t>
      </w:r>
    </w:p>
    <w:p w14:paraId="2DD0347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77897C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جرير: (نَصيرُهُم وظَهيرُهُم؛ يَتَوَلّاهُم بِعونِهِ وتَوفِيقِهِ). قال الزَّجَّاجُ: (الوَلِيُّ هو فَعِيل مِن المُوالاةِ والولي النّاصر... وهو تعالى وَلِيُّهم بأن يَتَوَلَّى نصرَهم وإرشادَهم ... وهو يَتَوَلى يومَ الحسابِ ثوابَهم وجزاءَهم). قال الخَطّابي: (المُتَوَلِّي للأمرِ والقائِمِ به).</w:t>
      </w:r>
    </w:p>
    <w:p w14:paraId="5862DCF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3C3FAB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الوَلِيُّ: النَّاصِرُ لِعِبادِهِ المُؤمِنِين، والقائِمُ على أمورِ خلقِهِ أجمعين.</w:t>
      </w:r>
    </w:p>
    <w:p w14:paraId="707662D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8BBF2C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المَوْلى - الوَكِيل - النّاصِر - النَّصِير- القريب. الصفات: الوِلايَة - الوَكَالة - النَّصر - القُرْب. الأفعال: يَتَوَلّى - يَنصُر - يَقرُب.</w:t>
      </w:r>
    </w:p>
    <w:p w14:paraId="2D5DC08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0B05ED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0932A5B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70B0D0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وِلايَةُ اللهِ سبحانه نوعان؛ الأوّل: عامّة: وهي الشّامِلةُ لكلِّ أحدٍ، فاللهُ هو الذي يَتَولى عبادَه بالتدبيرِ والتصريفِ والسلطانِ وغيرِ ذلك، والثاني: خاصّة: وهي أن يَتَولى اللهُ العبدَ بعنايتِهِ وتوفيقِهِ وهدايتِهِ، وهذه للمؤمنين. 2- أهلُ وِلايةِ اللهِ هم مَن صَلحت أعمالُهُم بطاعتِهِ وازدانت أوقاتهم بعبادتِهِ، وليس كُلُّ مَن ادَّعى الوِلايةَ وتَظاهَرَ بها يُعدُّ ولياً لله، فأولياؤه هم المؤمنون المتقون المحافظون على الفرائض، أَمَّا مَن أتى بما يُناقِضُ ذلك أو يَزْعُمُ سُقُوطَ التكاليفِ عنه فهو في الحقيقةِ وَلِيٌّ للشيطان.</w:t>
      </w:r>
    </w:p>
    <w:p w14:paraId="7DFFC4C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582E13C9" w14:textId="62C8359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-النهج الأسمى شرح الأسماء الحسنى لمحمد الحمود النجدي، مكتبة الإمام الذهبي. - صفات الله عز وجل الواردة في الكتاب والسنة، لعلوي السقاف، دار الهجرة.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-معتقد أهل السنة والجماعة في أسماء الله الحسنى لمحمد بن خليفة التميمي، الطبعة الأولى، دار إيلاف الدولية للنشر والتوزيع. - شأن الدعاء، للخطابي، دار الثقافة العربية. -منهج ابن القيم في شرح الأسماء الحسنى لمشرف الغامدي، رسالة ماجستير بجامعة أم القرى. - القواعد المثلى، لابن العثيمين، طبع بإشراف مؤسسة الشيخ، مدار الوطن. - تفسير أسماء الله الحسنى، للزجاج، دار الثقافة العربية. -ولله الأسماء الحسنى،عبد العزيز بن ناصر الجليل، دار طيبة. - فقه الأسماء الحسنى، لعبد الرزاق البدر، مطابع الحميضي. - شرح اسماء الله الحسنى، لسعيد بن وهف القحطانين دار الإيمان للطبع والنشر والتوزيع.</w:t>
      </w:r>
    </w:p>
    <w:p w14:paraId="7AB9F71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177170</w:t>
      </w:r>
      <w:r w:rsidRPr="00FE7F8E">
        <w:rPr>
          <w:rFonts w:ascii="mylotus" w:hAnsi="mylotus" w:cs="KFGQPC Uthman Taha Naskh" w:hint="cs"/>
          <w:b/>
          <w:bCs/>
          <w:sz w:val="30"/>
          <w:szCs w:val="30"/>
          <w:rtl/>
        </w:rPr>
        <w:t>)</w:t>
      </w:r>
    </w:p>
    <w:p w14:paraId="4B48E481"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1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36F99C1" w14:textId="77777777" w:rsidTr="00C00A20">
        <w:trPr>
          <w:trHeight w:val="372"/>
        </w:trPr>
        <w:tc>
          <w:tcPr>
            <w:tcW w:w="9184" w:type="dxa"/>
            <w:vAlign w:val="center"/>
          </w:tcPr>
          <w:p w14:paraId="4672F6B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11" w:name="_Toc499533124"/>
            <w:bookmarkStart w:id="212" w:name="_Toc110873898"/>
            <w:r w:rsidRPr="00EA424E">
              <w:rPr>
                <w:rFonts w:ascii="mylotus" w:hAnsi="mylotus" w:cs="KFGQPC Uthman Taha Naskh"/>
                <w:b/>
                <w:bCs/>
                <w:noProof/>
                <w:color w:val="C00000"/>
                <w:sz w:val="36"/>
                <w:szCs w:val="36"/>
                <w:rtl/>
              </w:rPr>
              <w:lastRenderedPageBreak/>
              <w:t>الرَّبّ</w:t>
            </w:r>
            <w:bookmarkEnd w:id="211"/>
            <w:bookmarkEnd w:id="212"/>
          </w:p>
        </w:tc>
      </w:tr>
    </w:tbl>
    <w:p w14:paraId="2B6A61B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B32C8AD" w14:textId="4924E47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(الرَّبّ) في القرآنِ الكريمِ مَرّاتٍ كثيرةٍ جداً، فقد وَرَدَ مُقترِناً في (151) مَوضِعٍ،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الحمد لله رب العالمين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[الفاتحة:2].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إذ قال له ربه أسلم قال أسلمت لرب العالمين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[البقرة:131].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رب المشرقين ورب المغربين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[الرحمن:17]. أَمَّا في السُّنَّة: فحديثُ ابنِ عباسٍ رضي الله عنه قال: قال رسول الله صلى الله عليه وسلم: (ألا وإني نهيت أن أقرأ القرآن راكعاً وساجداً، فأما الركوع فعظِّموا فيه الرب عز وجل ... ) رواه مسلم (479).</w:t>
      </w:r>
    </w:p>
    <w:p w14:paraId="5649549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63FD49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(الرَّبّ) مِن الأسماءِ الثابِتةِ لله تعالى، وقد ذَكَرَهُ أَغْلَبُ مَن كَتَبَ في الأسماءِ الحسنى.</w:t>
      </w:r>
    </w:p>
    <w:p w14:paraId="69CC731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368DE7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(هو الذي يَربِّي عبدَهُ فيعطيه خَلْقَه ثم يَهديه إلى جميعِ أحوالِهِ مِن العبادةِ وغيرها). وقال ابنُ القيم: (الرَّبُّ هو السيدُ والمالِكُ والمُنعمُ والمُربي والمُصلِح، والله تعالى هو الرَّبُّ بهذه الاعتبارات كلِّها، فلا شيء أوجَبَ في العقولِ والفِطَرِ مِن عِبادَةِ مَن هذا شأنُهُ وحدَه لا شريك له). وقال الشيخُ السعدي: (هو المُربِّي جميعَ عبادِهِ بالتدبيرِ وأصنافِ النعم).</w:t>
      </w:r>
    </w:p>
    <w:p w14:paraId="492BB7F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D3DBA8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الرَّبّ: هو السيدُ المالِكُ المُصلِحُ لغيرِهِ، والمُرَبِّي جميعَ عبادِهِ بالتدبيرِ وأصنافِ النِّعَم.</w:t>
      </w:r>
    </w:p>
    <w:p w14:paraId="3428A1A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5CF809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السَّيِّد - الخالِق - الرَّازق- القادر. الصفات: الربوبية - السُّؤدَد - الخَلْق - الرِّزق - القُدْرة.</w:t>
      </w:r>
    </w:p>
    <w:p w14:paraId="54857F7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077EB2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3385C2E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D92586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لا يكونُ شيءٌ مِن المخلوقاتِ ربّاً لشيءٍ مِن المخلوقات رُبوبيةً مطلقةً أصلاً، إذ ربُّ الشيءِ مَن يَربُّه مُطلقاً من جَميعِ جهاتِهِ، وليس هذا إلا للهِ ربِّ العالمين، ولهذا مُنِعَ في شريعتِنا مِن إضافةِ الرّبِّ إلى المُكلفين، كما قال صلى الله عليه وسلم: «لا يقل أحدكم: اسقِ ربَّك أطعم ربك» بخلاف إضافتِه إلى غير المكلفين، كقول النبي صلى الله عليه وسلم لمالك بن عوف </w:t>
      </w:r>
      <w:r w:rsidRPr="00FE7F8E">
        <w:rPr>
          <w:rFonts w:ascii="mylotus" w:hAnsi="mylotus" w:cs="KFGQPC Uthman Taha Naskh"/>
          <w:noProof/>
          <w:sz w:val="30"/>
          <w:szCs w:val="30"/>
          <w:rtl/>
        </w:rPr>
        <w:lastRenderedPageBreak/>
        <w:t>الجشمي: «أَرَبُّ إبلٍ أنت أمْ رَبُّ شاءٍ؟» وقولهم: رب الثوب والدار، فإنه ليس في هذه الإضافة ما يقتضي عبادةَ هذه الأمور غير الله، فإن هذا لا يمكن فيها، فإن الله فَطَرَها على أمرٍ لا يَتَغَيَّر، بخلاف المكلفين، فإنهم يمكِن أن يَعبُدوا غير الله، كما عَبَدَ المشركون به مِن الجن والإنس غيرَه، فمُنِعَ مِن الإضافةِ في حقِّهم تحقيقاً للتوحيد الذي بعثَ اللهُ به رسلَه، وأنزل به كتبَه. 2- جعل بعضُهم معنى الربِّ هو الإله وأنهما بمعنى واحد، وهذا باطل، فإنّه وإن كانت الربوبية مستلزِمة للألوهية إلا أنّ بين معنى الرب والإله فروقاً كثيرةً في أصلِ الاشتقاقِ وفي المدلول، فالرب هو السيد المصلح والإله هو المعبود. 3- أنكر الملاحدة ربوبية الله تعالى، وزعموا أن الكون وُجِد بلا خالق، وأنَّ المادَّةَ أَزَلِيَّةٌ أبديةٌ، وهذا لا شك باطل، فكل شيء في الوجود يَدُلُّ على ربوبيةِ الله للمخلوقات، وكلُّ مخلوقٍ لابدَّ له من خالِق، والفِطَرُ مُقرَّة بهذا الأصل العظيم.</w:t>
      </w:r>
    </w:p>
    <w:p w14:paraId="625559E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F65E20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-النهج الأسمى شرح الأسماء الحسنى لمحمد الحمود النجدي، مكتبة الإمام الذهبي. - جهود شيخ الإسلام ابن تيمية في باب أسماء الله الحسنى لأرزقي بن محمد سعيدي. -تفسير أسماء الله الحسنى طبعة: الجامعة الإسلامية بالمدينة المنورة العدد 112 - السنة 33 -1421هـ. -القواعد المثلى لابن </w:t>
      </w:r>
      <w:r w:rsidRPr="00FE7F8E">
        <w:rPr>
          <w:rFonts w:ascii="mylotus" w:hAnsi="mylotus" w:cs="KFGQPC Uthman Taha Naskh"/>
          <w:noProof/>
          <w:sz w:val="30"/>
          <w:szCs w:val="30"/>
          <w:rtl/>
        </w:rPr>
        <w:lastRenderedPageBreak/>
        <w:t>عثيمين، طبع بإشراف مؤسسة الشيخ، مدار الوطن . -معتقد أهل السنة والجماعة في أسماء الله الحسنى لمحمد بن خليفة التميمي، أضواء السلف. - مجموع الفتاوى لابن تيمية، طبعة مجمع الملك فهد لطباعة المصحف. -درء تعارض العقل والنقل لابن تيمية، طبعة جامعة الإمام محمد بن سعود الإسلامية. منهج ابن القيم في شرح أسماء الله الحسنى،مشرف علي الغامدي، رسالة ماجستير في جامعة أم القرى.</w:t>
      </w:r>
    </w:p>
    <w:p w14:paraId="029C355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177172</w:t>
      </w:r>
      <w:r w:rsidRPr="00FE7F8E">
        <w:rPr>
          <w:rFonts w:ascii="mylotus" w:hAnsi="mylotus" w:cs="KFGQPC Uthman Taha Naskh" w:hint="cs"/>
          <w:b/>
          <w:bCs/>
          <w:sz w:val="30"/>
          <w:szCs w:val="30"/>
          <w:rtl/>
        </w:rPr>
        <w:t>)</w:t>
      </w:r>
    </w:p>
    <w:p w14:paraId="3DB69FD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1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8BE48E8" w14:textId="77777777" w:rsidTr="00C00A20">
        <w:trPr>
          <w:trHeight w:val="372"/>
        </w:trPr>
        <w:tc>
          <w:tcPr>
            <w:tcW w:w="9184" w:type="dxa"/>
            <w:vAlign w:val="center"/>
          </w:tcPr>
          <w:p w14:paraId="221E1FF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13" w:name="_Toc499533125"/>
            <w:bookmarkStart w:id="214" w:name="_Toc110873899"/>
            <w:r w:rsidRPr="00EA424E">
              <w:rPr>
                <w:rFonts w:ascii="mylotus" w:hAnsi="mylotus" w:cs="KFGQPC Uthman Taha Naskh"/>
                <w:b/>
                <w:bCs/>
                <w:noProof/>
                <w:color w:val="C00000"/>
                <w:sz w:val="36"/>
                <w:szCs w:val="36"/>
                <w:rtl/>
              </w:rPr>
              <w:lastRenderedPageBreak/>
              <w:t>المَوْلَى</w:t>
            </w:r>
            <w:bookmarkEnd w:id="213"/>
            <w:bookmarkEnd w:id="214"/>
          </w:p>
        </w:tc>
      </w:tr>
    </w:tbl>
    <w:p w14:paraId="36FFF33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422D728" w14:textId="5540A21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(المَوْلى) في القرآنِ الكريمِ (12) مَرّةً،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واعف عنا واغفر لنا وارحمنا أنت مولانا فانصرنا على القوم الكافرين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[البقرة:286].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واعتصموا بالله هو مولاكم فنعم المولى ونعم النصير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[الحج: من الآية78].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ذلك بأن الله مولى الذين آمنوا وأن الكافرين لا مولى لهم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[محمد: 11].</w:t>
      </w:r>
    </w:p>
    <w:p w14:paraId="17A4E04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B3C562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(المَوْلى) مِن الأسماءِ الثابِتةِ للهِ تعالى، وقد عَدَّه جَمْعٌ مِن العلماءِ في الأسماءِ الحسنى، منهم: جعفرُ الصادق، وسفيان بن عيينة، والخطابي، وابنُ العربي، والقرطبي، وابنُ القيم، وابنُ حجر.</w:t>
      </w:r>
    </w:p>
    <w:p w14:paraId="44C24B5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CD150B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الحليمي: (المَأمولُ منه النصرُ والمَعَوْنةُ لأنه هو المَالك). وقال ابنُ القيم: (وهو نِعْم المَولى ونِعم النصير، فَمَن تَوَّلاه واستَنصرَ به وتَوَكَّلَ عليه وانقطعَ بِكُلِّيَّتِهِ إليه تَوَلّاه وحفظَه وحَرَسَه وصانَه). وقال الشيخ السعدي: (الذي يَتَولّى عبادَه المؤمنين، ويُوصِلُ إليهم مصالحَهم، ويُيَسِّرَ لهم منافِعَهم الدينيّة والدنيويّة).</w:t>
      </w:r>
    </w:p>
    <w:p w14:paraId="3513B12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F8062D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المَوْلَى: الذي يَتَولّى عبادَه المؤمنين، ويُوصِلُ إليهم مصالحَهم، ويُيَسِّرَ لهم منافِعَهم الدينيّة والدنيويّة.</w:t>
      </w:r>
    </w:p>
    <w:p w14:paraId="0B5B952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37535C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الوَلِيّ - الوَكيل - النّاصِر - النَّصِير- القَريب. الصفات: الوِلاية - الوَكالة - النَّصْر - القُرْب. الأفعال: يَتَولَّى - يَنصر - يَقرُب.</w:t>
      </w:r>
    </w:p>
    <w:p w14:paraId="529E14B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58DE4D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F90A13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A865D2D" w14:textId="231FA5E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وِلايةُ اللهِ سبحانه نوعان: عامّة: وهي الشامِلةُ لكلِّ أحدٍ، فالله هو الذي يَتَولّى عبادَه بالتَّدبِير والتَّصْريف والسُّلطان وغيرِ ذلك، وخاصة: وهي أنْ يَتَوَلّى اللهُ العبدَ بعنايتِهِ وتوفيقِهِ وهدايتِهِ، وهذه للمؤمنين. 2- الله جَلَّ شأنُهُ مَولَى الخَلقِ أجمعين، بمعنى أنه سيِّدُهُم ومالِكُهُم وخالِقُهُم ومعبودُهُم الحقّ،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ثم رُدّوا إِلى اللّه مَوْلاَهم الحقِّ أَلاَ لَه الحكم وَهو أَسرع الحاسبين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62]، ولا تَعارُضَ في هذا مع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ذلك </w:t>
      </w:r>
      <w:r w:rsidRPr="004C7259">
        <w:rPr>
          <w:rFonts w:ascii="mylotus" w:hAnsi="mylotus" w:cs="KFGQPC Uthman Taha Naskh"/>
          <w:b/>
          <w:bCs/>
          <w:noProof/>
          <w:color w:val="0070C0"/>
          <w:sz w:val="30"/>
          <w:szCs w:val="30"/>
          <w:rtl/>
        </w:rPr>
        <w:lastRenderedPageBreak/>
        <w:t>بأن الله مولى الذين آمنوا وأن الكافرين لا مولى لهم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[محمد: 11]، فإنّ معنى كونِهِ مَولى الكافرين أنه مالِكُهُم المُتَصَرِّفُ فيهم بما شاء، ومعنى كونه مَولَى المؤمنين دون الكافرين، أي: وِلاية المَحبَّة والتوفيق والنصر.</w:t>
      </w:r>
    </w:p>
    <w:p w14:paraId="3FB1743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5C45F43" w14:textId="5CD9353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جهود ابن تيمية في باب أسماء الله الحسنى، لأرزقي بن محمد السعيد سعيدي، دار المنهاج. - بدائع الفوائد، لابن قيم الجوزية، دار عالم الفوائد.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دفع إيهام الاضطراب عن آيات الكتاب لمحمد الأمين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الشنقيطي، مكتبة ابن تيمية. -القواعد المثلى لابن عثيمين، طبع بإشراف مؤسسة الشيخ، مدار الوطن . -معتقد أهل السنة والجماعة في أسماء الله الحسنى لمحمد بن خليفة التميمي، أضواء السلف. - صفات الله عزوجل الوارة في الكتاب والسنة لعلوي السقاف، دار الهجرة. - التعليق على القواعد المثلى، لعبد الرحمن بن ناصر بن براك،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التدمرية. - تيسير الكريم الرحمن للسعدي، مؤسسة الرسالة. - ولله الأسماء الحسنى، لعبد العزيز بن ناصر الجليل، دار طيبة. -النهج الأسمى في شرح الأسماء الحسنى، لمحمد الحمود النجدي، مكتبة الإمام الذهبي. - الجامع لأسماء الله الحسنى، لحامد أحمد الطاهر، دار الفجر للتراث. - الأسماء والصفات للبيهقي، مكتبة السوادي.</w:t>
      </w:r>
    </w:p>
    <w:p w14:paraId="29875BC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177175</w:t>
      </w:r>
      <w:r w:rsidRPr="00FE7F8E">
        <w:rPr>
          <w:rFonts w:ascii="mylotus" w:hAnsi="mylotus" w:cs="KFGQPC Uthman Taha Naskh" w:hint="cs"/>
          <w:b/>
          <w:bCs/>
          <w:sz w:val="30"/>
          <w:szCs w:val="30"/>
          <w:rtl/>
        </w:rPr>
        <w:t>)</w:t>
      </w:r>
    </w:p>
    <w:p w14:paraId="48D9350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1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C0890AE" w14:textId="77777777" w:rsidTr="00C00A20">
        <w:trPr>
          <w:trHeight w:val="372"/>
        </w:trPr>
        <w:tc>
          <w:tcPr>
            <w:tcW w:w="9184" w:type="dxa"/>
            <w:vAlign w:val="center"/>
          </w:tcPr>
          <w:p w14:paraId="4FD4A69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15" w:name="_Toc499533126"/>
            <w:bookmarkStart w:id="216" w:name="_Toc110873900"/>
            <w:r w:rsidRPr="00EA424E">
              <w:rPr>
                <w:rFonts w:ascii="mylotus" w:hAnsi="mylotus" w:cs="KFGQPC Uthman Taha Naskh"/>
                <w:b/>
                <w:bCs/>
                <w:noProof/>
                <w:color w:val="C00000"/>
                <w:sz w:val="36"/>
                <w:szCs w:val="36"/>
                <w:rtl/>
              </w:rPr>
              <w:lastRenderedPageBreak/>
              <w:t>الجَلِيْل</w:t>
            </w:r>
            <w:bookmarkEnd w:id="215"/>
            <w:bookmarkEnd w:id="216"/>
          </w:p>
        </w:tc>
      </w:tr>
    </w:tbl>
    <w:p w14:paraId="5FA32D2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20888D1" w14:textId="6413190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اسمُ (الجَلِيْل) لَمْ يَرِدْ في القرآنِ الكريمِ بصورة الاسم، وإنَّما وَرَدَ مُضافاّ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ويبقى وجه ربك ذو الجلال والإكرام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[الرحمن: من الآية27]، وفي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تبارك اسم ربك ذي الجلال والإكرام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[الرحمن: الآية78]. وَوَرَد في حديثِ سَرْدِ الأسماءِ عند الترمذي، وهو حديثٌ ضعيف.</w:t>
      </w:r>
    </w:p>
    <w:p w14:paraId="6C75644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E9429D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(الجَلِيْل) مِن الأسماءِ المُختَلَفِ فيها، وقد عَدَّه جَمعٌ مِن العلماءِ في الأسماءِ الحُسنى، منهم: ابنُ منده، وابنُ العربي، والحليمي، والبيهقي، والسعدي، والشرباصي، ونور الحسن خان.</w:t>
      </w:r>
    </w:p>
    <w:p w14:paraId="4517071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F779DF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الخَطَّابِيّ: (الذي يَصْغُرُ دونَه كلُّ جَليل، ويَتَضِعُ معه كلُّ رَفيع). قال ابنُ القيم: (الجَلِيْل الذي لا أَجَلَّ منه ولا أَجمَلَ). قال الشيخُ السعدي: (الجَلِيلُ الكبيرُ الذي له أوصافُ الجَلال؛ وهي أوصافُ العَظَمة والكِبرياء، ثابِتةٌ مُحققةٌ لا يفوتُهُ منها وصفُ جلالٍ وكمالٍ).</w:t>
      </w:r>
    </w:p>
    <w:p w14:paraId="4AF34DA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2F668A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الجَلِيْل: الكبيرُ الذي له أوصافُ الجَلالِ والعَظَمَةِ والكِبْرياءِ والكَمال.</w:t>
      </w:r>
    </w:p>
    <w:p w14:paraId="721A24A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FFD5E9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العَظيم - الوَاسع - المَجيد - ذو الجلال والإكرام. الصفات: العَظمَة - السَّعة - المَجد - الجَلال - الإكرام.</w:t>
      </w:r>
    </w:p>
    <w:p w14:paraId="662339D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06F161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0AE7B0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0B2379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الجَلِيل مِن أسماءِ اللهِ سبحانه على الصحيح، فهو الجَلِيل في ذاتِهِ وفي أسمائِهِ وصفاتِهِ، فلَه نُعُوتُ الجلالِ وصفاتِ الكمال، ولا مانعَ حينئذٍ مِن التَّسمِيَةِ بـ (عبد الجليل).</w:t>
      </w:r>
    </w:p>
    <w:p w14:paraId="000AC44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81831A8" w14:textId="05736D5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-جهود ابن قيم الجوزية في توحيد الأسماء والصفات لوليد بن محمد بن عبد الله العلي، الطبعة الأولى، دار المبرة الخيرية لعلوم القرآن والسنة. -تفسير أسماء الله الحسنى طبعة: الجامعة الإسلامية بالمدينة المنورة العدد 112 - السنة 33 -1421هـ. -القواعد المثلى لابن عثيمين، طبع بإشراف مؤسسة الشيخ، مدار الوطن. -معتقد أهل السنة والجماعة في أسماء الله </w:t>
      </w:r>
      <w:r w:rsidRPr="00FE7F8E">
        <w:rPr>
          <w:rFonts w:ascii="mylotus" w:hAnsi="mylotus" w:cs="KFGQPC Uthman Taha Naskh"/>
          <w:noProof/>
          <w:sz w:val="30"/>
          <w:szCs w:val="30"/>
          <w:rtl/>
        </w:rPr>
        <w:lastRenderedPageBreak/>
        <w:t>الحسنى لمحمد بن خليفة التميمي، أضواء السلف.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الجواب الكافي لمن سأل عن الدواء الشافي أو الداء والدواءل، ابن قيم الجوزية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المعرفة.</w:t>
      </w:r>
    </w:p>
    <w:p w14:paraId="1335C26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177179</w:t>
      </w:r>
      <w:r w:rsidRPr="00FE7F8E">
        <w:rPr>
          <w:rFonts w:ascii="mylotus" w:hAnsi="mylotus" w:cs="KFGQPC Uthman Taha Naskh" w:hint="cs"/>
          <w:b/>
          <w:bCs/>
          <w:sz w:val="30"/>
          <w:szCs w:val="30"/>
          <w:rtl/>
        </w:rPr>
        <w:t>)</w:t>
      </w:r>
    </w:p>
    <w:p w14:paraId="10702F7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2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E27DFD0" w14:textId="77777777" w:rsidTr="00C00A20">
        <w:trPr>
          <w:trHeight w:val="372"/>
        </w:trPr>
        <w:tc>
          <w:tcPr>
            <w:tcW w:w="9184" w:type="dxa"/>
            <w:vAlign w:val="center"/>
          </w:tcPr>
          <w:p w14:paraId="3AD951E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17" w:name="_Toc499533127"/>
            <w:bookmarkStart w:id="218" w:name="_Toc110873901"/>
            <w:r w:rsidRPr="00EA424E">
              <w:rPr>
                <w:rFonts w:ascii="mylotus" w:hAnsi="mylotus" w:cs="KFGQPC Uthman Taha Naskh"/>
                <w:b/>
                <w:bCs/>
                <w:noProof/>
                <w:color w:val="C00000"/>
                <w:sz w:val="36"/>
                <w:szCs w:val="36"/>
                <w:rtl/>
              </w:rPr>
              <w:lastRenderedPageBreak/>
              <w:t>الفَاطِر</w:t>
            </w:r>
            <w:bookmarkEnd w:id="217"/>
            <w:bookmarkEnd w:id="218"/>
          </w:p>
        </w:tc>
      </w:tr>
    </w:tbl>
    <w:p w14:paraId="1AC200B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FA1166A" w14:textId="03B9499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لَمْ يَرِدْ ذِكْرُ (الفَاطِر) في القرآنِ الكريمِ اسماً، وإنَّما وَرَدَ مُضافاً في سِتةِ مَواضِعٍ،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الحمد لله فاطر السماوات والأرض</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 من الآية1]. كما وَرَدَ فِعْلاً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الذي فطركم أول مرة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[الإسراء: 51].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فطرة الله التي فطر الناس عليها لا تبديل لخلق الله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[الروم: 30]. أَمَّا في السُّنَّة: ففي حديث عائشة رضي الله عنها أنّ النبي صلى الله عليه وسلم كان إذا قامَ من الليل افتتح صلاته: (اللَّهُمَّ رَبَّ جَبْرَائِيلَ، وَمِيكَائِيلَ، وَإِسْرَافِيلَ، فَاطِرَ السَّمَاوَاتِ وَالْأَرْضِ، عَالِمَ الْغَيْبِ وَالشَّهَادَةِ، ...) الحديث أخرجه مسلم برقم (770).</w:t>
      </w:r>
    </w:p>
    <w:p w14:paraId="01E5960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FB898B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(الفَاطِر) مِن أسماءِ اللهِ تعالى الثابِتةِ له بالكتاب والسُّنّة، وقد عَدَّه جَمْعٌ مِن العلماءِ ضِمن جَمْعِهِم للأسماءِ الحسنى، منهم: جعفر الصادق، وسفيان بن عيينة، والخطابي، وابن منده، والحليمي، والبيهقي، والأصبهاني، وابن العربي، والقرطبي، وابن الوزير، وابن حجر، والحمود، والشرباصي، ونورالحسن خان.</w:t>
      </w:r>
    </w:p>
    <w:p w14:paraId="47C7F4C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D068C0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الطَّبَريُّ: (فَاطِرُ السموات والأرض: مُبتَدِعُهُما ومُبتدِئهُما وخالِقُهُما). وقال الحليمي: (فاتِقُ المُرْتَتِقِ مِن السماءِ والأرض). وقال </w:t>
      </w:r>
      <w:r w:rsidRPr="00FE7F8E">
        <w:rPr>
          <w:rFonts w:ascii="mylotus" w:hAnsi="mylotus" w:cs="KFGQPC Uthman Taha Naskh"/>
          <w:noProof/>
          <w:sz w:val="30"/>
          <w:szCs w:val="30"/>
          <w:rtl/>
        </w:rPr>
        <w:lastRenderedPageBreak/>
        <w:t>الخَطّابي: (الفاطِرُ هو الذي فَطَرَ الخَلْقَ أي ابتَدَأَ خَلْقَهم).</w:t>
      </w:r>
    </w:p>
    <w:p w14:paraId="5F35B2B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A15103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الفَاطِر: الخَالِقُ والمُبدِعُ والمُخْتَرِعُ على غَيرِ مِثالٍ سابِق.</w:t>
      </w:r>
    </w:p>
    <w:p w14:paraId="051BAE4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1F9984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الخالق - فاطر السموات ولأرض - البَديع - البَاري- الخالِق - المُصَوِّر. الصفات: الفَطْر- الخَلْق - الإبداع - البَرْء - التَّصوير. الأفعال: فَطَر- خَلَق - بَرَأ - صَوَّر.</w:t>
      </w:r>
    </w:p>
    <w:p w14:paraId="2F53EEB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1FA36F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371BF3C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663124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المُعطِّلةُ إنَّ اللهَ فاطرٌ دونَ أنَ يَقومَ به سبحانه وَصْفٌ، وهذا القولُ باطلٌ؛ لأنَّ الفَاطِر هو المَوصوفُ بأنَّه الذي فَطَرَ السمواتِ والأرضَ، وهي صفةٌ له قائمةٌ به، ولأنَّ إثباتَ المُشتَقِّ يُؤذِنُ بِثُبُوتِ المُشتَقِّ منه.</w:t>
      </w:r>
    </w:p>
    <w:p w14:paraId="61C0D52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DBD3AB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 الأسماء والصفات للبيهقي، مكتبة السوادي. - معارج القبول لحافظ حكمي، دار ابن القيم - النهج الأسمى في شرح الأسماء الحسنى، لمحمد الحمود النجدي، مكتبة الإمام الذهبي. - صفات الله عزوجل الوارة في الكتاب والسنة لعلوي السقاف، دار الهجرة. - القواعد المثلى لابن عثيمين، طبع بإشراف مؤسسة الشيخ، مدار الوطن. - ولله الأسماء الحسنى، لعبد العزيز بن ناصر الجليل، الشاملة. - معتقد أهل السنة والجماعة في أسماء الله الحسنى لمحمد بن خليفة التميمي، أضواء السلف. - التعليق على القواعد المثلى، لعبد الرحمن بن ناصر بن براك، دار التدمرية. - فقه الأسماء الحسنى لعبد الرزاق البدر، طبع على نفقة إبراهيم الوقيصي، مطابع الحميضي. - جامع البيان عن تأويل آي القرآن للطبري، دار هجر. - الأسنى في شرح أسماء الله الحسنى للقرطبي، المكتبة العصرية.</w:t>
      </w:r>
    </w:p>
    <w:p w14:paraId="1F815AC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177180</w:t>
      </w:r>
      <w:r w:rsidRPr="00FE7F8E">
        <w:rPr>
          <w:rFonts w:ascii="mylotus" w:hAnsi="mylotus" w:cs="KFGQPC Uthman Taha Naskh" w:hint="cs"/>
          <w:b/>
          <w:bCs/>
          <w:sz w:val="30"/>
          <w:szCs w:val="30"/>
          <w:rtl/>
        </w:rPr>
        <w:t>)</w:t>
      </w:r>
    </w:p>
    <w:p w14:paraId="4083C91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2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38AD70A" w14:textId="77777777" w:rsidTr="00C00A20">
        <w:trPr>
          <w:trHeight w:val="372"/>
        </w:trPr>
        <w:tc>
          <w:tcPr>
            <w:tcW w:w="9184" w:type="dxa"/>
            <w:vAlign w:val="center"/>
          </w:tcPr>
          <w:p w14:paraId="1AC6B141"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19" w:name="_Toc499533128"/>
            <w:bookmarkStart w:id="220" w:name="_Toc110873902"/>
            <w:r w:rsidRPr="00EA424E">
              <w:rPr>
                <w:rFonts w:ascii="mylotus" w:hAnsi="mylotus" w:cs="KFGQPC Uthman Taha Naskh"/>
                <w:b/>
                <w:bCs/>
                <w:noProof/>
                <w:color w:val="C00000"/>
                <w:sz w:val="36"/>
                <w:szCs w:val="36"/>
                <w:rtl/>
              </w:rPr>
              <w:lastRenderedPageBreak/>
              <w:t>المُبِيْن</w:t>
            </w:r>
            <w:bookmarkEnd w:id="219"/>
            <w:bookmarkEnd w:id="220"/>
          </w:p>
        </w:tc>
      </w:tr>
    </w:tbl>
    <w:p w14:paraId="10687EF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3DB8587" w14:textId="2780AD9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وَرَدَ ذِكْرُ اسمِ (المُبِيْن) في القرآن الكريم مَرّةً واحدةً وذلك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يومئذ يوفيهم الله دينهم الحق ويعلمون أن الله هو الحق المبين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[النور: 25].</w:t>
      </w:r>
    </w:p>
    <w:p w14:paraId="679E3D9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CACE65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 (المُبِيْن) مِن الأسماءِ الثابِتةِ لله تعالى، وقد ذَكَرهُ أَغْلَبُ مَن كَتَبَ في الأسماءِ الحُسنى.</w:t>
      </w:r>
    </w:p>
    <w:p w14:paraId="500DDC2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EC33BE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جرير: (الذي يُبَيِّنُ لهم حقائقَ ما كان يَعدُهُم في الدنيا مِن العذاب). وقال الخَطَّابِي: (هو البَيِّنُ أَمرُه في الوَحدانية، وأنه لا شريكَ له). وقال ابنُ تيمية: ([الذي] لا شيءَ أَبْيَنَ منه).</w:t>
      </w:r>
    </w:p>
    <w:p w14:paraId="62DECDA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885A39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المُبِيْن: البَيِِّنُ الواضِحُ في الوَحْدانية، الذي يُبَيِّنُ لعبادِهِ الحقائق.</w:t>
      </w:r>
    </w:p>
    <w:p w14:paraId="59E0C83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F6DDE5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الحَق - العَليم - الهادي. الصفات: البَيَان - الهِداية - الحق.</w:t>
      </w:r>
    </w:p>
    <w:p w14:paraId="54F6985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33E8C4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lastRenderedPageBreak/>
        <w:t>-أسماء الله تعالى كلها حسنى. -أسماء الله تعالى توقيفية لا مجال للعقل فيها.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61978D3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E11CE54" w14:textId="26DF3B0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الاشتراك في الأسماء لا يلزم منه الاشتراك في المسميات، وقد سمى الله تعالى رسوله بالمبين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أولم يتفكروا ما بصاحبهم من جنة إن هو إلا نذير مبين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[الاعراف:184]، وسمى كتابه بالمبين في آيات كثيرة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تِلْكَ آيَاتُ الْكِتَابِ الْمُبِينِ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[يوسف:1].</w:t>
      </w:r>
    </w:p>
    <w:p w14:paraId="5C25215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77CE29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-النهج الأسمى شرح الأسماء الحسنى لمحمد الحمود النجدي، مكتبة الإمام الذهبي. -معتقد أهل السنة والجماعة في أسماء الله الحسنى لمحمد بن خليفة التميمي، الطبعة الأولى، دار إيلاف الدولية للنشر والتوزيع. - الفتاوى الكبرى، لابن تيمية، دار الكتب العلمية. - جامع البيان، لابن جرير الطبري، مؤسسة الرسالة. - القواعد المثلى في صفات الله تعالى وأسمائه الحسنى، لمحمد بن صالح العثيمين، طبع بإشراف مؤسسة الشيخ. - ولله الأسماء الحسنى، لعبد العزيز بن ناصر الجليل، دار طيبة</w:t>
      </w:r>
    </w:p>
    <w:p w14:paraId="2D0EA35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177183</w:t>
      </w:r>
      <w:r w:rsidRPr="00FE7F8E">
        <w:rPr>
          <w:rFonts w:ascii="mylotus" w:hAnsi="mylotus" w:cs="KFGQPC Uthman Taha Naskh" w:hint="cs"/>
          <w:b/>
          <w:bCs/>
          <w:sz w:val="30"/>
          <w:szCs w:val="30"/>
          <w:rtl/>
        </w:rPr>
        <w:t>)</w:t>
      </w:r>
    </w:p>
    <w:p w14:paraId="430DCF78" w14:textId="62B4A4F7" w:rsidR="00B62119" w:rsidRPr="00EA424E" w:rsidRDefault="00FE7F8E" w:rsidP="00EA424E">
      <w:pPr>
        <w:pStyle w:val="Heading2"/>
        <w:keepNext w:val="0"/>
        <w:keepLines w:val="0"/>
        <w:widowControl w:val="0"/>
        <w:spacing w:before="0" w:after="120" w:line="480" w:lineRule="exact"/>
        <w:jc w:val="center"/>
        <w:rPr>
          <w:rFonts w:ascii="mylotus" w:hAnsi="mylotus" w:cs="KFGQPC Uthman Taha Naskh"/>
          <w:b/>
          <w:bCs/>
          <w:noProof/>
          <w:color w:val="C00000"/>
          <w:sz w:val="36"/>
          <w:szCs w:val="36"/>
          <w:rtl/>
        </w:rPr>
        <w:sectPr w:rsidR="00B62119" w:rsidRPr="00EA424E" w:rsidSect="00EA424E">
          <w:footerReference w:type="default" r:id="rId122"/>
          <w:type w:val="nextColumn"/>
          <w:pgSz w:w="8392" w:h="11907" w:code="11"/>
          <w:pgMar w:top="851" w:right="851" w:bottom="851" w:left="851" w:header="726" w:footer="488" w:gutter="0"/>
          <w:pgNumType w:chapStyle="2"/>
          <w:cols w:space="708"/>
          <w:bidi/>
          <w:rtlGutter/>
          <w:docGrid w:linePitch="360"/>
        </w:sectPr>
      </w:pPr>
      <w:r>
        <w:rPr>
          <w:rFonts w:ascii="Cambria" w:hAnsi="Cambria" w:cs="KFGQPC Uthman Taha Naskh"/>
          <w:color w:val="BFBFBF" w:themeColor="background1" w:themeShade="BF"/>
          <w:sz w:val="30"/>
          <w:szCs w:val="30"/>
          <w:rtl/>
        </w:rPr>
        <w:br w:type="page"/>
      </w:r>
      <w:bookmarkStart w:id="221" w:name="_Toc110873903"/>
      <w:bookmarkStart w:id="222" w:name="_Toc499533129"/>
      <w:r w:rsidR="00B62119" w:rsidRPr="00FE7F8E">
        <w:rPr>
          <w:rFonts w:cs="KFGQPC Uthman Taha Naskh" w:hint="cs"/>
          <w:noProof/>
          <w:color w:val="auto"/>
          <w:sz w:val="30"/>
          <w:szCs w:val="30"/>
          <w:rtl/>
        </w:rPr>
        <w:lastRenderedPageBreak/>
        <w:t>الصفات العلى</w:t>
      </w:r>
      <w:bookmarkEnd w:id="221"/>
      <w:r>
        <w:rPr>
          <w:rFonts w:cs="KFGQPC Uthman Taha Naskh"/>
          <w:noProof/>
          <w:color w:val="auto"/>
          <w:sz w:val="30"/>
          <w:szCs w:val="30"/>
          <w:rtl/>
        </w:rPr>
        <w:br w:type="page"/>
      </w: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1F557DB" w14:textId="77777777" w:rsidTr="00C00A20">
        <w:trPr>
          <w:trHeight w:val="372"/>
        </w:trPr>
        <w:tc>
          <w:tcPr>
            <w:tcW w:w="9184" w:type="dxa"/>
            <w:vAlign w:val="center"/>
          </w:tcPr>
          <w:p w14:paraId="03DD0AD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23" w:name="_Toc110873904"/>
            <w:r w:rsidRPr="00EA424E">
              <w:rPr>
                <w:rFonts w:ascii="mylotus" w:hAnsi="mylotus" w:cs="KFGQPC Uthman Taha Naskh"/>
                <w:b/>
                <w:bCs/>
                <w:noProof/>
                <w:color w:val="C00000"/>
                <w:sz w:val="36"/>
                <w:szCs w:val="36"/>
                <w:rtl/>
              </w:rPr>
              <w:lastRenderedPageBreak/>
              <w:t>الاستواء</w:t>
            </w:r>
            <w:bookmarkEnd w:id="222"/>
            <w:bookmarkEnd w:id="223"/>
          </w:p>
        </w:tc>
      </w:tr>
    </w:tbl>
    <w:p w14:paraId="4C385B8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91C2442" w14:textId="44BA22E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الاستواء أدلة من الكتاب والسنة منها: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الرحمن على العرش استوى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[طه: 5] . وقوله تعالى في ستة مواضع من كتابه: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ثم استوى على العرش</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[الأعراف: 54، يونس: 3، الرعد: 2، الفرقان: 59، السجدة: 4، الحديد: 4] . وأما من السنة: فقوله صلى الله عليه وسلم لأبي هريرة: ((يا أبا هريرة! إن الله خلق السماوات والأرضين وما بينهما في ستة أيام ثم استوى على العرش ... )) رواه النسائي في ((التفسير)) برقم(412) وهو حديث حسن</w:t>
      </w:r>
    </w:p>
    <w:p w14:paraId="37A7C62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A68A4C6" w14:textId="497DB4F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يؤمن أهل السنة والجماعة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بأن الله تعالى مستوى على عرشه استواء يليق بجلاله ولا يماثل استواء المخلوقين، وصفة الاستواء على العرش</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ثابتة بالكتاب والسنة واتفاق سلف الأمة وأئمة السنة.</w:t>
      </w:r>
    </w:p>
    <w:p w14:paraId="5B86100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121BD0D" w14:textId="439B095A"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تيمية:([السلف] فسروا الاستواء بما يتضمن الارتفاع فوق العرش). وقال ابن القيم في معنى الاستواء:(فلهم عبارات عليها أربع ... قد حصلت للفارس الطعان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وهي استقر وقد علا وكذلك ار ... تقع الذي ما فيه من نكران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وكذاك قد صعد الذي هو رابع ... وأبو عبيدة صاحب الشيباني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lastRenderedPageBreak/>
        <w:t>يختار هذا القول في تفسيره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أدرى من الجهمي بالقرآن). وقال الشيخ السعدي:(استوى ترد في القرآن على ثلاثة معان: فتارة لا تعدى بالحرف فيكون معناها الكمال والتمام ... وتارة تكون بمعنى "علا" و"ارتفع" وذلك إذا عديت بـ "على" كقوله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الرحمن على العرش استوى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وتارة تكون بمعنى " قصد " كما إذا عديت بـ " إلى " كما في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 ثُمَّ استوى إِلَى السّمَاء فَسَوَّاهُنّ سبع سماوَات وَهُوَ بِكُلِّ شَيْء عَلِيم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w:t>
      </w:r>
    </w:p>
    <w:p w14:paraId="465E73C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08BEA1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ثابتة لله عز وجل بالكتاب والسنة بمعنى الاستقرار والعلو والارتفاع والصعود.</w:t>
      </w:r>
    </w:p>
    <w:p w14:paraId="02A03D9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866828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الأسماء:العلي - الأعلى - القاهر - المتعال. الصفات: - العلو - الفوقية - الارتفاع . الأفعال: استوى- ارتفع -صعد- استقر</w:t>
      </w:r>
    </w:p>
    <w:p w14:paraId="6FAB086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F6E5C9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w:t>
      </w:r>
      <w:r w:rsidRPr="00FE7F8E">
        <w:rPr>
          <w:rFonts w:ascii="mylotus" w:hAnsi="mylotus" w:cs="KFGQPC Uthman Taha Naskh"/>
          <w:noProof/>
          <w:color w:val="000000" w:themeColor="text1"/>
          <w:sz w:val="30"/>
          <w:szCs w:val="30"/>
          <w:rtl/>
        </w:rPr>
        <w:lastRenderedPageBreak/>
        <w:t>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 التحريف.</w:t>
      </w:r>
    </w:p>
    <w:p w14:paraId="17E1F7F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2F2E85E" w14:textId="1CC1B4D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من تفسيرات المتأولين للاستواء قولهم: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استوى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بـ (استولى) وهو تفسيرمردود لأمور: -أن قولهم هذا مخالف لظاهر النص،و مخالف لإجماع الصحابة وإجماع السلف قاطبة‏.‏ -أنه لم يرد في اللغة العربية أن ‏(‏استوى‏)‏ بمعنى ‏(‏استولى‏)‏. - أن الاستيلاء لا يكون إلا بعد مغالبة.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والبيت الذي احتجوا به: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قد استوى بشر على العراق: من غير سيف أو دم مهراق، لا يتم به الاستدلال لأنه بيت مكذوب مصنوع، مفتعل موضوع، منسوب كذباً وزوراً، إلى كافر نصراني -ولأنه لو كان كذلك ، لم يكن ينبغي أن يخص العرش بالاستيلاء عليه دون سائر خلقه ، إذ هو مستول على العرش وعلى سائر خلقه ، وليس للعرش مزية حينئذ. -أنه يلزم عليه لوازم فاسدة منها: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أن الله تعالى لم يكن مستوليًا على العرش مِن قبل ثم استولى عليه، وهذا يعني أنه كان في ملك غيره؛ لأن الاستيلاء على الشيء يقتضي تنازعا ومغالَبة.</w:t>
      </w:r>
    </w:p>
    <w:p w14:paraId="4BC940F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2CEA711" w14:textId="10004D7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w:t>
      </w:r>
      <w:r w:rsidRPr="00FE7F8E">
        <w:rPr>
          <w:rFonts w:ascii="mylotus" w:hAnsi="mylotus" w:cs="KFGQPC Uthman Taha Naskh"/>
          <w:noProof/>
          <w:sz w:val="30"/>
          <w:szCs w:val="30"/>
          <w:rtl/>
        </w:rPr>
        <w:lastRenderedPageBreak/>
        <w:t>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التدمرية لابن تيمية، طبعة مكتبة العبيكان . - الكافية الشافية في الإنتصار للفرقة الناجية (نونية ابن القيم) لابن قيم الجوزية ،دار عالم الفوائد للنشر والتوزيع - القواعد المثلى في صفات الله الله تعالى وأسمائه الحسنى، لمحمد بن صالح العثيمين، طبع بإشراف مؤسسة الشيخ ، مدار الوطن للنشر. - شرح العقيدة الواسطية من كلام شيخ الإسلام ابن تيمية للمصلح، دار ابن الجوزي. -صفات الله عز وجل الواردة في الكتاب والسنة، لعلوي بن عبد القادر السَّقَّاف، دار الهجرة. - مجموع الفتاوى لابن تيمية ،مجمع الملك فهد لطباعة المصحف الشريف. -شرح العقيدة الواسطية، للعثيمين دار ابن الجوزي للنشر والتوزيع.</w:t>
      </w:r>
    </w:p>
    <w:p w14:paraId="4CEBEE6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181069</w:t>
      </w:r>
      <w:r w:rsidRPr="00FE7F8E">
        <w:rPr>
          <w:rFonts w:ascii="mylotus" w:hAnsi="mylotus" w:cs="KFGQPC Uthman Taha Naskh" w:hint="cs"/>
          <w:b/>
          <w:bCs/>
          <w:sz w:val="30"/>
          <w:szCs w:val="30"/>
          <w:rtl/>
        </w:rPr>
        <w:t>)</w:t>
      </w:r>
    </w:p>
    <w:p w14:paraId="122593E1"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2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A1A6B4D" w14:textId="77777777" w:rsidTr="00C00A20">
        <w:trPr>
          <w:trHeight w:val="372"/>
        </w:trPr>
        <w:tc>
          <w:tcPr>
            <w:tcW w:w="9184" w:type="dxa"/>
            <w:vAlign w:val="center"/>
          </w:tcPr>
          <w:p w14:paraId="46A6DA8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24" w:name="_Toc499533130"/>
            <w:bookmarkStart w:id="225" w:name="_Toc110873905"/>
            <w:r w:rsidRPr="00EA424E">
              <w:rPr>
                <w:rFonts w:ascii="mylotus" w:hAnsi="mylotus" w:cs="KFGQPC Uthman Taha Naskh"/>
                <w:b/>
                <w:bCs/>
                <w:noProof/>
                <w:color w:val="C00000"/>
                <w:sz w:val="36"/>
                <w:szCs w:val="36"/>
                <w:rtl/>
              </w:rPr>
              <w:lastRenderedPageBreak/>
              <w:t>الإحياء</w:t>
            </w:r>
            <w:bookmarkEnd w:id="224"/>
            <w:bookmarkEnd w:id="225"/>
          </w:p>
        </w:tc>
      </w:tr>
    </w:tbl>
    <w:p w14:paraId="32931EE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116152E" w14:textId="64FA5AD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الإحياء أدلة من الكتاب والسنة منها: -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ثم يميتكم ثم يحييكم ثم إليه ترجعون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[البقرة:28] -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الذي أحياكم ثم يميتكم ثم يحييكم إن الإنسان لكفور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[الحج: 66] . -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الذي أحياها لمحيي الموتى إنه على كل شيء قدير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[فصلت: 39] . وأما من السنة: فحديث حذيفة رضي الله عنه في دعاء الاستيقاظ من النوم: ((الحمد لله الذي أحيانا بعدما أماتنا وإليه النشور)) . رواه البخاري برقم (6314).</w:t>
      </w:r>
    </w:p>
    <w:p w14:paraId="5737708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4E5F88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يؤمن أهل السنة والجماعة بأنّ الإحياء والإماتة من صفات الله الفعلية وهذا ثابت بالكتاب والسنة.</w:t>
      </w:r>
    </w:p>
    <w:p w14:paraId="057C90C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6CA5F6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تيمية:(معلوم بالسمع اتصاف الله - تعالى - بالأفعال الاختيارية القائمة به، كالاستواء إلى السماء، ... والخلق والإحياء والإماتة). وقال ابن القيم :([المراد]بالإحياء:إحياء الميت وإيجاد الحياة فيه). وقال الشيخ السعدي:(المقصود أن الله تعالى هو الذي تفرد بإيجاد الحياة في المعدومات).</w:t>
      </w:r>
    </w:p>
    <w:p w14:paraId="6CBA049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74E4A4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قائمة بذات الرب، ومتعلقة بقدرته ومشيئته، اختص بها، وهي تعني إعادة الحياة إلى الميت، أو إيجادها ابتداءً فيه.</w:t>
      </w:r>
    </w:p>
    <w:p w14:paraId="5185502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260BC6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الأسماء:الخالق، الباريء، المصور،المبدع. الصفات:الخلق، الإماتة، المحيي، المميت. الأفعال: يحيي ، يميت، يخلق.</w:t>
      </w:r>
    </w:p>
    <w:p w14:paraId="5428021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DE554A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 التحريف.</w:t>
      </w:r>
    </w:p>
    <w:p w14:paraId="01ED2D7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2F4DFF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الإحياء عند المتكلمين بمعنى الخلق، والخلق عندهم هو المخلوق، فهو </w:t>
      </w:r>
      <w:r w:rsidRPr="00FE7F8E">
        <w:rPr>
          <w:rFonts w:ascii="mylotus" w:hAnsi="mylotus" w:cs="KFGQPC Uthman Taha Naskh"/>
          <w:noProof/>
          <w:sz w:val="30"/>
          <w:szCs w:val="30"/>
          <w:rtl/>
        </w:rPr>
        <w:lastRenderedPageBreak/>
        <w:t>صفة بائنة عن ذات الرب، كما أنهم فسروه بوجود الحياة في الحي من غير فعل يقوم بالرب، فقد جعلوه محيياً بوجود الحياة في غيره، وهذا بناء على أصلهم الفاسد في امتناع أن يقوم بالله ما يتعلق بقدرته ومشيئته،وهذا النفي لا دليل عليه من السمع ولا من العقل.</w:t>
      </w:r>
    </w:p>
    <w:p w14:paraId="07406B5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D61941B" w14:textId="5051D50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-درء تعارض العقل والنقل لابن تيمية ، جامعة الإمام محمد بن سعود الإسلامية. -صفات الله عز وجل الواردة في الكتاب والسنة، لعلوي بن عبد القادر السَّقَّاف، دار الهجرة. - مجموع الفتاوى لابن تيمية ،مجمع الملك فهد لطباعة المصحف الشريف. -مفتاح دار السعادة ومنشور ولاية العلم والإرادة، لابن قيم الجوزية، دار الكتب العلمية. - الألفاظ والمصطلحات المتعلقة بتوحيد الربوبية، لآمال العمرو، رسالة دكتوراه، من جامعة الإمام محمد بن سعود الاسلامية. -أصول الدين عند الإمام أبي حنيفة، لمحمد الخميس،دار </w:t>
      </w:r>
      <w:r w:rsidRPr="00FE7F8E">
        <w:rPr>
          <w:rFonts w:ascii="mylotus" w:hAnsi="mylotus" w:cs="KFGQPC Uthman Taha Naskh"/>
          <w:noProof/>
          <w:sz w:val="30"/>
          <w:szCs w:val="30"/>
          <w:rtl/>
        </w:rPr>
        <w:lastRenderedPageBreak/>
        <w:t>الصميعي.</w:t>
      </w:r>
    </w:p>
    <w:p w14:paraId="337B9CE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181070</w:t>
      </w:r>
      <w:r w:rsidRPr="00FE7F8E">
        <w:rPr>
          <w:rFonts w:ascii="mylotus" w:hAnsi="mylotus" w:cs="KFGQPC Uthman Taha Naskh" w:hint="cs"/>
          <w:b/>
          <w:bCs/>
          <w:sz w:val="30"/>
          <w:szCs w:val="30"/>
          <w:rtl/>
        </w:rPr>
        <w:t>)</w:t>
      </w:r>
    </w:p>
    <w:p w14:paraId="284024E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2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48772F3" w14:textId="77777777" w:rsidTr="00C00A20">
        <w:trPr>
          <w:trHeight w:val="372"/>
        </w:trPr>
        <w:tc>
          <w:tcPr>
            <w:tcW w:w="9184" w:type="dxa"/>
            <w:vAlign w:val="center"/>
          </w:tcPr>
          <w:p w14:paraId="3FD4DF4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26" w:name="_Toc499533131"/>
            <w:bookmarkStart w:id="227" w:name="_Toc110873906"/>
            <w:r w:rsidRPr="00EA424E">
              <w:rPr>
                <w:rFonts w:ascii="mylotus" w:hAnsi="mylotus" w:cs="KFGQPC Uthman Taha Naskh"/>
                <w:b/>
                <w:bCs/>
                <w:noProof/>
                <w:color w:val="C00000"/>
                <w:sz w:val="36"/>
                <w:szCs w:val="36"/>
                <w:rtl/>
              </w:rPr>
              <w:lastRenderedPageBreak/>
              <w:t>الإلهيّة والأُلوهيّة</w:t>
            </w:r>
            <w:bookmarkEnd w:id="226"/>
            <w:bookmarkEnd w:id="227"/>
          </w:p>
        </w:tc>
      </w:tr>
    </w:tbl>
    <w:p w14:paraId="3B51B64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8CAD879" w14:textId="65172E3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الألوهية أدلة كثيرة من الكتاب والسنة منها: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الله في السماوات وفي الأرض</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3]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الذي في السماء إله وفي الأرض إله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[الزخرف: 84] . وقوله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واعبدوا الله ولا تشركوا به شيئا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36]</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وأما من السنة: ماجاء في الصحيحين عن معاذ بن جبل -رضي الله عنه- قال: كنت رديف النبي -صلى الله عليه وسلم- على حمار, فقال لي: "يا معاذ, أتدري ما حق الله تعالى على العباد, وما حق العباد على الله "؟ قلت: الله ورسوله أعلم. قال: "حق الله على العباد أن يعبدوه ولا يشركوا به شيئا،وحق العباد على الله أن لا يعذب من لا يشرك به شيئا".</w:t>
      </w:r>
    </w:p>
    <w:p w14:paraId="28DF7E8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105384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(هو أن يعبد الله وحده لا شريك له). وقال ابن القيم:(صفة الإلهية تستلزم جميع أوصاف الكمال ذاتا وأفعالا). وقال الشيخ السعدي:(الألوهية وصفه تعالى الذي ينبغي أن يؤمن به كل بني آدم، ويوقنوا أنه الوصف الملازم له سبحانه، الدال عليها الاسم العظيم وهو الله، وهو مستلزم جميع صفات الكمال).</w:t>
      </w:r>
    </w:p>
    <w:p w14:paraId="604D3A6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DC6AB9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يعتقد أهل السنة والجماعة أنّ الله تعالى ذو الألوهية والعبودية على خلقه أجمعين، وإفراده وحده بالعبادة كلها وإخلاص الدين له حق له على عباده، فالألوهية صفة تعم أوصاف الكمال وجميع أوصاف الربوبية والعظمة والجلال.</w:t>
      </w:r>
    </w:p>
    <w:p w14:paraId="19B13A0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F0B587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ثابتة لله عز وجل من اسمه (الله) واسمه (الإله)،و تعني استحقاقه العبادةعلى خلقه أجمعين.</w:t>
      </w:r>
    </w:p>
    <w:p w14:paraId="314E6D4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8C2392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الأسماء:الله - الإله - الرب. الصفات: الربوبية - العظمة - الجلال .</w:t>
      </w:r>
    </w:p>
    <w:p w14:paraId="3E1714D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686374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w:t>
      </w:r>
      <w:r w:rsidRPr="00FE7F8E">
        <w:rPr>
          <w:rFonts w:ascii="mylotus" w:hAnsi="mylotus" w:cs="KFGQPC Uthman Taha Naskh"/>
          <w:noProof/>
          <w:color w:val="000000" w:themeColor="text1"/>
          <w:sz w:val="30"/>
          <w:szCs w:val="30"/>
          <w:rtl/>
        </w:rPr>
        <w:lastRenderedPageBreak/>
        <w:t>التكييف، والثالث: التعطيل، والرابع:التحريف.</w:t>
      </w:r>
    </w:p>
    <w:p w14:paraId="3603256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1BE2035" w14:textId="592E5A8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من الأخطاء الشائعة في تفسير الألوهية ، تفسيرها بمعنى القدرة على الاختراع، واعتقاد أن هذا أخص وصف الإله، بل وجعل إثبات هذا التوحيد هو الغاية في التوحيد، وهذا لا شك خطأ، فإنّ قائل هذا لم يعرف حقيقة التوحيد الذي بعث الله به رسوله لأنّ مشركي العرب كانوا مقرين بأن الله وحده خالق كل شيء وكانوا مع هذا مشركين كما قال تعالى: ( وما يؤمن أكثرهم بالله إلا وهم مشركون)، وقوله تعالى:(ولئن سألتهم من خلق السماوات والأرض ليقولن الله قل الحمد 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بل أكثرهم لا يعلمون ) .</w:t>
      </w:r>
    </w:p>
    <w:p w14:paraId="65E6518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FD3157D" w14:textId="387D947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-صفات الله عز وجل الواردة في الكتاب والسنة، لعلوي بن عبد القادر السَّقَّاف، دار الهجرة. - مجموع الفتاوى لابن تيمية ،مجمع الملك فهد لطباعة المصحف </w:t>
      </w:r>
      <w:r w:rsidRPr="00FE7F8E">
        <w:rPr>
          <w:rFonts w:ascii="mylotus" w:hAnsi="mylotus" w:cs="KFGQPC Uthman Taha Naskh"/>
          <w:noProof/>
          <w:sz w:val="30"/>
          <w:szCs w:val="30"/>
          <w:rtl/>
        </w:rPr>
        <w:lastRenderedPageBreak/>
        <w:t>الشريف. -التنبيهات اللطيفة فيما احتوت عليه الواسطية من المباحث المنيفة،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طيبة . -الأسئلة والأجوبة في العقيدة للأطرم، دار الوطن. -القول السديد شرح كتاب التوحيد للسعدي ، الناشر: وزارة الشئون الإسلامية والأوقاف والدعوة والإرشاد. -معارج القبول بشرح سلم الوصول إلى علم الأصول، للحكمي دار ابن القيم. -مدارج السالكين بين منازل إياك نعبد وإياك نستعين لابن قيم الجوزية ،دار الكتاب العربي.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-درء تعارض العقل والنقل لابن تيمية ،الناشر: جامعة الإمام محمد بن سعود الإسلامية. -القواعد الحسان لتفسير القرآن للسعدي،الناشر: مكتبة الرشد.</w:t>
      </w:r>
    </w:p>
    <w:p w14:paraId="6FEC4E0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181071</w:t>
      </w:r>
      <w:r w:rsidRPr="00FE7F8E">
        <w:rPr>
          <w:rFonts w:ascii="mylotus" w:hAnsi="mylotus" w:cs="KFGQPC Uthman Taha Naskh" w:hint="cs"/>
          <w:b/>
          <w:bCs/>
          <w:sz w:val="30"/>
          <w:szCs w:val="30"/>
          <w:rtl/>
        </w:rPr>
        <w:t>)</w:t>
      </w:r>
    </w:p>
    <w:p w14:paraId="57793DED"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2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C6E7AFF" w14:textId="77777777" w:rsidTr="00C00A20">
        <w:trPr>
          <w:trHeight w:val="372"/>
        </w:trPr>
        <w:tc>
          <w:tcPr>
            <w:tcW w:w="9184" w:type="dxa"/>
            <w:vAlign w:val="center"/>
          </w:tcPr>
          <w:p w14:paraId="6149848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28" w:name="_Toc499533132"/>
            <w:bookmarkStart w:id="229" w:name="_Toc110873907"/>
            <w:r w:rsidRPr="00EA424E">
              <w:rPr>
                <w:rFonts w:ascii="mylotus" w:hAnsi="mylotus" w:cs="KFGQPC Uthman Taha Naskh"/>
                <w:b/>
                <w:bCs/>
                <w:noProof/>
                <w:color w:val="C00000"/>
                <w:sz w:val="36"/>
                <w:szCs w:val="36"/>
                <w:rtl/>
              </w:rPr>
              <w:lastRenderedPageBreak/>
              <w:t>الأحدية</w:t>
            </w:r>
            <w:bookmarkEnd w:id="228"/>
            <w:bookmarkEnd w:id="229"/>
          </w:p>
        </w:tc>
      </w:tr>
    </w:tbl>
    <w:p w14:paraId="157172D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C4E57CD" w14:textId="17A82C6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الأحدية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هو الله أحد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[الإخلاص: 1] . وأما من السنة: فالحديث القدسي الذي يرويه أبو هريرة رضي الله عنه: (( ... وأما شتمه إياي؛ فقوله: اتخذ الله ولدا، وأنا الله الأحد الصمد، لم ألد ولم أولد، ولم يكن لي كفوا أحد)) . رواه البخاري (4974) . وحديث بريدة رضي الله عنه؛ أن رسول الله صلى الله عليه وسلم سمع رجلا يقول:((اللهم إني أسألك أني أشهد أنك أنت الله، لا إله إلا أنت، الأحد الصمد ... )) أخرجه أبو داود (1493) والترمذي برقم (3475) وصححه الألباني، انظر صحيح سنن الترمذي(1324) .</w:t>
      </w:r>
    </w:p>
    <w:p w14:paraId="248B1CD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7DDC43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الأحدية صفة ذاتية لله جل وعلا لا تنفك عن الله سبحانه لأنه الواحد الأحد،الذي ليس له مكافئ ولا مماثل ولا نظير.</w:t>
      </w:r>
    </w:p>
    <w:p w14:paraId="61BC30B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BA6B18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تيمية:(اسمه الأحد يوجب تنزيهه عن ما يجب نفيه عنه من التشبيه، ومماثلة غيره في شيء من الأشياء). وقال ابن القيم:(في سورة الإخلاص من كمال التوحيد العلمي الاعتقادي، وإثبات الأحدية لله، </w:t>
      </w:r>
      <w:r w:rsidRPr="00FE7F8E">
        <w:rPr>
          <w:rFonts w:ascii="mylotus" w:hAnsi="mylotus" w:cs="KFGQPC Uthman Taha Naskh"/>
          <w:noProof/>
          <w:sz w:val="30"/>
          <w:szCs w:val="30"/>
          <w:rtl/>
        </w:rPr>
        <w:lastRenderedPageBreak/>
        <w:t>المستلزمة نفي كل شركة عنه). وقال الشيخ السعدي:(أي: قد انحصرت فيه الأحدية، فهو الأحد المنفرد بالكمال، الذي له الأسماء الحسنى، والصفات الكاملة العليا، والأفعال المقدسة، الذي لا نظير له ولا مثيل).</w:t>
      </w:r>
    </w:p>
    <w:p w14:paraId="14F667D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BFA28A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لله تدل على انفراده سبحانه بأوصاف الكمال، ونفي المشاركة والمماثلة عنه.</w:t>
      </w:r>
    </w:p>
    <w:p w14:paraId="56F6531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2DDF9E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الواحد- الأحد- الوتر-. الصفات: الصمدية- الوحدانية .</w:t>
      </w:r>
    </w:p>
    <w:p w14:paraId="58C8483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6873C2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5D1B534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7C576E1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لا يوصف شيء بالأحدية غير الله تعالى، فلا يقال: رجل أحد ولا درهم أحد، كما يقال: رجل واحد أي فرد به، بل أحد صفة من صفات الله تعالى استأثر بها فلا يشركه فيها شيء.</w:t>
      </w:r>
    </w:p>
    <w:p w14:paraId="412830C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DE3AE23" w14:textId="3032372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التدمرية لابن تيمية، طبعة مكتبة العبيكان . -زاد المعاد لابن قيم الجوزية، مؤسسة الرسالة.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 - بيان تلبيس الجهمية لابن تيمية، طبعة مجمع الملك فهد لطباعة المصحف الشريف.</w:t>
      </w:r>
    </w:p>
    <w:p w14:paraId="629C53D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181073</w:t>
      </w:r>
      <w:r w:rsidRPr="00FE7F8E">
        <w:rPr>
          <w:rFonts w:ascii="mylotus" w:hAnsi="mylotus" w:cs="KFGQPC Uthman Taha Naskh" w:hint="cs"/>
          <w:b/>
          <w:bCs/>
          <w:sz w:val="30"/>
          <w:szCs w:val="30"/>
          <w:rtl/>
        </w:rPr>
        <w:t>)</w:t>
      </w:r>
    </w:p>
    <w:p w14:paraId="224A861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2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1CDF2C5" w14:textId="77777777" w:rsidTr="00C00A20">
        <w:trPr>
          <w:trHeight w:val="372"/>
        </w:trPr>
        <w:tc>
          <w:tcPr>
            <w:tcW w:w="9184" w:type="dxa"/>
            <w:vAlign w:val="center"/>
          </w:tcPr>
          <w:p w14:paraId="20066E9B"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30" w:name="_Toc499533133"/>
            <w:bookmarkStart w:id="231" w:name="_Toc110873908"/>
            <w:r w:rsidRPr="00EA424E">
              <w:rPr>
                <w:rFonts w:ascii="mylotus" w:hAnsi="mylotus" w:cs="KFGQPC Uthman Taha Naskh"/>
                <w:b/>
                <w:bCs/>
                <w:noProof/>
                <w:color w:val="C00000"/>
                <w:sz w:val="36"/>
                <w:szCs w:val="36"/>
                <w:rtl/>
              </w:rPr>
              <w:lastRenderedPageBreak/>
              <w:t>الأولية</w:t>
            </w:r>
            <w:bookmarkEnd w:id="230"/>
            <w:bookmarkEnd w:id="231"/>
          </w:p>
        </w:tc>
      </w:tr>
    </w:tbl>
    <w:p w14:paraId="44E74DD4"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8A184D2" w14:textId="6AD65D8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الأولية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الأول والآخر والظاهر والباطن وهو بكل شيء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 [الحديد: 3] . وأمّا من السنة: حديث أبي هريرة رضي الله عنه مرفوعا: (( ... اللهم أنت الأول؛ فليس قبلك شيء ... )) . رواه مسلم (2713) .</w:t>
      </w:r>
    </w:p>
    <w:p w14:paraId="67715F1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359669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بالأولية وأنها صفة ذاتية له،فهو تعالى: الأول الذي ليس قبله شيء؛ فلا بداية لوجوده، كما أنّ وجوده غير مسبوق بعدم.</w:t>
      </w:r>
    </w:p>
    <w:p w14:paraId="17C1B76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DA4B5C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(التقدم على الشيء قد يقال: إنه بمجرد الرتبة، كما يكون بالمكان؛ مثل تقدم العالم على الجاهل، وتقدم الإمام على المأموم، فتقدم الله على العالم ليس بمجرد ذلك؛ بل هو قبله حقيقة). وقال ابن القيم:(فأولية الله عز وجل سابقة على أولية كل ما سواه، وآخريته ثابتة بعد آخرية كل ما سواه، فأوليته سبقه لكل شيء، وآخريته بقاؤه بعد كل شيء). وقال الشيخ السعدي في تفسير اسم الله الأول والآخر:(ففي الأول والآخر إحاطته الزمانية).</w:t>
      </w:r>
    </w:p>
    <w:p w14:paraId="32DDFC8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92D256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لله عز وجل تعني سبقه سبحانه لكل شيء.</w:t>
      </w:r>
    </w:p>
    <w:p w14:paraId="2400A4E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7C30C8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الأول- الآخر الصفات: الآخرية</w:t>
      </w:r>
    </w:p>
    <w:p w14:paraId="20C3A1D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C25251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080D286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BD45FC4" w14:textId="3620F2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وصف بعض المتكلمين الله بالقدم زاعمين أنه وصف به نفسه في قوله (هو الأول والآخر) وأن من أسمائه القديم ،وإطلاق هذا الوصف بهذا اللفظ لم يرد لا في الكتاب ولا في السنة، وإذا لم يرد لا في الكتاب ولا في </w:t>
      </w:r>
      <w:r w:rsidRPr="00FE7F8E">
        <w:rPr>
          <w:rFonts w:ascii="mylotus" w:hAnsi="mylotus" w:cs="KFGQPC Uthman Taha Naskh"/>
          <w:noProof/>
          <w:sz w:val="30"/>
          <w:szCs w:val="30"/>
          <w:rtl/>
        </w:rPr>
        <w:lastRenderedPageBreak/>
        <w:t>السنة فليس لنا أن نصف</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الله به، لأننا إذا وصفنا الله بما لم يصف به نفسه فقد قفونا ما ليس لنا به علم، وقلنا على الله ما لا نعلم،وإن كان يجوز اطلاق ذلك من باب الإخبار.</w:t>
      </w:r>
    </w:p>
    <w:p w14:paraId="1D6AECA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A064FBD" w14:textId="7BCDCDD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توضيح مقاصد العقيدة الواسطية للبراك، دار التدمرية. - طريق الهجرتين لا بن القيم، دار السلفية.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شرح الطحاوية للبراك، دار التدمرية. - شرح العقيدة السفارينية لابن عثيمين، دار الوطن للنشر. -زاد المعاد لابن قيم الجوزية، مؤسسة الرسالة.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 - بيان تلبيس الجهمية لابن تيمية، طبعة مجمع الملك فهد لطباعة المصحف الشريف.</w:t>
      </w:r>
    </w:p>
    <w:p w14:paraId="4F2DC38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181077</w:t>
      </w:r>
      <w:r w:rsidRPr="00FE7F8E">
        <w:rPr>
          <w:rFonts w:ascii="mylotus" w:hAnsi="mylotus" w:cs="KFGQPC Uthman Taha Naskh" w:hint="cs"/>
          <w:b/>
          <w:bCs/>
          <w:sz w:val="30"/>
          <w:szCs w:val="30"/>
          <w:rtl/>
        </w:rPr>
        <w:t>)</w:t>
      </w:r>
    </w:p>
    <w:p w14:paraId="29B3D36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2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0FDBD78" w14:textId="77777777" w:rsidTr="00C00A20">
        <w:trPr>
          <w:trHeight w:val="372"/>
        </w:trPr>
        <w:tc>
          <w:tcPr>
            <w:tcW w:w="9184" w:type="dxa"/>
            <w:vAlign w:val="center"/>
          </w:tcPr>
          <w:p w14:paraId="72C23F2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32" w:name="_Toc499533134"/>
            <w:bookmarkStart w:id="233" w:name="_Toc110873909"/>
            <w:r w:rsidRPr="00EA424E">
              <w:rPr>
                <w:rFonts w:ascii="mylotus" w:hAnsi="mylotus" w:cs="KFGQPC Uthman Taha Naskh"/>
                <w:b/>
                <w:bCs/>
                <w:noProof/>
                <w:color w:val="C00000"/>
                <w:sz w:val="36"/>
                <w:szCs w:val="36"/>
                <w:rtl/>
              </w:rPr>
              <w:lastRenderedPageBreak/>
              <w:t>الآخرية</w:t>
            </w:r>
            <w:bookmarkEnd w:id="232"/>
            <w:bookmarkEnd w:id="233"/>
          </w:p>
        </w:tc>
      </w:tr>
    </w:tbl>
    <w:p w14:paraId="415A79A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6F94246" w14:textId="552188B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الآخرية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الأول والآخر والظاهر والباطن وهو بكل شيء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[الحديد: 3] . وأما من السنة: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فقوله صلى الله عليه وسلم: (( اللهم أنت الأول فليس قبلك شيء، وأنت الآخر فليس بعدك شيء، وأنت الظاهر فليس فوقك شيء، وأنت الباطن فليس دونك شيء؛ اقض عنا الدين، وأغننا من الفقر)) رواه مسلم في صحيحه برقم(2713).</w:t>
      </w:r>
    </w:p>
    <w:p w14:paraId="63704C0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6215EC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بالأخرية وأنها صفة ذاتية له،فهو تعالى: الآخر الذي ليس بعده شيء.</w:t>
      </w:r>
    </w:p>
    <w:p w14:paraId="293E58B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7DDCBC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تيمية:([أي]الآخر الباقي إلى غير نهاية ولا شيء بعده). وقال ابن القيم:(وآخريته ثابتة بعد آخرية كل ما سواه، فأوليته سبقه لكل شيء، وآخريته بقاؤه بعد كل شيء). وقال الشيخ السعدي في تفسير اسم الله الأول والآخر:(ففي الأول والآخر إحاطته الزمانية).</w:t>
      </w:r>
    </w:p>
    <w:p w14:paraId="72DE873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DF5926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لله عز وجل تعني بقاءه بعد كل شيء.</w:t>
      </w:r>
    </w:p>
    <w:p w14:paraId="30FF7D2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471DA7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الآخر -الأول . الصفات: الأولية .</w:t>
      </w:r>
    </w:p>
    <w:p w14:paraId="2ED642F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CD4121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1EC6C8B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B0EA530" w14:textId="05C7C53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زعم المعطلة أن آخرية الله تقتضي أن لا تبقى سماء ولا جنة ولا نار ولا ثواب ولا عقاب ولا عرش ولا كرسي، وزعموا أن شيئا مع الله لا يكون هو الآخر، فادعوا فناء هذه الأشياء ،وهذا باطل، لأن هذه الأشياء باقية بإبقاء الله لها، أما بقاء الله وآخريته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فلذاته، ووجوده لذاته -سبحانه وتعالى-.</w:t>
      </w:r>
    </w:p>
    <w:p w14:paraId="0BE40FB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73A7FF8" w14:textId="3F0488B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w:t>
      </w:r>
      <w:r w:rsidRPr="00FE7F8E">
        <w:rPr>
          <w:rFonts w:ascii="mylotus" w:hAnsi="mylotus" w:cs="KFGQPC Uthman Taha Naskh"/>
          <w:noProof/>
          <w:sz w:val="30"/>
          <w:szCs w:val="30"/>
          <w:rtl/>
        </w:rPr>
        <w:lastRenderedPageBreak/>
        <w:t>لمحمد أمان بن علي جامي،طبعة الجامعة الإسلامية. توضيح مقاصد العقيدة الواسطية للبراك، دار التدمرية. - طريق الهجرتين لا بن القيم، دار السلفية.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-مباحث العقيدة في سورة الزمر،ناصر بن علي عايض حسن الشيخ، مكتبة الرشد.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 - بيان تلبيس الجهمية لابن تيمية، طبعة مجمع الملك فهد لطباعة المصحف الشريف.</w:t>
      </w:r>
    </w:p>
    <w:p w14:paraId="2A4C2D4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181079</w:t>
      </w:r>
      <w:r w:rsidRPr="00FE7F8E">
        <w:rPr>
          <w:rFonts w:ascii="mylotus" w:hAnsi="mylotus" w:cs="KFGQPC Uthman Taha Naskh" w:hint="cs"/>
          <w:b/>
          <w:bCs/>
          <w:sz w:val="30"/>
          <w:szCs w:val="30"/>
          <w:rtl/>
        </w:rPr>
        <w:t>)</w:t>
      </w:r>
    </w:p>
    <w:p w14:paraId="4772C581"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2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B685782" w14:textId="77777777" w:rsidTr="00C00A20">
        <w:trPr>
          <w:trHeight w:val="372"/>
        </w:trPr>
        <w:tc>
          <w:tcPr>
            <w:tcW w:w="9184" w:type="dxa"/>
            <w:vAlign w:val="center"/>
          </w:tcPr>
          <w:p w14:paraId="190FBA3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34" w:name="_Toc499533135"/>
            <w:bookmarkStart w:id="235" w:name="_Toc110873910"/>
            <w:r w:rsidRPr="00EA424E">
              <w:rPr>
                <w:rFonts w:ascii="mylotus" w:hAnsi="mylotus" w:cs="KFGQPC Uthman Taha Naskh"/>
                <w:b/>
                <w:bCs/>
                <w:noProof/>
                <w:color w:val="C00000"/>
                <w:sz w:val="36"/>
                <w:szCs w:val="36"/>
                <w:rtl/>
              </w:rPr>
              <w:lastRenderedPageBreak/>
              <w:t>الباطنية</w:t>
            </w:r>
            <w:bookmarkEnd w:id="234"/>
            <w:bookmarkEnd w:id="235"/>
          </w:p>
        </w:tc>
      </w:tr>
    </w:tbl>
    <w:p w14:paraId="3CF1C32F"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1D9BB51" w14:textId="415F7B1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الباطنية لله تعالى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الأول والآخر والظاهر والباطن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[الحديد: 3] . وأما من السنة: حديث أبي هريرة:(( ... اللهم أنت الأول؛ فليس قبلك شيء ... وأنت الباطن؛ فليس دونك شيء)) رواه مسلم برقم (2713) .</w:t>
      </w:r>
    </w:p>
    <w:p w14:paraId="38F3D2B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CE78A79" w14:textId="08D62A7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بالباطنية وأنها صفة ذاتية له،فهو الباطن الذي ليس دون شيء،ولا يزال</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باطنا ليس دونه شيء.</w:t>
      </w:r>
    </w:p>
    <w:p w14:paraId="59B8358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AEB23C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تيمية:(وكونه الظاهر صفة لازمة له مثل كونه الأول والآخر، وكذلك الباطن فلا يزال ظاهرا ليس فوقه شيء ولا يزال باطنا ليس دونه شيء). وقال ابن القيم:(وبطونه سبحانه إحاطته بكل شيء، بحيث يكون أقرب إليه من نفسه، وهذا قرب غير قرب المحب من حبيبه، هذا لون وهذا لون). وقال الشيخ السعدي:(هذا يدل على كمال عظمته وأنه لا نهاية لها، وبيان إحاطته من كل وجه، ففي الأول والآخر إحاطته الزمانية، وفي الظاهر والباطن إحاطته المكانية).</w:t>
      </w:r>
    </w:p>
    <w:p w14:paraId="79C8AD6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2B080D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صفة ذاتية لله عز وجل تعني إحاطته بكل شيء.</w:t>
      </w:r>
    </w:p>
    <w:p w14:paraId="684C664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5FD141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الأسماء:االظاهر -الباطن- المحيط - الصفات: القريب- الظاهرية - القرب- الإحاطة</w:t>
      </w:r>
    </w:p>
    <w:p w14:paraId="68F80C0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EF203F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58F070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B0C76E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الباطنية لا تقتضي أن الله تعالى داخل في المخلوقات، بل هو بائن من خلقه ليس في ذاته شيء من مخلوقاته، ولا في مخلوقاته شيء من ذاته.</w:t>
      </w:r>
    </w:p>
    <w:p w14:paraId="783A1E9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8B52455" w14:textId="02842CB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 التنبيهات اللطيفة لابن سعدي، دار طيبة. - الصفات الإلهية في الكتاب والسنة النبوية في ضوء الإثبات والتنزيه لمحمد أمان بن علي جامي،طبعة الجامعة الإسلامية. توضيح مقاصد العقيدة الواسطية للبراك، دار التدمرية. - طريق الهجرتين لا بن القيم، دار السلفية.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083FACD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181081</w:t>
      </w:r>
      <w:r w:rsidRPr="00FE7F8E">
        <w:rPr>
          <w:rFonts w:ascii="mylotus" w:hAnsi="mylotus" w:cs="KFGQPC Uthman Taha Naskh" w:hint="cs"/>
          <w:b/>
          <w:bCs/>
          <w:sz w:val="30"/>
          <w:szCs w:val="30"/>
          <w:rtl/>
        </w:rPr>
        <w:t>)</w:t>
      </w:r>
    </w:p>
    <w:p w14:paraId="0DD5A2E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2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ECC16DE" w14:textId="77777777" w:rsidTr="00C00A20">
        <w:trPr>
          <w:trHeight w:val="372"/>
        </w:trPr>
        <w:tc>
          <w:tcPr>
            <w:tcW w:w="9184" w:type="dxa"/>
            <w:vAlign w:val="center"/>
          </w:tcPr>
          <w:p w14:paraId="57D7044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36" w:name="_Toc499533136"/>
            <w:bookmarkStart w:id="237" w:name="_Toc110873911"/>
            <w:r w:rsidRPr="00EA424E">
              <w:rPr>
                <w:rFonts w:ascii="mylotus" w:hAnsi="mylotus" w:cs="KFGQPC Uthman Taha Naskh"/>
                <w:b/>
                <w:bCs/>
                <w:noProof/>
                <w:color w:val="C00000"/>
                <w:sz w:val="36"/>
                <w:szCs w:val="36"/>
                <w:rtl/>
              </w:rPr>
              <w:lastRenderedPageBreak/>
              <w:t>التَّجَلِّي</w:t>
            </w:r>
            <w:bookmarkEnd w:id="236"/>
            <w:bookmarkEnd w:id="237"/>
          </w:p>
        </w:tc>
      </w:tr>
    </w:tbl>
    <w:p w14:paraId="2696454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DEB72CD" w14:textId="42ADD0D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(التجلي)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قال رب أرني أنظر إليك قال لن تراني ولكن انظر إلى الجبل فإن استقر مكانه فسوف تراني فلما تجلى ربه للجبل جعله دكا وخرّ موسى صعقا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[الأعراف: 143] وأما من السنة: - مارواه أحمد في ((المسند)) (3/125) والترمذي (3074) وقال حسن غريب صحيح عن أنس بن مالك رضي الله عنه عن النبي صلى الله عليه وسلم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فلما تجلى ربه للجبل</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قال: قال هكذا يعني أنه أخرج طرف الخنصر، قال أحمد أرانا معاذ قال: فقال له حميد الطويل: ما تريد إلى هذا يا أبا محمد، قال فضرب صدره ضربة شديدة وقال: من أنت يا حميد، وما أنت يا حميد، يحدثني به أنس بن مالك عن النبي صلى الله عليه وسلم فتقول أنت ما تريد إليه)) وصححه الألباني كما في ظلال الجنة (480). - وكذلك حديث تجلي الله عز وجل لعباده يوم القيامة المشهور والذي فيه (فيتجلى لهم يضحك)، رواه مسلم برقم (191).</w:t>
      </w:r>
    </w:p>
    <w:p w14:paraId="7CA0186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4D54A6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صفة التجلي من الصفات الفعلية الثابتة لله تعالى، ويقولون إن الله يُرى يوم القيامة وفي الجنة رؤية العيان كما دلت بذلك الأدلة الكثيرة من الكتاب والسنة وإجماع السلف.</w:t>
      </w:r>
    </w:p>
    <w:p w14:paraId="2593948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9B4D8DB" w14:textId="616190C2"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 xml:space="preserve">قال ابن تيمية:(ثبت في الأحاديث الصحيحة: أنه إذا تجلى لهم يوم القيامة سجد له المؤمنون، ومن كان يسجد في الدنيا رياء يصير ظهره مثل الطبق). وقال ابن القيم:(قوله سبحانه وتعالى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فلما تجلى ربه للجبل جعله دكا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وهذا من أبين الأدلة على جواز رؤيته تبارك وتعالى، فإنه إذا جاز أن يتجلى للجبل الذي هو جماد لا ثواب له ولا عقاب عليه، فكيف يمتنع أن يتجلى لأنبيائه ورسله وأوليائه في دار كرامتهم ويريهم نفسه). وقال حافظ حكمي (وقوله: (فتنظرون إليه وينظر إليكم) فيه إثبات صفة التجلي لله عز وجل وإثبات النظر له، واثبات رؤيته في الآخرة ونظر المؤمنين إليه).</w:t>
      </w:r>
    </w:p>
    <w:p w14:paraId="19F001A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77D4BE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ثابتة لله عز وجل بالكتاب والسنة ومعناه الظهور للعيان.</w:t>
      </w:r>
    </w:p>
    <w:p w14:paraId="0CD6832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C72A15A" w14:textId="584B8F4D"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الظاهر الباطن الصفات: -الرؤية - المجيء -الإتيان - النزول</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الأفعال: يتجلى</w:t>
      </w:r>
    </w:p>
    <w:p w14:paraId="74A4AAE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C3E068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w:t>
      </w:r>
      <w:r w:rsidRPr="00FE7F8E">
        <w:rPr>
          <w:rFonts w:ascii="mylotus" w:hAnsi="mylotus" w:cs="KFGQPC Uthman Taha Naskh"/>
          <w:noProof/>
          <w:color w:val="000000" w:themeColor="text1"/>
          <w:sz w:val="30"/>
          <w:szCs w:val="30"/>
          <w:rtl/>
        </w:rPr>
        <w:lastRenderedPageBreak/>
        <w:t>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28D97B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D01977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المعطلة تجلي الله يوم القيامة وكونه يرى في الآخرة بزعم أن العقل يحيلها ولذلك اضطروا إلى تأويلها، وقولهم باطل مردود بالأدلة من الكتاب والسنة المثبتة لهذه الصفة، ومما يدل على فساد قولهم: - أنه ليس لواحد منهم قاعدة مستمرة فيما يحيله العقل، بل منهم من يزعم أن العقل جوز وأوجب ما يدّعي الآخر أن العقل أحاله، فأي عقل يوزن الكتاب والسنة. -أن النصوص الواردة في إثبات هذه الصفة لا تحتمل التأويل.</w:t>
      </w:r>
    </w:p>
    <w:p w14:paraId="311C066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B2F2970" w14:textId="5505196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w:t>
      </w:r>
      <w:r w:rsidRPr="00FE7F8E">
        <w:rPr>
          <w:rFonts w:ascii="mylotus" w:hAnsi="mylotus" w:cs="KFGQPC Uthman Taha Naskh"/>
          <w:noProof/>
          <w:sz w:val="30"/>
          <w:szCs w:val="30"/>
          <w:rtl/>
        </w:rPr>
        <w:lastRenderedPageBreak/>
        <w:t>القواعد المثلى في صفات الله الله تعالى وأسمائه الحسنى، لمحمد بن صالح العثيمين، طبع بإشراف مؤسسة الشيخ ، مدار الوطن للنشر. -صفات الله عز وجل الواردة في الكتاب والسنة، لعلوي بن عبد القادر السَّقَّاف، دار الهجرة. - مجموع الفتاوى لابن تيمية ،مجمع الملك فهد لطباعة المصحف الشريف. -التنبيهات اللطيفة فيما احتوت عليه الواسطية من المباحث المنيفة،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طيبة .</w:t>
      </w:r>
    </w:p>
    <w:p w14:paraId="7B557D1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181089</w:t>
      </w:r>
      <w:r w:rsidRPr="00FE7F8E">
        <w:rPr>
          <w:rFonts w:ascii="mylotus" w:hAnsi="mylotus" w:cs="KFGQPC Uthman Taha Naskh" w:hint="cs"/>
          <w:b/>
          <w:bCs/>
          <w:sz w:val="30"/>
          <w:szCs w:val="30"/>
          <w:rtl/>
        </w:rPr>
        <w:t>)</w:t>
      </w:r>
    </w:p>
    <w:p w14:paraId="19AD89B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E92ACEC" w14:textId="77777777" w:rsidTr="00C00A20">
        <w:trPr>
          <w:trHeight w:val="372"/>
        </w:trPr>
        <w:tc>
          <w:tcPr>
            <w:tcW w:w="9184" w:type="dxa"/>
            <w:vAlign w:val="center"/>
          </w:tcPr>
          <w:p w14:paraId="31882225"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38" w:name="_Toc499533137"/>
            <w:bookmarkStart w:id="239" w:name="_Toc110873912"/>
            <w:r w:rsidRPr="00EA424E">
              <w:rPr>
                <w:rFonts w:ascii="mylotus" w:hAnsi="mylotus" w:cs="KFGQPC Uthman Taha Naskh"/>
                <w:b/>
                <w:bCs/>
                <w:noProof/>
                <w:color w:val="C00000"/>
                <w:sz w:val="36"/>
                <w:szCs w:val="36"/>
                <w:rtl/>
              </w:rPr>
              <w:lastRenderedPageBreak/>
              <w:t>الحياء</w:t>
            </w:r>
            <w:bookmarkEnd w:id="238"/>
            <w:bookmarkEnd w:id="239"/>
          </w:p>
        </w:tc>
      </w:tr>
    </w:tbl>
    <w:p w14:paraId="6C00BE8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3998D31" w14:textId="0DBBBB8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الحياء أدلة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كثيرة من القرآن والسنة منها: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لا يستحيي أن يضرب مثلا ما بعوضة فما فوقها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26]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لا يستحي من الحق</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[الأحزاب: 53] . وحديث سلمان رضي الله عنه؛ قال: قال رسول الله صلى الله عليه وسلم: (( ... إن ربكم حيي كريم، يستحي من عبده إذا رفع إليه يديه أن يردهما صفرا خائبتين)) رواه: الترمذي(255) وأبو داود(1488) وأحمد(5/435)، وقال الترمذي: "هذا حديث حسن غريب"، وصححه الألباني كما في مختصر العلو(1/97). فاسم الحيي الوارد في الحديث</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دال على صفة الحياء.</w:t>
      </w:r>
    </w:p>
    <w:p w14:paraId="64CA765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62A532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يثبت أهل السنة والجماعة صفة الحياء صفة خبرية ثابتة لله عز وجل بالكتاب والسنة.</w:t>
      </w:r>
    </w:p>
    <w:p w14:paraId="60C4C27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764BA5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القيم:(وأما حياء الرب تعالى من عبده: فذاك نوع آخر، لا تدركه الأفهام، ولا تكيفه العقول، فإنه حياء كرم وبر وجود وجلال). وقال الشيخ السعدي:([من رحمة الله] وكرمه وكماله وحلمه أنّ العبد يجاهر بالمعاصي مع فقره الشديد إليه، حتى أنه لا يمكنه أن يعصي إلا أن يتقوى </w:t>
      </w:r>
      <w:r w:rsidRPr="00FE7F8E">
        <w:rPr>
          <w:rFonts w:ascii="mylotus" w:hAnsi="mylotus" w:cs="KFGQPC Uthman Taha Naskh"/>
          <w:noProof/>
          <w:sz w:val="30"/>
          <w:szCs w:val="30"/>
          <w:rtl/>
        </w:rPr>
        <w:lastRenderedPageBreak/>
        <w:t>عليها بنعم ربه، والرب مع كمال غناه عن الخلق كلهم من كرمه يستحيي من هتكه، وفضيحته، وإحلال العقوبة به، فيستره بما يقيض له من أسباب الستر، ويعفو عنه، ويغفر له). وقال الشيخ الهراس:(وحياؤه تعالى وصف يليق به، ليس كحياء المخلوقين، الذي هو تغير وانكسار يعتري الشخص عند خوف ما يعاب أو يذم، بل هو ترك ما ليس يتناسب مع سعة رحمته وكمال جوده وكرمه وعظيم عفوه وحلمه).</w:t>
      </w:r>
    </w:p>
    <w:p w14:paraId="6E4CE85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77ABB9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خبرية تليق بالله تعالى، بمعنى ترك ما ليس يتناسب مع سعة رحمته وكمال جوده.</w:t>
      </w:r>
    </w:p>
    <w:p w14:paraId="5A7C0D5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41888E3" w14:textId="230952F0"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الحيي -الستير</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 الاستحياء - الكرم - الجود - الأفعال: يستحيي- يستر</w:t>
      </w:r>
    </w:p>
    <w:p w14:paraId="1C4854D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DEB96E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w:t>
      </w:r>
      <w:r w:rsidRPr="00FE7F8E">
        <w:rPr>
          <w:rFonts w:ascii="mylotus" w:hAnsi="mylotus" w:cs="KFGQPC Uthman Taha Naskh"/>
          <w:noProof/>
          <w:color w:val="000000" w:themeColor="text1"/>
          <w:sz w:val="30"/>
          <w:szCs w:val="30"/>
          <w:rtl/>
        </w:rPr>
        <w:lastRenderedPageBreak/>
        <w:t>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20994E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4A2527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بعض المتكلمين صفة الحياء بعدة تأويلات منها أن المراد منها المجاز لا الحقيقة،لأن الحياء انكسار يحصل في النفس بزعمهم، وهذا تفسير باطل لأن فيه تشبيها لصفة الخالق بصفة المخلوق، وفيه تعطيلا لحقيقة الصفة ونفيها عن الله، والقول في الصفة الحياء كالقول في سائر ما أثبته الله عز وجل لنفسه وأثبته له رسوله صلى الله عليه وسلم من الصفات، والواجب في جميع ذلك هو الإثبات مع نفي مماثلة المخلوقات.</w:t>
      </w:r>
    </w:p>
    <w:p w14:paraId="12424C1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46EC6E2" w14:textId="2C5A2BB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الطبعة: الأولى، 1408هـ.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الطبعة: الأولى 1420هـ .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الحراني لمحمد بن عودة السعوي طبعة مكتبة العبيكان . - القواعد المثلى في صفات الله الله تعالى وأسمائه الحسنى، لمحمد بن صالح العثيمين، طبع بإشراف مؤسسة الشيخ ، مدار الوطن للنشر. -صفات الله عز وجل الواردة في الكتاب والسنة، لعلوي </w:t>
      </w:r>
      <w:r w:rsidRPr="00FE7F8E">
        <w:rPr>
          <w:rFonts w:ascii="mylotus" w:hAnsi="mylotus" w:cs="KFGQPC Uthman Taha Naskh"/>
          <w:noProof/>
          <w:sz w:val="30"/>
          <w:szCs w:val="30"/>
          <w:rtl/>
        </w:rPr>
        <w:lastRenderedPageBreak/>
        <w:t>بن عبد القادر السَّقَّاف، طبعة دار الهجرة. - مجموع الفتاوى لابن تيمية ،طبعة مجمع الملك فهد لطباعة المصحف الشريف. --تعليقات الشيخ البراك على المخالفات العقدية في فتح الباري، لعبد الرحمن البراك. - شرح النونية للهراس، دار الإمام أحمد القاهرة.</w:t>
      </w:r>
    </w:p>
    <w:p w14:paraId="78D0977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181092</w:t>
      </w:r>
      <w:r w:rsidRPr="00FE7F8E">
        <w:rPr>
          <w:rFonts w:ascii="mylotus" w:hAnsi="mylotus" w:cs="KFGQPC Uthman Taha Naskh" w:hint="cs"/>
          <w:b/>
          <w:bCs/>
          <w:sz w:val="30"/>
          <w:szCs w:val="30"/>
          <w:rtl/>
        </w:rPr>
        <w:t>)</w:t>
      </w:r>
    </w:p>
    <w:p w14:paraId="7550192E"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9022A1E" w14:textId="77777777" w:rsidTr="00C00A20">
        <w:trPr>
          <w:trHeight w:val="372"/>
        </w:trPr>
        <w:tc>
          <w:tcPr>
            <w:tcW w:w="9184" w:type="dxa"/>
            <w:vAlign w:val="center"/>
          </w:tcPr>
          <w:p w14:paraId="1CE2EF4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40" w:name="_Toc499533138"/>
            <w:bookmarkStart w:id="241" w:name="_Toc110873913"/>
            <w:r w:rsidRPr="00EA424E">
              <w:rPr>
                <w:rFonts w:ascii="mylotus" w:hAnsi="mylotus" w:cs="KFGQPC Uthman Taha Naskh"/>
                <w:b/>
                <w:bCs/>
                <w:noProof/>
                <w:color w:val="C00000"/>
                <w:sz w:val="36"/>
                <w:szCs w:val="36"/>
                <w:rtl/>
              </w:rPr>
              <w:lastRenderedPageBreak/>
              <w:t>الربوبيّة</w:t>
            </w:r>
            <w:bookmarkEnd w:id="240"/>
            <w:bookmarkEnd w:id="241"/>
          </w:p>
        </w:tc>
      </w:tr>
    </w:tbl>
    <w:p w14:paraId="7316AAFE"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7AADA45" w14:textId="171CA4F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الربوبية أدلة كثيرة من الكتاب والسنة منها: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الحمد لله رب العالمين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[الفاتحة: 2]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رب المشرقين ورب المغربين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[الرحمن: 17] . وأمّا من السنة: فحديث ابن عباس رضي الله عنه مرفوعا: ((ألا وإني نهيت أن أقرأ القرآن راكعا وساجدا، فأما الركوع؛ فعظموا فيه الرب عزّ وجل ... )) رواه مسلم (479) .</w:t>
      </w:r>
    </w:p>
    <w:p w14:paraId="0084569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FFBC52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رب كل شيء ومالكه وخالقه ورازقه، الذي له الأمر كله، وبيده الخير كله، وهذا التوحيد لا يكفي العبد في حصول الإسلام، بل لا بد أن يأتي مع ذلك بلازمه من توحيد الإلهية</w:t>
      </w:r>
    </w:p>
    <w:p w14:paraId="28C7A6F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E5D147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(الربوبية [هي أنّ] الله رب كل شئ ومليكه وخالقه). وقال ابن القيم: (رب كل شيء وخالقه والقادر عليه، لا يخرج شيء عن ربوبيته). وقال الشيخ السعدي:(هو اعتقاد أن الله سبحانه هو الرب المتفرد بالخلق والرزق والتدبير، وأنه المحيي المميت النافع الضار المتفرد بإجابة الدعاء عند الأضرار، الذي له الأمر كله وبيده الخير كله، القادر على ما يشاء ليس له في ذلك شريك، وأنه الذي ربى جميع خلقه بالنعم، وربى خواص </w:t>
      </w:r>
      <w:r w:rsidRPr="00FE7F8E">
        <w:rPr>
          <w:rFonts w:ascii="mylotus" w:hAnsi="mylotus" w:cs="KFGQPC Uthman Taha Naskh"/>
          <w:noProof/>
          <w:sz w:val="30"/>
          <w:szCs w:val="30"/>
          <w:rtl/>
        </w:rPr>
        <w:lastRenderedPageBreak/>
        <w:t>خلقه وهم الأنبياء وأتباعهم بالعقائد الصحيحة).</w:t>
      </w:r>
    </w:p>
    <w:p w14:paraId="23E7F98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55D262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ثابتة لله عز وجل معناها أنّ الله رب كل شيء ومالكه وخالقه ورازقه ومدبره.</w:t>
      </w:r>
    </w:p>
    <w:p w14:paraId="318EA70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8A9813E" w14:textId="371A3601"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الرب - المَلك - الخالق- الرازق- االله - الإله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 - العظمة - الجلال - التدبير- الخلق- المُلك. الأفعال: يربي- يملك- يخلق- يرزق - يدبر</w:t>
      </w:r>
    </w:p>
    <w:p w14:paraId="29D003F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C35B9E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42AC21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1763E184" w14:textId="4448A22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ظن المتكلمون أن تحقيق توحيد الربوبية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هو الغاية المقصودة، والفناء فيه هو تحقيق التوحيد وليس الأمر كذلك، بل هذا لا يكفي في الإيمان وأصل الإسلام إلاّ إذا أضيف إليه واقترن به توحيد الإلهية، وإفراد الله بالعبادة والحب، والخضوع والتعظيم، والإنابة والتوكل، والخوف والرجاء، وطاعة الله وطاعة رسوله، هذا أصل الإسلام وقاعدته.</w:t>
      </w:r>
    </w:p>
    <w:p w14:paraId="6DCF488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41EA9D4" w14:textId="77C9F6F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القول السديد شرح كتاب التوحيد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النفائس. - منهاج التأسيس والتقديس في كشف شبهات داود بن جرجيس لعبد اللطيف بن عبد الرحمن، دار الهداية للطبع والنشر والترجمة. -تيسير العزيز الحميد في شرح كتاب التوحيد الذى هو حق الله على العبيد، لسليمان بن عبد الله بن محمد بن عبد الوهاب، المكتب الإسلامي.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-صفات الله عز وجل الواردة في الكتاب والسنة، لعلوي بن عبد القادر السَّقَّاف، دار الهجرة. - مجموع </w:t>
      </w:r>
      <w:r w:rsidRPr="00FE7F8E">
        <w:rPr>
          <w:rFonts w:ascii="mylotus" w:hAnsi="mylotus" w:cs="KFGQPC Uthman Taha Naskh"/>
          <w:noProof/>
          <w:sz w:val="30"/>
          <w:szCs w:val="30"/>
          <w:rtl/>
        </w:rPr>
        <w:lastRenderedPageBreak/>
        <w:t>الفتاوى لابن تيمية ،مجمع الملك فهد لطباعة المصحف الشريف. -التنبيهات اللطيفة فيما احتوت عليه الواسطية من المباحث المنيفة،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طيبة . -الأسئلة والأجوبة في العقيدة للأطرم، دار الوطن. -القول السديد شرح كتاب التوحيد للسعدي ، الناشر: وزارة الشئون الإسلامية والأوقاف والدعوة والإرشاد. -معارج القبول بشرح سلم الوصول إلى علم الأصول، للحكمي دار ابن القيم. -مدارج السالكين بين منازل إياك نعبد وإياك نستعين لابن قيم الجوزية ،دار الكتاب العربي.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-درء تعارض العقل والنقل لابن تيمية ،الناشر: جامعة الإمام محمد بن سعود الإسلامية. -القواعد الحسان لتفسير القرآن للسعدي،الناشر: مكتبة الرشد.</w:t>
      </w:r>
    </w:p>
    <w:p w14:paraId="6765FFC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181093</w:t>
      </w:r>
      <w:r w:rsidRPr="00FE7F8E">
        <w:rPr>
          <w:rFonts w:ascii="mylotus" w:hAnsi="mylotus" w:cs="KFGQPC Uthman Taha Naskh" w:hint="cs"/>
          <w:b/>
          <w:bCs/>
          <w:sz w:val="30"/>
          <w:szCs w:val="30"/>
          <w:rtl/>
        </w:rPr>
        <w:t>)</w:t>
      </w:r>
    </w:p>
    <w:p w14:paraId="4F138137"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D967BED" w14:textId="77777777" w:rsidTr="00C00A20">
        <w:trPr>
          <w:trHeight w:val="372"/>
        </w:trPr>
        <w:tc>
          <w:tcPr>
            <w:tcW w:w="9184" w:type="dxa"/>
            <w:vAlign w:val="center"/>
          </w:tcPr>
          <w:p w14:paraId="3A50ECB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42" w:name="_Toc499533139"/>
            <w:bookmarkStart w:id="243" w:name="_Toc110873914"/>
            <w:r w:rsidRPr="00EA424E">
              <w:rPr>
                <w:rFonts w:ascii="mylotus" w:hAnsi="mylotus" w:cs="KFGQPC Uthman Taha Naskh"/>
                <w:b/>
                <w:bCs/>
                <w:noProof/>
                <w:color w:val="C00000"/>
                <w:sz w:val="36"/>
                <w:szCs w:val="36"/>
                <w:rtl/>
              </w:rPr>
              <w:lastRenderedPageBreak/>
              <w:t>الرحمة</w:t>
            </w:r>
            <w:bookmarkEnd w:id="242"/>
            <w:bookmarkEnd w:id="243"/>
          </w:p>
        </w:tc>
      </w:tr>
    </w:tbl>
    <w:p w14:paraId="211D2391"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5EA3DCD" w14:textId="1E92F16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الرحمة أدلة كثيرة من القرآن والسنة منها: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وربك الغفور ذو الرحمة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[الكهف: 58] . وقوله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رحمت اللهِ قَرِيب مِن المحسنين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[الأعراف: 56]. وقوله تعالى :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كتب ربكم على نفسه الرحمة</w:t>
      </w:r>
      <w:r w:rsidR="001433C6" w:rsidRPr="001433C6">
        <w:rPr>
          <w:rFonts w:ascii="mylotus" w:hAnsi="mylotus" w:cs="Traditional Arabic"/>
          <w:b/>
          <w:bCs/>
          <w:noProof/>
          <w:color w:val="0070C0"/>
          <w:sz w:val="30"/>
          <w:szCs w:val="30"/>
          <w:rtl/>
        </w:rPr>
        <w:t>﴾</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[الأنعام: 54] . وأما من السنة: فحديث أبي هريرة رضي الله عنه؛ قال: قال رسول الله صلى الله عليه وسلم: ((لما خلق الله الخلق، كتب في كتاب، فهو عنده فوق العرش: إن رحمتي تغلب (أو: غلبت) غضبي)) .رواه البخاري (3194) ، ومسلم (2751) .</w:t>
      </w:r>
    </w:p>
    <w:p w14:paraId="3651D04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BB0999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صفة الرحمة من الصفات الذاتية الفعلية الثابتة لله تعالى على ما يليق به، فهي صفة حقيقية ثابتة بالكتاب والسنة وإجماع سلف الأمة.</w:t>
      </w:r>
    </w:p>
    <w:p w14:paraId="41015FF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CCA86FA" w14:textId="6DE2344F"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(الرحمة ضد التعذيب، والتعذيب فعله وهو يكون بمشيئته؛ وكذلك الرحمة تكون بمشيئته؛ كما قال: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ويرحم من يشاء</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وقال ابن القيم:(الرحمة صفة تقتضى إيصال المنافع والمصالح إلى العبد، وإن كرهتها نفسه، وشقت عليها. فهذه هى الرحمة الحقيقية). وقال الشيخ </w:t>
      </w:r>
      <w:r w:rsidRPr="00FE7F8E">
        <w:rPr>
          <w:rFonts w:ascii="mylotus" w:hAnsi="mylotus" w:cs="KFGQPC Uthman Taha Naskh"/>
          <w:noProof/>
          <w:sz w:val="30"/>
          <w:szCs w:val="30"/>
          <w:rtl/>
        </w:rPr>
        <w:lastRenderedPageBreak/>
        <w:t>السعدي:(ذو الرحمة الواسعة العظيمة التي وسعت كل شيء، وعمت كل حي، وكتبها للمتقين المتبعين لأنبيائه ورسله. فهؤلاء لهم الرحمة المطلقة، ومن عداهم فلهم نصيب منها).</w:t>
      </w:r>
    </w:p>
    <w:p w14:paraId="30A90A4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FFBF72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الرحمة صفة حقيقية قائمة بالله تقتضى إيصال المنافع والمصالح إلى المخلوق.</w:t>
      </w:r>
    </w:p>
    <w:p w14:paraId="6046215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D7AA01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الرحمن - الرحيم - الرؤوف - الصفات: الرأفة . الأفعال: يرحم - يراف</w:t>
      </w:r>
    </w:p>
    <w:p w14:paraId="645D3C4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7DE04B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w:t>
      </w:r>
      <w:r w:rsidRPr="00FE7F8E">
        <w:rPr>
          <w:rFonts w:ascii="mylotus" w:hAnsi="mylotus" w:cs="KFGQPC Uthman Taha Naskh"/>
          <w:noProof/>
          <w:color w:val="000000" w:themeColor="text1"/>
          <w:sz w:val="30"/>
          <w:szCs w:val="30"/>
          <w:rtl/>
        </w:rPr>
        <w:lastRenderedPageBreak/>
        <w:t>التكييف، والثالث: التعطيل، والرابع:التحريف.</w:t>
      </w:r>
    </w:p>
    <w:p w14:paraId="4B67148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C8A6BA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بعض المعطلة صفة الرحمة وقالوا لا يجوز إثباتها على ظاهرها، لأن الرحمة رقة في القلب أو رقة تكون في الراحم، وهي ضعف وخور في الطبيعة، وتألم على المرحوم وهذه المعاني "نقص" وما كان كذلك مستحيل في حقه تعالى وهذا الذي قالوه باطل من وجوه: -أنّ هذا الذي ذكروه هو من لوازم صفات المخلوق وليس من لوازم صفات الخالق. -أنّ قياس صفات الخالق على صفات المخلوق من أفسد القياس وأبطله. -أنّا لا نحيط بالله علما، فلا ينبغي أن نحاول معرفة حقيقة رحمته.</w:t>
      </w:r>
    </w:p>
    <w:p w14:paraId="7551013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FA89E7B" w14:textId="49F56DF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-إغاثة اللهفان من مصايد الشيطان لابن قيم الجوزية ،مكتبة المعارف.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-أسماء الله وصفاته وموقف أهل السنه منها لمحمد بن صالح</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العثيمين ،دار الشريعة. -</w:t>
      </w:r>
      <w:r w:rsidRPr="00FE7F8E">
        <w:rPr>
          <w:rFonts w:ascii="mylotus" w:hAnsi="mylotus" w:cs="KFGQPC Uthman Taha Naskh"/>
          <w:noProof/>
          <w:sz w:val="30"/>
          <w:szCs w:val="30"/>
          <w:rtl/>
        </w:rPr>
        <w:lastRenderedPageBreak/>
        <w:t>صفات الله عز وجل الواردة في الكتاب والسنة، لعلوي بن عبد القادر السَّقَّاف، دار الهجرة. - مجموع الفتاوى لابن تيمية ،مجمع الملك فهد لطباعة المصحف الشريف. -التنبيهات اللطيفة فيما احتوت عليه الواسطية من المباحث المنيفة،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طيبة .</w:t>
      </w:r>
    </w:p>
    <w:p w14:paraId="42D4A62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181099</w:t>
      </w:r>
      <w:r w:rsidRPr="00FE7F8E">
        <w:rPr>
          <w:rFonts w:ascii="mylotus" w:hAnsi="mylotus" w:cs="KFGQPC Uthman Taha Naskh" w:hint="cs"/>
          <w:b/>
          <w:bCs/>
          <w:sz w:val="30"/>
          <w:szCs w:val="30"/>
          <w:rtl/>
        </w:rPr>
        <w:t>)</w:t>
      </w:r>
    </w:p>
    <w:p w14:paraId="72F62AD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BBC3D94" w14:textId="77777777" w:rsidTr="00C00A20">
        <w:trPr>
          <w:trHeight w:val="372"/>
        </w:trPr>
        <w:tc>
          <w:tcPr>
            <w:tcW w:w="9184" w:type="dxa"/>
            <w:vAlign w:val="center"/>
          </w:tcPr>
          <w:p w14:paraId="68D62E5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44" w:name="_Toc499533140"/>
            <w:bookmarkStart w:id="245" w:name="_Toc110873915"/>
            <w:r w:rsidRPr="00EA424E">
              <w:rPr>
                <w:rFonts w:ascii="mylotus" w:hAnsi="mylotus" w:cs="KFGQPC Uthman Taha Naskh"/>
                <w:b/>
                <w:bCs/>
                <w:noProof/>
                <w:color w:val="C00000"/>
                <w:sz w:val="36"/>
                <w:szCs w:val="36"/>
                <w:rtl/>
              </w:rPr>
              <w:lastRenderedPageBreak/>
              <w:t>الظاهرية</w:t>
            </w:r>
            <w:bookmarkEnd w:id="244"/>
            <w:bookmarkEnd w:id="245"/>
          </w:p>
        </w:tc>
      </w:tr>
    </w:tbl>
    <w:p w14:paraId="7F935AA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309136E" w14:textId="64E984C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الظاهرية لله تعالى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الأول والآخر والظاهر والباطن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[الحديد: 3] . وأما من السنة: حديث أبي هريرة:(( ... اللهم أنت الأول؛ فليس قبلك شيء ... وأنت الظاهر؛ فليس فوقك شيء)) رواه مسلم برقم (2713) .</w:t>
      </w:r>
    </w:p>
    <w:p w14:paraId="1E3B325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005E84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بصفة الظاهرية وأنها صفة ذاتية له،فهو الظاهر الذي ليس فوقه شيء،ولا يزال سبحانه ظاهرا ليس فوقه شيء.</w:t>
      </w:r>
    </w:p>
    <w:p w14:paraId="5DABBA2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010B73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تيمية:(وكونه الظاهر صفة لازمة له مثل كونه الأول والآخر، وكذلك الباطن فلا يزال ظاهرا ليس فوقه شيء ولا يزال باطنا ليس دونه شيء). وقال ابن القيم:(ومعنى الظهور يقتضى العلو، وظاهر الشيء هو ما علا منه وأحاط بباطنه). وقال الشيخ السعدي:(هذا يدل على كمال عظمته وأنه لا نهاية لها، وبيان إحاطته من كل وجه، ففي الأول والآخر إحاطته الزمانية، وفي الظاهر والباطن إحاطته المكانية).</w:t>
      </w:r>
    </w:p>
    <w:p w14:paraId="3C51A56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34333E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صفة ذاتية لله عز وجل تعني إحاطته بكل شيء.</w:t>
      </w:r>
    </w:p>
    <w:p w14:paraId="642A72A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B7CDBF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الباطن - العلي -الأعلى -المتعالي الصفات: الباطنية- العلو</w:t>
      </w:r>
    </w:p>
    <w:p w14:paraId="10104DA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C7FEA3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3249250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B1F8B9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لا يصح أن يكون الظهور هو فوقية القدرة فقط، كما لا يصح أن يكون ظهور القهر والغلبة فقط وإن كان سبحانه ظاهرا بالقدر والقهر والغلبة ،بل الظهور هو العلو ويشمل علو الذات والقدر والقهر.</w:t>
      </w:r>
    </w:p>
    <w:p w14:paraId="4439E85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C93CB1D" w14:textId="42CCD2D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 التنبيهات اللطيفة لابن سعدي، دار طيبة. - الصفات الإلهية في الكتاب والسنة النبوية في ضوء الإثبات والتنزيه لمحمد أمان بن علي جامي،طبعة الجامعة الإسلامية. -كتاب التوحيد المسمى بـ «التخلي عن التقليد والتحلي بالأصل المفيد»، لعمر العرباوي الحملاوي ،مطبعة الوراقة العصرية. توضيح مقاصد العقيدة الواسطية للبراك، دار التدمرية. - طريق الهجرتين لا بن القيم، دار السلفية.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4CE4127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181121</w:t>
      </w:r>
      <w:r w:rsidRPr="00FE7F8E">
        <w:rPr>
          <w:rFonts w:ascii="mylotus" w:hAnsi="mylotus" w:cs="KFGQPC Uthman Taha Naskh" w:hint="cs"/>
          <w:b/>
          <w:bCs/>
          <w:sz w:val="30"/>
          <w:szCs w:val="30"/>
          <w:rtl/>
        </w:rPr>
        <w:t>)</w:t>
      </w:r>
    </w:p>
    <w:p w14:paraId="64A6487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D5CD5FC" w14:textId="77777777" w:rsidTr="00C00A20">
        <w:trPr>
          <w:trHeight w:val="372"/>
        </w:trPr>
        <w:tc>
          <w:tcPr>
            <w:tcW w:w="9184" w:type="dxa"/>
            <w:vAlign w:val="center"/>
          </w:tcPr>
          <w:p w14:paraId="5A36A4CB"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46" w:name="_Toc499533141"/>
            <w:bookmarkStart w:id="247" w:name="_Toc110873916"/>
            <w:r w:rsidRPr="00EA424E">
              <w:rPr>
                <w:rFonts w:ascii="mylotus" w:hAnsi="mylotus" w:cs="KFGQPC Uthman Taha Naskh"/>
                <w:b/>
                <w:bCs/>
                <w:noProof/>
                <w:color w:val="C00000"/>
                <w:sz w:val="36"/>
                <w:szCs w:val="36"/>
                <w:rtl/>
              </w:rPr>
              <w:lastRenderedPageBreak/>
              <w:t>العَين</w:t>
            </w:r>
            <w:bookmarkEnd w:id="246"/>
            <w:bookmarkEnd w:id="247"/>
          </w:p>
        </w:tc>
      </w:tr>
    </w:tbl>
    <w:p w14:paraId="6D8A275F"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815470B" w14:textId="3750E0A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العين لله تعالى أدلة من القرآن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واصنع الفلك بأعيننا ووحينا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 37]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وألقيت عليك محبة مني ولتصنع على عيني</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[طه: 39].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واصبر لحكم ربك فإنك بأعيننا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[الطور: 48] . وأما من السنة: فحديث أبي هريرة رضي الله عنه: ((أن النبي صلى الله عليه وسلم قرأ هذه الآية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كان سميعا بصيرا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 فوضع إبهامه على أذنه، والتي تليها على عينيه)) رواه أبو داود برقم (4728)، وابن حبان (498/1) وقال الألباني في صحيح أبي داود (4728)إسناده صحيح . وحديث أنس رضي الله عنه: ((إن الله لا يخفى عليكم إن الله ليس بأعور (وأشار إلى عينيه) ، وإن المسيح الدجال أعور عين اليمنى، كأن عينه عنبة طافية)) . رواه البخاري (7407) .</w:t>
      </w:r>
    </w:p>
    <w:p w14:paraId="1353619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0D49E1A" w14:textId="38FAC90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الله تعالى موصوف بأن له عينين حقيقة على ما يليق بذاته وعظمته لا كأعين المخلوقين، فيثبتون له هذه الصفة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مع نفي التمثيل، ونفي العلم بالكيفية.</w:t>
      </w:r>
    </w:p>
    <w:p w14:paraId="77C20BA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A461F6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(وأما لفظ (العينين) ، فليس هو في القرآن، ولكن جاء </w:t>
      </w:r>
      <w:r w:rsidRPr="00FE7F8E">
        <w:rPr>
          <w:rFonts w:ascii="mylotus" w:hAnsi="mylotus" w:cs="KFGQPC Uthman Taha Naskh"/>
          <w:noProof/>
          <w:sz w:val="30"/>
          <w:szCs w:val="30"/>
          <w:rtl/>
        </w:rPr>
        <w:lastRenderedPageBreak/>
        <w:t>في حديث، وذكر الأشعري عن أهل السنة والحديث أنهم يقولون: إن لله عينين). وقال ابن القيم:(وقد نطق الكتاب والسنة ... وبلفظ العين مضافة إليه مفردة ومجموعة، ونطقت السنة بإضافتها إليه مثناة ). وقال الشيخ ابن عثيمين:(مذهب أهل السنة والجماعة : أن لله عينين اثنتين ، ينظر بهما حقيقة على الوجه اللائق به ، وهما من الصفات الذاتية).</w:t>
      </w:r>
    </w:p>
    <w:p w14:paraId="1F304D2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B0B84C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خبرية ثابتة لله عز وجل بالكتاب والسنة، ومذهب أهل السنة والجماعة : أنهما اثنتان ، ينظر بهما حقيقة على الوجه اللائق به.</w:t>
      </w:r>
    </w:p>
    <w:p w14:paraId="23F1194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362F2CF" w14:textId="39733289"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الأسماء:البصير</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السميع الصفات:النظر- البصر - السمع -</w:t>
      </w:r>
    </w:p>
    <w:p w14:paraId="3609D66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271FF5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w:t>
      </w:r>
      <w:r w:rsidRPr="00FE7F8E">
        <w:rPr>
          <w:rFonts w:ascii="mylotus" w:hAnsi="mylotus" w:cs="KFGQPC Uthman Taha Naskh"/>
          <w:noProof/>
          <w:color w:val="000000" w:themeColor="text1"/>
          <w:sz w:val="30"/>
          <w:szCs w:val="30"/>
          <w:rtl/>
        </w:rPr>
        <w:lastRenderedPageBreak/>
        <w:t>يلزم في باب الصفات التخلي عن أربعة محاذير:أحدها: التمثيل والثاني: التكييف، والثالث: التعطيل، والرابع:التحريف.</w:t>
      </w:r>
    </w:p>
    <w:p w14:paraId="5A5E482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E0226C7" w14:textId="5D5D6FF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بعض المعطلة أن تكون العين المضافة إلى الله تعالى صفة له وقالوا إنما المقصود بعينه رؤيته للأشياء، وأن العين كناية عن صفة البصر، والصحيح أن العين صفة ذاتية قائمة بالله تعالى على ما يليق بجلاله وعظمته، والله أثبت العين لنفسه في غير موضع ، وأثبت الرؤية في غير موضع ، وإثبات هذا تارة وهذا تارةً يدل على التغاير بينهما ، فالرؤية شيءٌ ، والعين شيءٌ آخر،</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ولولا النصوص الدالة على ثبوت العين لم يجز أن نثبتها بثبوت البصر.</w:t>
      </w:r>
    </w:p>
    <w:p w14:paraId="639685B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095C821" w14:textId="4B99236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-شرح العقيدة السفارينية للعثيمين، دار الوطن. - الصفات الإلهية في الكتاب والسنة النبوية في ضوء الإثبات والتنزيه لمحمد أمان بن علي جامي،طبعة الجامعة الإسلامية.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-أسماء الله وصفاته وموقف </w:t>
      </w:r>
      <w:r w:rsidRPr="00FE7F8E">
        <w:rPr>
          <w:rFonts w:ascii="mylotus" w:hAnsi="mylotus" w:cs="KFGQPC Uthman Taha Naskh"/>
          <w:noProof/>
          <w:sz w:val="30"/>
          <w:szCs w:val="30"/>
          <w:rtl/>
        </w:rPr>
        <w:lastRenderedPageBreak/>
        <w:t>أهل السنه منها لمحمد بن صالح</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العثيمين ،دار الشريعة. -صفات الله عز وجل الواردة في الكتاب والسنة، لعلوي بن عبد القادر السَّقَّاف، دار الهجرة. - مجموع الفتاوى لابن تيمية ،مجمع الملك فهد لطباعة المصحف الشريف.</w:t>
      </w:r>
    </w:p>
    <w:p w14:paraId="2D2B685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181122</w:t>
      </w:r>
      <w:r w:rsidRPr="00FE7F8E">
        <w:rPr>
          <w:rFonts w:ascii="mylotus" w:hAnsi="mylotus" w:cs="KFGQPC Uthman Taha Naskh" w:hint="cs"/>
          <w:b/>
          <w:bCs/>
          <w:sz w:val="30"/>
          <w:szCs w:val="30"/>
          <w:rtl/>
        </w:rPr>
        <w:t>)</w:t>
      </w:r>
    </w:p>
    <w:p w14:paraId="754F917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9A42FB8" w14:textId="77777777" w:rsidTr="00C00A20">
        <w:trPr>
          <w:trHeight w:val="372"/>
        </w:trPr>
        <w:tc>
          <w:tcPr>
            <w:tcW w:w="9184" w:type="dxa"/>
            <w:vAlign w:val="center"/>
          </w:tcPr>
          <w:p w14:paraId="088CB90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48" w:name="_Toc499533142"/>
            <w:bookmarkStart w:id="249" w:name="_Toc110873917"/>
            <w:r w:rsidRPr="00EA424E">
              <w:rPr>
                <w:rFonts w:ascii="mylotus" w:hAnsi="mylotus" w:cs="KFGQPC Uthman Taha Naskh"/>
                <w:b/>
                <w:bCs/>
                <w:noProof/>
                <w:color w:val="C00000"/>
                <w:sz w:val="36"/>
                <w:szCs w:val="36"/>
                <w:rtl/>
              </w:rPr>
              <w:lastRenderedPageBreak/>
              <w:t>المانع</w:t>
            </w:r>
            <w:bookmarkEnd w:id="248"/>
            <w:bookmarkEnd w:id="249"/>
          </w:p>
        </w:tc>
      </w:tr>
    </w:tbl>
    <w:p w14:paraId="4AC7735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09FE395" w14:textId="4E7DAA1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لم يَردْ ذكرُ اسمِ (المانِع) في القرآنِ الكريمِ. أمّا في السُّنّة: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فقد وَرَدَ في حديثِ معاوية بن أبي سفيان أنّ رسول الله صلى الله عليه وسلم كان يقول في دُبُر كلِّ صلاةٍ إذا سَلَّم:( لا إله إلا الله وحده لا شريك له له الملك وله الحمد وهو على كل شيء قدير اللهم لا مانِعَ لما أعطيت ولا معطي لما منعت ولا ينفع ذا الجد منك الجد ) رواه البخاري (844) ومسلم (471).</w:t>
      </w:r>
    </w:p>
    <w:p w14:paraId="70EAC05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8E0C08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اسما (المعطي والمانع) من الأسماءِ الثابتةِ لله تعالى، وقد عدَّهما جَمْعٌ مِن العلماءِ في الأسماءِ الحسنى، منهم: ابنُ منده، والقرطبي، والسعدي، والشرباصي، ونور الحسن خان.</w:t>
      </w:r>
    </w:p>
    <w:p w14:paraId="614825C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7DD6E6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(وهو سبحانه المُعطي المانع، لا مانِعَ لما أعطى ولا مُعطي لما مَنَعَ، لكن مَنَّ على الإنسان بالإيمان والعمل الصالح ثم لم يمنعه موجب ذلك أصلاً، بل يعطيه من الثواب والقرب ما لا عين رأت، ولا أذن سمعت، ولا خطر على قلب بشر، وحيث منعه ذلك فلا يبقى سببه وهو العمل الصالح). وقال ابنُ القيم: ([أي] أن حقيقة العطاء والمنع إليك لا إلى غيرك بل أنت المتفرد بها لا يشركك فيها أحد). وقال الشيخُ السعدي: </w:t>
      </w:r>
      <w:r w:rsidRPr="00FE7F8E">
        <w:rPr>
          <w:rFonts w:ascii="mylotus" w:hAnsi="mylotus" w:cs="KFGQPC Uthman Taha Naskh"/>
          <w:noProof/>
          <w:sz w:val="30"/>
          <w:szCs w:val="30"/>
          <w:rtl/>
        </w:rPr>
        <w:lastRenderedPageBreak/>
        <w:t>(المعطي، المانع، لا مانع لما أعطى، ولا معطي لما منع، فجميع المصالح والمنافع منه تُطلَب، وإليه يرغب فيها، وهو الذي يعطيها لمن يشاء، ويمنعها من يشاء بحكمته ورحمته).</w:t>
      </w:r>
    </w:p>
    <w:p w14:paraId="74E1209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BACED8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المانِع: هو المتفرِّدُ بالمنعِ على الحقيقة، لا مانِعَ لما أعطى، ولا مُعطيَ لما منع.</w:t>
      </w:r>
    </w:p>
    <w:p w14:paraId="3421C47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E7BC4E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المعطي. الصفات: المنع - العطاء. الأفعال: يَمنع - يُعطي</w:t>
      </w:r>
    </w:p>
    <w:p w14:paraId="3D3DB56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365D27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-أسماء الله تعالى كلها حسنى. -أسماء الله تعالى توقيفية لا مجال للعقل فيها. - أسماء الله تعالى غير محصورة بعدد معين. -أسماء الله تعالى أعلام وأوصاف، فهي تدلُّ على الله، وتدلُّ على صفات ومعانٍ تضمنتها هذه الأسماء. -أسماء الله عز وجل تدل على معانٍ وصفات، وهذه الصفات تنقسم إلى قسمين: صفاتٌ متعدِّية وصفات غير متعدية.</w:t>
      </w:r>
    </w:p>
    <w:p w14:paraId="7447FE1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8EB908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(المعطي المانع) هذه من الأسماء المتقابلة التي لا ينبغي أن يُثنى على الله بها إلا كل واحد منها مع الآخر؛ لأن الكمالَ المطلقَ من اجتماعِ الوصفين، فاتصافه سبحانه بأنه يعطي ويمنع، ويخفض ويرفع، ويعزُّ ويذل، </w:t>
      </w:r>
      <w:r w:rsidRPr="00FE7F8E">
        <w:rPr>
          <w:rFonts w:ascii="mylotus" w:hAnsi="mylotus" w:cs="KFGQPC Uthman Taha Naskh"/>
          <w:noProof/>
          <w:sz w:val="30"/>
          <w:szCs w:val="30"/>
          <w:rtl/>
        </w:rPr>
        <w:lastRenderedPageBreak/>
        <w:t>أكمل من اتصافه بمجرد الإعطاءِ والإعزازِ والرفع، لأنَّ الفعلَ الآخر حيث تقتضي الكلمة ذلك أكمل ممن لا يفعل إلا أحد النوعين ويُخِلُّ بالآخر في المحلِّ المناسب له. 2- ذهبت القدرية إلى أن العبد قد يمنع عطاء الله، كما قد يعطي ما منعه الله، فإن العبد عندهم يفعل باختياره عطاءً ومنعاً لم يشأه الله، وهذا باطل وهو مردود بالحديث (لا مانع لما أعطيت، ولا معطي لما منعت) حيث نفى الشريك عنه بكل اعتبار، وأثبت عموم الملك له بكل اعتبار، وأثبت عموم القدرة، وأن الله سبحانه إذا أعطى عبداً فلا مانع له وإذا منعه فلا معطي له.</w:t>
      </w:r>
    </w:p>
    <w:p w14:paraId="50151CC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4FD0668" w14:textId="44502CB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جهود شيخ الإسلام في باب الأسماء الحسنى،، لأرزقي بن محمد السعيد سعيدي، دار المنهاج. -جهود الإمام ابن قيم الجوزية لوليد العلي، دار المبرة الخيرية لعلوم القرآن والسنة. -النهج الأسمى في شرح الأسماء الحسنى، لمحمد الحمود النجدي، مكتبة الإمام الذهبي. - صفات الله عزوجل الوارة في الكتاب والسنة لعلوي السقاف، دار الهجرة. -الاستقامة لابن تيمية، جامعة الإمام محمد بن سعود . -جلاء الأفهام لابن تيمية، دار العروبة. - ولله الأسماء الحسن، لعبد العزيز بن ناصر الجليل. الشاملة. - مجموع الفتاوى لابن تيمية، طبعة مجمع الملك فهد لطباعة المصحف الشريف. - منهج ابن القيم في شرح الأسماء الحسنى، مشرف بن علي الغامدي، رسالة ماجستير بأم القرى. -القواعد المثلى لابن عثيمين، طبع بإشراف مؤسسة </w:t>
      </w:r>
      <w:r w:rsidRPr="00FE7F8E">
        <w:rPr>
          <w:rFonts w:ascii="mylotus" w:hAnsi="mylotus" w:cs="KFGQPC Uthman Taha Naskh"/>
          <w:noProof/>
          <w:sz w:val="30"/>
          <w:szCs w:val="30"/>
          <w:rtl/>
        </w:rPr>
        <w:lastRenderedPageBreak/>
        <w:t>الشيخ، مدار الوطن . -معتقد أهل السنة والجماعة في أسماء الله الحسنى لمحمد بن خليفة التميمي، أضواء السلف. - التعليق على القواعد المثلى، لعبد الرحمن بن ناصر بن براك،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التدمرية. - تيسير الكريم الرحمن، للسعدي، مؤسسة الرسالة.</w:t>
      </w:r>
    </w:p>
    <w:p w14:paraId="09EBAC0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182736</w:t>
      </w:r>
      <w:r w:rsidRPr="00FE7F8E">
        <w:rPr>
          <w:rFonts w:ascii="mylotus" w:hAnsi="mylotus" w:cs="KFGQPC Uthman Taha Naskh" w:hint="cs"/>
          <w:b/>
          <w:bCs/>
          <w:sz w:val="30"/>
          <w:szCs w:val="30"/>
          <w:rtl/>
        </w:rPr>
        <w:t>)</w:t>
      </w:r>
    </w:p>
    <w:p w14:paraId="3132959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234AEA2" w14:textId="77777777" w:rsidTr="00C00A20">
        <w:trPr>
          <w:trHeight w:val="372"/>
        </w:trPr>
        <w:tc>
          <w:tcPr>
            <w:tcW w:w="9184" w:type="dxa"/>
            <w:vAlign w:val="center"/>
          </w:tcPr>
          <w:p w14:paraId="7CA21CB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50" w:name="_Toc499533143"/>
            <w:bookmarkStart w:id="251" w:name="_Toc110873918"/>
            <w:r w:rsidRPr="00EA424E">
              <w:rPr>
                <w:rFonts w:ascii="mylotus" w:hAnsi="mylotus" w:cs="KFGQPC Uthman Taha Naskh"/>
                <w:b/>
                <w:bCs/>
                <w:noProof/>
                <w:color w:val="C00000"/>
                <w:sz w:val="36"/>
                <w:szCs w:val="36"/>
                <w:rtl/>
              </w:rPr>
              <w:lastRenderedPageBreak/>
              <w:t>العلو</w:t>
            </w:r>
            <w:bookmarkEnd w:id="250"/>
            <w:bookmarkEnd w:id="251"/>
          </w:p>
        </w:tc>
      </w:tr>
    </w:tbl>
    <w:p w14:paraId="6A1C7D5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201D350" w14:textId="1360244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العلو أدلة كثيرة جدا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من القرآن الكريم منها: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أأمنتم مَنْ فِي السّماء أَن يَخْسف بِكم الْأرض</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[الملك: 16]. وقوله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إِلَيه يصعد الكلم الطَّيِّب</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 10].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إِنّي مُتوفّيك ورافعك إِليّ</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 55]. والأدلة من السنة أيضاً كثيرة جداً منها: قوله صلى الله عليه وسلم :((ألا تأمنوني وأنا أمين مَن في السماء؟!)) رواه: البخاري (4351) ، ومسلم (1064) .</w:t>
      </w:r>
    </w:p>
    <w:p w14:paraId="7B149A4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070479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يؤمن أهل السنة والجماعة بصفة العلولله تعالى؛ علو الذات والقدر والقهر،وهي صفة ثابتة بالكتاب والسنة والعقل والفطرة والإجماع.</w:t>
      </w:r>
    </w:p>
    <w:p w14:paraId="4E76B6E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B52C5D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تيمية:(إذا قيل: «العلو» ، فإنه يتناول ما فوق المخلوقات كلها، فما فوقها كلها هو في السماء، ولا يقتضي هذا أن يكون هناك ظرف وجودي يحيط به، إذ ليس فوق العالم شيء موجود إلا الله). قال ابن القيم:(فله العلو المطلق من جميع الوجوه:علو القدر، وعلو القهر؛وعلو الذات، فمن جحد علو الذات: فقد جحد لوازم اسمه العلي). قال الشيخ السعدي:(له العلو المطلق بجميع الوجوه والاعتبارات، علو الذات وعلو </w:t>
      </w:r>
      <w:r w:rsidRPr="00FE7F8E">
        <w:rPr>
          <w:rFonts w:ascii="mylotus" w:hAnsi="mylotus" w:cs="KFGQPC Uthman Taha Naskh"/>
          <w:noProof/>
          <w:sz w:val="30"/>
          <w:szCs w:val="30"/>
          <w:rtl/>
        </w:rPr>
        <w:lastRenderedPageBreak/>
        <w:t>القدر وعلو القهر).</w:t>
      </w:r>
    </w:p>
    <w:p w14:paraId="717C4C0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87D859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ثابتة لله عز وجل بالكتاب والسنة تدل على فوقية الله ذاتا وقدرا وقهرا .</w:t>
      </w:r>
    </w:p>
    <w:p w14:paraId="127B55D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099CED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الأسماء:العلي- الأعلى - المتعال الصفات: الاستواء - الفوقية</w:t>
      </w:r>
    </w:p>
    <w:p w14:paraId="47A1A40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F1DFBF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5C588D7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C37304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ضل في صفة العلو لله تعالى طائفتان: الحلولية القائلين إن الله بذاته في </w:t>
      </w:r>
      <w:r w:rsidRPr="00FE7F8E">
        <w:rPr>
          <w:rFonts w:ascii="mylotus" w:hAnsi="mylotus" w:cs="KFGQPC Uthman Taha Naskh"/>
          <w:noProof/>
          <w:sz w:val="30"/>
          <w:szCs w:val="30"/>
          <w:rtl/>
        </w:rPr>
        <w:lastRenderedPageBreak/>
        <w:t>كل مكان، والمعطلة القائلين ليس هو داخل العالم ولا خارجه، ولا فوق ولا تحت، والسلف والأئمة يقولون: إن الله فوق سمواته مستو على عرشه،بائن من خلقه أي ليس في ذاته شيء من مخلوقاته، ولا في مخلوقاته شيء من ذاته كما دل على ذلك الكتاب والسنة وإجماع سلف الأمة.</w:t>
      </w:r>
    </w:p>
    <w:p w14:paraId="7C43A97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AC86736" w14:textId="3026A36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الطبعة: الأولى، 1408هـ.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الطبعة: الأولى 1420هـ .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التدمرية: تحقيق الإثبات للأسماء والصفات وحقيقة الجمع بين القدر والشرع لابن تيمية الحراني لمحمد بن عودة السعوي طبعة مكتبة العبيكان . - مدارج السالكين بين منازل إياك نعبد وإياك نستعين لابن القيم، دار الكتاب العربي. - القواعد المثلى في صفات الله الله تعالى وأسمائه الحسنى، لمحمد بن صالح العثيمين، طبع بإشراف مؤسسة الشيخ ، مدار الوطن للنشر. -صفات الله عز وجل الواردة في الكتاب والسنة، لعلوي بن عبد القادر السَّقَّاف، دار الهجرة. - مجموع الفتاوى لابن تيمية ،مجمع الملك فهد لطباعة المصحف الشريف.</w:t>
      </w:r>
    </w:p>
    <w:p w14:paraId="052C529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181123</w:t>
      </w:r>
      <w:r w:rsidRPr="00FE7F8E">
        <w:rPr>
          <w:rFonts w:ascii="mylotus" w:hAnsi="mylotus" w:cs="KFGQPC Uthman Taha Naskh" w:hint="cs"/>
          <w:b/>
          <w:bCs/>
          <w:sz w:val="30"/>
          <w:szCs w:val="30"/>
          <w:rtl/>
        </w:rPr>
        <w:t>)</w:t>
      </w:r>
    </w:p>
    <w:p w14:paraId="1068574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55C1720" w14:textId="77777777" w:rsidTr="00C00A20">
        <w:trPr>
          <w:trHeight w:val="372"/>
        </w:trPr>
        <w:tc>
          <w:tcPr>
            <w:tcW w:w="9184" w:type="dxa"/>
            <w:vAlign w:val="center"/>
          </w:tcPr>
          <w:p w14:paraId="0DE7EC2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52" w:name="_Toc499533144"/>
            <w:bookmarkStart w:id="253" w:name="_Toc110873919"/>
            <w:r w:rsidRPr="00EA424E">
              <w:rPr>
                <w:rFonts w:ascii="mylotus" w:hAnsi="mylotus" w:cs="KFGQPC Uthman Taha Naskh"/>
                <w:b/>
                <w:bCs/>
                <w:noProof/>
                <w:color w:val="C00000"/>
                <w:sz w:val="36"/>
                <w:szCs w:val="36"/>
                <w:rtl/>
              </w:rPr>
              <w:lastRenderedPageBreak/>
              <w:t>الغضب</w:t>
            </w:r>
            <w:bookmarkEnd w:id="252"/>
            <w:bookmarkEnd w:id="253"/>
          </w:p>
        </w:tc>
      </w:tr>
    </w:tbl>
    <w:p w14:paraId="08EFD08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31EF9AB" w14:textId="7C00B93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الغضب أدلة كثيرة جدا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من القرآن الكريم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والخامسة أن غضب الله عليها إن كان من الصادقين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[النور: 9]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كلوا من طيبات ما رزقناكم ولا تطغوا فيه فيحل عليكم غضبي ومن يحلل عليه غضبي فقد هوى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[طه: 81]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يا أيها الذين آمنوا لا تتولوا قوما غضب الله عليهم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[الممتحنة: 13] . وأما من السنة: فقوله صلى الله عليه وسلم: ((إن رحمتي غلبت غضبي)) رواه: البخاري (3194) ، ومسلم (2751).</w:t>
      </w:r>
    </w:p>
    <w:p w14:paraId="065D0B4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A86B43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أهل السنة والجماعة يثبتون صفة الغضب لله عز وجل بوجه يليق بجلاله وعظمته، لا يكيفون ولا يشبهون ولا يؤولون، ويقولون إنّ الغضب من صفات الأفعال التي تتعلق بها المشيئة وهي ثابتة بالكتاب والسنة وإجماع سلف الأمة.</w:t>
      </w:r>
    </w:p>
    <w:p w14:paraId="5CBD049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A64ECF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تيمية:(لم يلزم أن يكون غضب الله تعالى مثل غضبنا، كما أن حقيقة ذات الله ليست مثل ذاتنا، فليس هو مماثلاً لنا: لا لذاتنا، ولا لأرواحنا، وصفاته كذاته). قال ابن القيم:(غضبه ليس مشابها لغضب </w:t>
      </w:r>
      <w:r w:rsidRPr="00FE7F8E">
        <w:rPr>
          <w:rFonts w:ascii="mylotus" w:hAnsi="mylotus" w:cs="KFGQPC Uthman Taha Naskh"/>
          <w:noProof/>
          <w:sz w:val="30"/>
          <w:szCs w:val="30"/>
          <w:rtl/>
        </w:rPr>
        <w:lastRenderedPageBreak/>
        <w:t>خلقه فإن غضب المخلوق هو غليان دم قلبه طلبا للانتقام، والله يتعالى عن ذلك). قال الشيخ ابن عثيمين:(غضب الله، صفة حقيقية ثابتة لله ـ عز وجل ـ لا تماثل غضب المخلوق لا في الحقيقة ولا في الأثر، وقال أهل التأويل: غضب الله هو الانتقام ممن عصاه، وبعضهم يقول: إرادة الانتقام ممن عصاه).</w:t>
      </w:r>
    </w:p>
    <w:p w14:paraId="6CE2B13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FB578C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حقيقية ثابتة لله عزوجل لا تماثل غضب المخلوقين لا في الحقيقة ولا في الأثر.</w:t>
      </w:r>
    </w:p>
    <w:p w14:paraId="7FE63BA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E8AA68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الأسف - الانتقام - السخط - الكراهة - اللعن- المقت -</w:t>
      </w:r>
    </w:p>
    <w:p w14:paraId="6824038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8A8348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w:t>
      </w:r>
      <w:r w:rsidRPr="00FE7F8E">
        <w:rPr>
          <w:rFonts w:ascii="mylotus" w:hAnsi="mylotus" w:cs="KFGQPC Uthman Taha Naskh"/>
          <w:noProof/>
          <w:color w:val="000000" w:themeColor="text1"/>
          <w:sz w:val="30"/>
          <w:szCs w:val="30"/>
          <w:rtl/>
        </w:rPr>
        <w:lastRenderedPageBreak/>
        <w:t>يلزم في باب الصفات التخلي عن أربعة محاذير:أحدها: التمثيل والثاني: التكييف، والثالث: التعطيل، والرابع:التحريف.</w:t>
      </w:r>
    </w:p>
    <w:p w14:paraId="77F2DFE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B846CB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بعضهم صفة الغضب وقالوا إنّ المراد بالغضب المذكور في النصوص لازم الغضب وهو إرادة الانتقام. وعللوا ذلك بقولهم: إن أصل الغضب غليان دم القلب عند إرادة الانتقام، وذلك مستحيل على الله تعالى، وهذا الذي قرروه باطل، فإنّ لوازم صفات المخلوقين التي ذكروها لا تلزم صفات الخالق، إذ لا مناسبة بين صفات الخالق وصفات المخلوق حتى تقاس صفاته سبحانه على صفاتهم،كما أنهم أثبتوا ذات البارئ دون تفكير في اعتقاد مماثلتها لذوات المخلوقين، فيلزمهم إثبات صفاته دون اعتقاد مماثلتها لصفات المخلوقين.</w:t>
      </w:r>
    </w:p>
    <w:p w14:paraId="624CAE5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2C8CFA4" w14:textId="232F51E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مدارج السالكين بين منازل إياك نعبد وإياك نستعين لابن القيم، دار الكتاب العربي. - القواعد المثلى في صفات الله الله تعالى وأسمائه الحسنى، </w:t>
      </w:r>
      <w:r w:rsidRPr="00FE7F8E">
        <w:rPr>
          <w:rFonts w:ascii="mylotus" w:hAnsi="mylotus" w:cs="KFGQPC Uthman Taha Naskh"/>
          <w:noProof/>
          <w:sz w:val="30"/>
          <w:szCs w:val="30"/>
          <w:rtl/>
        </w:rPr>
        <w:lastRenderedPageBreak/>
        <w:t>لمحمد بن صالح العثيمين، طبع بإشراف مؤسسة الشيخ ، مدار الوطن للنشر.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شفاء العليل في مسائل القضاء والقدر والحكمة والتعليل لابن قيم الجوزية دار المعرفة. - شرح الواسطية للهراس، دار الهجرة للنشر والتوزيع. - شرح العقيدة الطحاوية لعبد الرحمن البراك، دار التدمرية. -صفات الله عز وجل الواردة في الكتاب والسنة، لعلوي بن عبد القادر السَّقَّاف، دار الهجرة. - مجموع الفتاوى لابن تيمية ،مجمع الملك فهد لطباعة المصحف الشريف. -الصواعق المرسلة في الرد على الجهمية والمعطلة لابن قيم الجوزية، دار العاصمة.</w:t>
      </w:r>
    </w:p>
    <w:p w14:paraId="5CD29B7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181124</w:t>
      </w:r>
      <w:r w:rsidRPr="00FE7F8E">
        <w:rPr>
          <w:rFonts w:ascii="mylotus" w:hAnsi="mylotus" w:cs="KFGQPC Uthman Taha Naskh" w:hint="cs"/>
          <w:b/>
          <w:bCs/>
          <w:sz w:val="30"/>
          <w:szCs w:val="30"/>
          <w:rtl/>
        </w:rPr>
        <w:t>)</w:t>
      </w:r>
    </w:p>
    <w:p w14:paraId="16A3431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622484F" w14:textId="77777777" w:rsidTr="00C00A20">
        <w:trPr>
          <w:trHeight w:val="372"/>
        </w:trPr>
        <w:tc>
          <w:tcPr>
            <w:tcW w:w="9184" w:type="dxa"/>
            <w:vAlign w:val="center"/>
          </w:tcPr>
          <w:p w14:paraId="1051331B"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54" w:name="_Toc499533145"/>
            <w:bookmarkStart w:id="255" w:name="_Toc110873920"/>
            <w:r w:rsidRPr="00EA424E">
              <w:rPr>
                <w:rFonts w:ascii="mylotus" w:hAnsi="mylotus" w:cs="KFGQPC Uthman Taha Naskh"/>
                <w:b/>
                <w:bCs/>
                <w:noProof/>
                <w:color w:val="C00000"/>
                <w:sz w:val="36"/>
                <w:szCs w:val="36"/>
                <w:rtl/>
              </w:rPr>
              <w:lastRenderedPageBreak/>
              <w:t>الفرح</w:t>
            </w:r>
            <w:bookmarkEnd w:id="254"/>
            <w:bookmarkEnd w:id="255"/>
          </w:p>
        </w:tc>
      </w:tr>
    </w:tbl>
    <w:p w14:paraId="3C3CCCB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385CC3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ثبتت صفة الفرح بالسنة النبوية كما جاء في الصحيحين من حديث ابن مسعود «لله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فبينما هو كذلك إِذْ هو بها قائِمةٌ عنده فأخذ بِخِطامِها فقال من شدِّةِ الفرح: اللَّهم أَنت عبدي وأَنا ربّكَ، أَخطأَ من شاة الفرح» أخرجه البخاري برقم (6308) ومسلم برقم (4927).</w:t>
      </w:r>
    </w:p>
    <w:p w14:paraId="3EF9188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52DC64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صفة الفرح من الصفات الفعلية الخبرية الثابتة لله تعالى على ما يليق به، وقد دلت عليها السنة الصحيحة التي تلقوها بالقبول، وعقد إجماعهم استنادا إليها على إثباتها.</w:t>
      </w:r>
    </w:p>
    <w:p w14:paraId="781BB10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964799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تيمية:(وقد جاء أيضا وصفه تعالى بأنه (يُسَرّ) -في الأثر والكتب المتقدمة- وهو مثل لفظ الفرح). وقال ابن القيم:(وكذلك قوله صلى الله عليه وسلم: " لله أشد فرحا بتوبة عبده من أحدكم"...فهذا الكشف والبيان والإيضاح لا مزيد عليه لتقرير ثبوت هذه الصفة، ونفي </w:t>
      </w:r>
      <w:r w:rsidRPr="00FE7F8E">
        <w:rPr>
          <w:rFonts w:ascii="mylotus" w:hAnsi="mylotus" w:cs="KFGQPC Uthman Taha Naskh"/>
          <w:noProof/>
          <w:sz w:val="30"/>
          <w:szCs w:val="30"/>
          <w:rtl/>
        </w:rPr>
        <w:lastRenderedPageBreak/>
        <w:t>الإجمال والاحتمال عنها). وقال الشيخ السعدي:(وهذا الفرح تبع لغيره من الصفات، كما تقدم أن الكلام على الصفات يتبع الكلام على الذات، فهذا فرح لا يشبه فرح أحد من خلقه لا في ذاته ولا في أسبابه ولا في غاياته، فسببه الرحمة والإحسان، وغايته إتمام نعمته على التائبين المنيبين.)</w:t>
      </w:r>
    </w:p>
    <w:p w14:paraId="7E9A954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B5D16A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الفرح: صفة فعلية خبرية ثابتة لله عز وجل بالأحاديث الصحيحة، وهو على حقيقته اللائقة بالله تعالى وليس كفرح المخلوقين.</w:t>
      </w:r>
    </w:p>
    <w:p w14:paraId="0D3A494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018F485" w14:textId="07FA194B"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الرضا- البشاشة - الضحك - المحبة - الرحمة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الأفعال: يفرح - يرضى - يضحك - يحب- يرحم</w:t>
      </w:r>
    </w:p>
    <w:p w14:paraId="286944B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97F103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w:t>
      </w:r>
      <w:r w:rsidRPr="00FE7F8E">
        <w:rPr>
          <w:rFonts w:ascii="mylotus" w:hAnsi="mylotus" w:cs="KFGQPC Uthman Taha Naskh"/>
          <w:noProof/>
          <w:color w:val="000000" w:themeColor="text1"/>
          <w:sz w:val="30"/>
          <w:szCs w:val="30"/>
          <w:rtl/>
        </w:rPr>
        <w:lastRenderedPageBreak/>
        <w:t>يلزم في باب الصفات التخلي عن أربعة محاذير:أحدها: التمثيل والثاني: التكييف، والثالث: التعطيل، والرابع:التحريف.</w:t>
      </w:r>
    </w:p>
    <w:p w14:paraId="4A9E6DC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AE6CDBA" w14:textId="0DAF6E8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توهم بعض المعطلة أن معاني بعض الصفات تكون في الخالق كما هي في المخلوق، ولذلك فسروا صفة الفرح بلازمها فقط دون إثبات حقيقة الصفة القائمة بالله، فقالوا حقيقة الفرح مستحيلة على الله؛ لأنها خفة وانفعال وتغير من حال إلى حال وكل ذلك لا يليق بالله تعالى، وهذا التقرير باطل، لأنه نفي للصفة وتعطيل لها، وهو تفسير لصفات الله بماهو</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عند المخلوقين، فهو تمثيل محرم والله تعالى يقول (ليس كمثله شيء وهو السميع البصير).</w:t>
      </w:r>
    </w:p>
    <w:p w14:paraId="436F2F4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B74FD40" w14:textId="754077A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-شرح العقيدة الواسطية للعثيمين ، دار ابن الجوزي للنشر والتوزيع. -مختصر الصواعق المرسلة على الجهمية والمعطلة لابن قيم الجوزية، دار الحديث. -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القواعد المثلى في صفات الله الله تعالى وأسمائه الحسنى، لمحمد </w:t>
      </w:r>
      <w:r w:rsidRPr="00FE7F8E">
        <w:rPr>
          <w:rFonts w:ascii="mylotus" w:hAnsi="mylotus" w:cs="KFGQPC Uthman Taha Naskh"/>
          <w:noProof/>
          <w:sz w:val="30"/>
          <w:szCs w:val="30"/>
          <w:rtl/>
        </w:rPr>
        <w:lastRenderedPageBreak/>
        <w:t>بن صالح العثيمين، طبع بإشراف مؤسسة الشيخ ، مدار الوطن للنشر. -صفات الله عز وجل الواردة في الكتاب والسنة، لعلوي بن عبد القادر السَّقَّاف، دار الهجرة. - مجموع الفتاوى لابن تيمية ،مجمع الملك فهد لطباعة المصحف الشريف. -النبوات لابن تيمية ، طبعة أضواء السلف. -التنبيهات اللطيفة فيما احتوت عليه الواسطية من المباحث المنيفة،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طيبة .</w:t>
      </w:r>
    </w:p>
    <w:p w14:paraId="722446E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181125</w:t>
      </w:r>
      <w:r w:rsidRPr="00FE7F8E">
        <w:rPr>
          <w:rFonts w:ascii="mylotus" w:hAnsi="mylotus" w:cs="KFGQPC Uthman Taha Naskh" w:hint="cs"/>
          <w:b/>
          <w:bCs/>
          <w:sz w:val="30"/>
          <w:szCs w:val="30"/>
          <w:rtl/>
        </w:rPr>
        <w:t>)</w:t>
      </w:r>
    </w:p>
    <w:p w14:paraId="74C1172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3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FEF81F4" w14:textId="77777777" w:rsidTr="00C00A20">
        <w:trPr>
          <w:trHeight w:val="372"/>
        </w:trPr>
        <w:tc>
          <w:tcPr>
            <w:tcW w:w="9184" w:type="dxa"/>
            <w:vAlign w:val="center"/>
          </w:tcPr>
          <w:p w14:paraId="2EA1601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56" w:name="_Toc499533146"/>
            <w:bookmarkStart w:id="257" w:name="_Toc110873921"/>
            <w:r w:rsidRPr="00EA424E">
              <w:rPr>
                <w:rFonts w:ascii="mylotus" w:hAnsi="mylotus" w:cs="KFGQPC Uthman Taha Naskh"/>
                <w:b/>
                <w:bCs/>
                <w:noProof/>
                <w:color w:val="C00000"/>
                <w:sz w:val="36"/>
                <w:szCs w:val="36"/>
                <w:rtl/>
              </w:rPr>
              <w:lastRenderedPageBreak/>
              <w:t>القدرة</w:t>
            </w:r>
            <w:bookmarkEnd w:id="256"/>
            <w:bookmarkEnd w:id="257"/>
          </w:p>
        </w:tc>
      </w:tr>
    </w:tbl>
    <w:p w14:paraId="225971A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C6A62B2" w14:textId="1FD7AEF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القدرة لله تعالى أدلة كثيرة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على كل شيء قدير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20]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هو القادر على أن يبعث عليكم عذابا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65] وقوله تعالى :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المتقين في جنات ونهر - في مقعد صدق عند مليك مقتدر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[القمر: 55] . وأما من السنّة: فحديث عثمان بن أبي العاص رضي الله عنه مرفوعا: ((أعوذ بعزة الله وقدرته من شر ما أجد وأحاذر)) رواه مسلم (2202) .</w:t>
      </w:r>
    </w:p>
    <w:p w14:paraId="78591BA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D85EEF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يؤمن أهل السنة والجماعة بأنّ الله تعالى متصف بصفة القدرة على الوجه اللائق بكماله وجلاله، وأنها قدرة عامة شاملة</w:t>
      </w:r>
    </w:p>
    <w:p w14:paraId="662C6C5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14528C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 الله على كل شيء قدير، وهذا لفظ عام لا تخصيص فيه، فأما الممتنع لذاته فليس بشيء باتفاق العقلاء وذلك أنه متناقض لا يعقل وجوده فلا يدخل في مسمى الشيء حتى يكون داخلا في العموم ). وقال ابن القيم:([والله] موصوف بالقدرة التامة منزه عن ضدها من العجز واللغوب والإعياء). وقال الشيخ السعدي:(يجب علينا الإيمان بأنه على كل شيء قدير، والإيمان بكمال قدرة الله، والإيمان بأن قدرته شاملة لجميع </w:t>
      </w:r>
      <w:r w:rsidRPr="00FE7F8E">
        <w:rPr>
          <w:rFonts w:ascii="mylotus" w:hAnsi="mylotus" w:cs="KFGQPC Uthman Taha Naskh"/>
          <w:noProof/>
          <w:sz w:val="30"/>
          <w:szCs w:val="30"/>
          <w:rtl/>
        </w:rPr>
        <w:lastRenderedPageBreak/>
        <w:t>الكائنات).</w:t>
      </w:r>
    </w:p>
    <w:p w14:paraId="653B79E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5C11BB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قائمة بالله،معناها أنّ الله على كل شيء قدير، منزه عن ضدها من العجز واللغوب والإعياء.</w:t>
      </w:r>
    </w:p>
    <w:p w14:paraId="4C51122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D3301E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الأسماء:القادر - القدير -الخالق الصفات: الإرادة - المشيئة -الخلق الأفعال: يقدر - يشاء - يخلق</w:t>
      </w:r>
    </w:p>
    <w:p w14:paraId="08DC74D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C7B8DB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AF75F2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F09EFD8" w14:textId="54E6468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يسأل بعض الملحدين أسئلة غير صحيحة مثل إذا كان الله علي كل شئ قدير فهل يقدر أن يخلق إلها آخر، وماعلموا أنّ وجود إله آخر مع الله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أمر محال لذاته ،والمحال لذاته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مثل كون الشيء الواحد موجودا معدوما ، هذا أمر لا حقيقة له ، ولا يتصور وجوده ، ولا يسمى شيئا باتفاق العقلاء .</w:t>
      </w:r>
    </w:p>
    <w:p w14:paraId="3B4336C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C98DC71" w14:textId="22A40D4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-صفات الله عز وجل الواردة في الكتاب والسنة، لعلوي بن عبد القادر السَّقَّاف، دار الهجرة. - مجموع الفتاوى لابن تيمية ،مجمع الملك فهد لطباعة المصحف الشريف. -طريق الهجرتين لابن القيم ، دار السلفية. - التنبيهات اللطيفة لابن سعدي، دار طيبة</w:t>
      </w:r>
    </w:p>
    <w:p w14:paraId="2F4D895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181126</w:t>
      </w:r>
      <w:r w:rsidRPr="00FE7F8E">
        <w:rPr>
          <w:rFonts w:ascii="mylotus" w:hAnsi="mylotus" w:cs="KFGQPC Uthman Taha Naskh" w:hint="cs"/>
          <w:b/>
          <w:bCs/>
          <w:sz w:val="30"/>
          <w:szCs w:val="30"/>
          <w:rtl/>
        </w:rPr>
        <w:t>)</w:t>
      </w:r>
    </w:p>
    <w:p w14:paraId="4C9B4BA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3BDDE3F" w14:textId="77777777" w:rsidTr="00C00A20">
        <w:trPr>
          <w:trHeight w:val="372"/>
        </w:trPr>
        <w:tc>
          <w:tcPr>
            <w:tcW w:w="9184" w:type="dxa"/>
            <w:vAlign w:val="center"/>
          </w:tcPr>
          <w:p w14:paraId="7CB1956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58" w:name="_Toc499533147"/>
            <w:bookmarkStart w:id="259" w:name="_Toc110873922"/>
            <w:r w:rsidRPr="00EA424E">
              <w:rPr>
                <w:rFonts w:ascii="mylotus" w:hAnsi="mylotus" w:cs="KFGQPC Uthman Taha Naskh"/>
                <w:b/>
                <w:bCs/>
                <w:noProof/>
                <w:color w:val="C00000"/>
                <w:sz w:val="36"/>
                <w:szCs w:val="36"/>
                <w:rtl/>
              </w:rPr>
              <w:lastRenderedPageBreak/>
              <w:t>الكلام</w:t>
            </w:r>
            <w:bookmarkEnd w:id="258"/>
            <w:bookmarkEnd w:id="259"/>
          </w:p>
        </w:tc>
      </w:tr>
    </w:tbl>
    <w:p w14:paraId="6603EF86"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008E350" w14:textId="51286B4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الكلام أدلة كثيرة من الكتاب والسنة منها: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وإن أحد من المشركين استجارك فأجره حتى يسمع كلام الله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[التوبة:6] . وقوله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وقد كان فريق منهم يسمعون كلام الله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[البقرة:75]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يريدون أن يبدلوا كلام الله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[الفتح: 15]. ومن السنة حديث احتجاج آدم وموسى وفيه: (قال آدم: يا موسى! اصطفاك الله بكلامه) أخرجه البخاري برقم (6614)، ومسلم برقم (2652).</w:t>
      </w:r>
    </w:p>
    <w:p w14:paraId="300542A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4DB3BF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اتفق أهل السنة والجماعة على إثبات صفة الكلام لله تعالى، وأن الله يتكلم بمشيئته متى شاء كيف شاء، وكلامه بحرف وصوت مسموعين على الوجه اللائق بجلاله وعظمته.</w:t>
      </w:r>
    </w:p>
    <w:p w14:paraId="799936A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5D23AB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(السلف وأئمة السنة والحديث يقولون: يتكلم[الله] بمشيئته وقدرته؛ وكلامه ليس بمخلوق؛ بل كلامه صفة له قائمة بذاته). قال ابن القيم:(نوَّع الله تعالى هذه الصفة في إطلاقها عليه تنويعا يستحيل معه نفي حقائقها، بل ليس في الصفات الإلهية أظهر من صفة الكلام). وقال الشيخ السعدي:(القرآن كلام الله منزل غير مخلوق منه بدأ وإليه يعود والله </w:t>
      </w:r>
      <w:r w:rsidRPr="00FE7F8E">
        <w:rPr>
          <w:rFonts w:ascii="mylotus" w:hAnsi="mylotus" w:cs="KFGQPC Uthman Taha Naskh"/>
          <w:noProof/>
          <w:sz w:val="30"/>
          <w:szCs w:val="30"/>
          <w:rtl/>
        </w:rPr>
        <w:lastRenderedPageBreak/>
        <w:t>المتكلم به حقاً لفظه ومعانيه ولم يزل ولا يزال متكلما بما شاء إذا شاء وكلامه لا ينفد ولا له منتهى).</w:t>
      </w:r>
    </w:p>
    <w:p w14:paraId="6D22A81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59743A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فعلية بحرف وصوت مسموعين على الوجه اللائق بجلال الله وعظمته.</w:t>
      </w:r>
    </w:p>
    <w:p w14:paraId="770A909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B58E809" w14:textId="4D989AD9"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الحرف- الصوت- النداء- القول - الحديث - القرآن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الأفعال: ينادي- يقول</w:t>
      </w:r>
    </w:p>
    <w:p w14:paraId="4CCA87B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0C49D3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61CF3F5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66BE8F1A" w14:textId="5D741E3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الكلام: من الصفات التي ضل فيها كثير من الناس عن الصواب، بل تفرق الناس فيها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إلى تسع فرق كلها تائهة عن الجادة فقال الأشعرية مثلا في صفة الكلام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إنه معنى واحد قائم بالنفس، ليس بحرف ولا صوت،والذي دل عليه الأدلة أن كلام الله اسم لمجموع اللفظ والمعنى، وأنه كوني خبري، وأنه بصوت وحرف، وأنه تكلم مع من أراد من رسله وملائكته وسمعوا كلامه حقيقة، ولا يزال يتكلم بقضائه وتسمعه ملائكته وسيتكلم مع أهل الجنة ومع أهل النار يوم القيامة كل بما يناسبه.</w:t>
      </w:r>
    </w:p>
    <w:p w14:paraId="3784BAC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9FD3D93" w14:textId="77001BA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تحقيق الإثبات للأسماء والصفات وحقيقة الجمع بين القدر والشرع لابن تيمية الحراني لمحمد بن عودة السعوي طبعة مكتبة العبيكان . - القواعد المثلى في صفات الله الله تعالى وأسمائه الحسنى، لمحمد بن صالح العثيمين، طبع بإشراف مؤسسة الشيخ ، مدار الوطن للنشر. -صفات الله عز وجل الواردة في الكتاب والسنة، لعلوي بن عبد القادر السَّقَّاف، دار الهجرة. - مجموع الفتاوى لابن تيمية ،مجمع الملك فهد لطباعة المصحف الشريف. -منهج الشيخ عبد الرزاق عفيفي وجهوده في تقرير العقيدة والرد على المخالفين، </w:t>
      </w:r>
      <w:r w:rsidRPr="00FE7F8E">
        <w:rPr>
          <w:rFonts w:ascii="mylotus" w:hAnsi="mylotus" w:cs="KFGQPC Uthman Taha Naskh"/>
          <w:noProof/>
          <w:sz w:val="30"/>
          <w:szCs w:val="30"/>
          <w:rtl/>
        </w:rPr>
        <w:lastRenderedPageBreak/>
        <w:t>إعداد: أحمد بن علي الزاملي عسيري - معتقد أهل السنة والجماعة في أسماء الله للتميمي،أضواء السلف. - الحق واضح المبين للسعدي، دار ابن القيم. - مختصر الصواعق المرسلة للموصلي، دار القاهرة.</w:t>
      </w:r>
    </w:p>
    <w:p w14:paraId="03302AD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181127</w:t>
      </w:r>
      <w:r w:rsidRPr="00FE7F8E">
        <w:rPr>
          <w:rFonts w:ascii="mylotus" w:hAnsi="mylotus" w:cs="KFGQPC Uthman Taha Naskh" w:hint="cs"/>
          <w:b/>
          <w:bCs/>
          <w:sz w:val="30"/>
          <w:szCs w:val="30"/>
          <w:rtl/>
        </w:rPr>
        <w:t>)</w:t>
      </w:r>
    </w:p>
    <w:p w14:paraId="69E8261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E7111CD" w14:textId="77777777" w:rsidTr="00C00A20">
        <w:trPr>
          <w:trHeight w:val="372"/>
        </w:trPr>
        <w:tc>
          <w:tcPr>
            <w:tcW w:w="9184" w:type="dxa"/>
            <w:vAlign w:val="center"/>
          </w:tcPr>
          <w:p w14:paraId="0A0A0BB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60" w:name="_Toc499533148"/>
            <w:bookmarkStart w:id="261" w:name="_Toc110873923"/>
            <w:r w:rsidRPr="00EA424E">
              <w:rPr>
                <w:rFonts w:ascii="mylotus" w:hAnsi="mylotus" w:cs="KFGQPC Uthman Taha Naskh"/>
                <w:b/>
                <w:bCs/>
                <w:noProof/>
                <w:color w:val="C00000"/>
                <w:sz w:val="36"/>
                <w:szCs w:val="36"/>
                <w:rtl/>
              </w:rPr>
              <w:lastRenderedPageBreak/>
              <w:t>المحبة</w:t>
            </w:r>
            <w:bookmarkEnd w:id="260"/>
            <w:bookmarkEnd w:id="261"/>
          </w:p>
        </w:tc>
      </w:tr>
    </w:tbl>
    <w:p w14:paraId="12C4AB8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DF553E1" w14:textId="4E47141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المحبة أدلة كثيرة جدا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من القرآن الكريم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وأحسنوا إن الله يحب المحسنين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195] . وقوله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إن الله يحب التوابين ويحب المتطهرين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[سورة البقرة: 222].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فسوف يأتي الله بقوم يحبهم ويحبونه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[المائدة: 54] وأما من السنة: فحديث سهل بن سعد رضي الله عنه: (( ... لأعطين الراية غدا رجلا يفتح الله على يديه، يحب الله ورسوله، ويحبه الله ورسوله ... )) رواه: البخاري (3009) ، ومسلم (2405) .</w:t>
      </w:r>
    </w:p>
    <w:p w14:paraId="679F9F8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1B8C2A1" w14:textId="1C7219C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أجمع السلف على ثبوت صفة المحبة لله تعالى، و قد دل عليها الكتاب والسنة والإجماع ، وهي صفة حقيقية لا تماثل صفات المخلوقين، وهي قائمة بالله، وهي من صفات الفعل</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التي تتعلق بمشيئته، فهو يحب بعض الأشياء دون بعض على ما تقتضيه الحكمة البالغة.</w:t>
      </w:r>
    </w:p>
    <w:p w14:paraId="580F959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8EAD2D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تيمية:(وقد أجمع سلف الأمة وأئمتها على إثبات محبة الله -تعالى- لعباده المؤمنين، ومحبتهم له، وهذا أصل دين الخليل إمام الحنفاء -عليه السلام-). قال ابن القيم:(إن ما وصف الله سبحانه به نفسه من </w:t>
      </w:r>
      <w:r w:rsidRPr="00FE7F8E">
        <w:rPr>
          <w:rFonts w:ascii="mylotus" w:hAnsi="mylotus" w:cs="KFGQPC Uthman Taha Naskh"/>
          <w:noProof/>
          <w:sz w:val="30"/>
          <w:szCs w:val="30"/>
          <w:rtl/>
        </w:rPr>
        <w:lastRenderedPageBreak/>
        <w:t>المحبة ... من أعظم صفات الكمال ). قال الشيخ السعدي: (محبة الله للعبد هي أجل نعمة أنعم بها عليه، وأفضل فضيلة، تفضل الله بها عليه، وإذا أحب الله عبدا يسر له الأسباب، وهون عليه كل عسير، ووفقه لفعل الخيرات وترك المنكرات، وأقبل بقلوب عباده إليه بالمحبة والوداد).</w:t>
      </w:r>
    </w:p>
    <w:p w14:paraId="13A76E2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939A52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قائمة بالله متعلقة بمشيئته، يحب بها الأشياء على ما تقتضيه حكمته، وهي معنى معقول هو ضد البغض.</w:t>
      </w:r>
    </w:p>
    <w:p w14:paraId="5381EB5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A2D389A" w14:textId="106E6796"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الصفات:الحب - الفرح - الرضا - الخلة. الأفعال: يحب - يفرح-</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يرضى.</w:t>
      </w:r>
    </w:p>
    <w:p w14:paraId="73E12BE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05F4E5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w:t>
      </w:r>
      <w:r w:rsidRPr="00FE7F8E">
        <w:rPr>
          <w:rFonts w:ascii="mylotus" w:hAnsi="mylotus" w:cs="KFGQPC Uthman Taha Naskh"/>
          <w:noProof/>
          <w:color w:val="000000" w:themeColor="text1"/>
          <w:sz w:val="30"/>
          <w:szCs w:val="30"/>
          <w:rtl/>
        </w:rPr>
        <w:lastRenderedPageBreak/>
        <w:t>التكييف، والثالث: التعطيل، والرابع:التحريف.</w:t>
      </w:r>
    </w:p>
    <w:p w14:paraId="034C087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6EE6A72" w14:textId="6FB7C6E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ينفي المعطلة صفة المحبة؛ بدعوى أنها توهم نقصا؛ فإن معناها الميل إلى ما يناسبه أو يستلذه المحب، وبعضهم يرجعها إلى صفة الإرادة، فيقولون: إن محبة الله لعبده لا معنى لها إلا إرادته لإكرامه ومثوبته، فيفسرون المحبة بالإرادة وهي ليست هي،فإن المحبة صفة حقيقية لله عز وجل على ما يليق به، غير الإرادة، وهي لا تقتضي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نقصا ولا تشبيها بل من لازم تلك المحبة، إكرام من يحبه وإثابته.</w:t>
      </w:r>
    </w:p>
    <w:p w14:paraId="5376526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D436891" w14:textId="6DE24E3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مدارج السالكين بين منازل إياك نعبد وإياك نستعين لابن القيم، دار الكتاب العربي.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 شرح العقيدة الطحاوية لعبد الرحمن البراك، دار التدمرية. -صفات الله عز وجل الواردة في الكتاب والسنة، لعلوي بن عبد القادر السَّقَّاف، دار الهجرة. - مجموع الفتاوى لابن تيمية ،مجمع الملك فهد </w:t>
      </w:r>
      <w:r w:rsidRPr="00FE7F8E">
        <w:rPr>
          <w:rFonts w:ascii="mylotus" w:hAnsi="mylotus" w:cs="KFGQPC Uthman Taha Naskh"/>
          <w:noProof/>
          <w:sz w:val="30"/>
          <w:szCs w:val="30"/>
          <w:rtl/>
        </w:rPr>
        <w:lastRenderedPageBreak/>
        <w:t>لطباعة المصحف الشريف. -تسهيل العقيدة الإسلامية لعبد الله الجبرين، دار العصيمي للنشر والتوزيع. -الصواعق المرسلة في الرد على الجهمية والمعطلة لابن قيم الجوزية، دار العاصمة.</w:t>
      </w:r>
    </w:p>
    <w:p w14:paraId="1E0F834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181128</w:t>
      </w:r>
      <w:r w:rsidRPr="00FE7F8E">
        <w:rPr>
          <w:rFonts w:ascii="mylotus" w:hAnsi="mylotus" w:cs="KFGQPC Uthman Taha Naskh" w:hint="cs"/>
          <w:b/>
          <w:bCs/>
          <w:sz w:val="30"/>
          <w:szCs w:val="30"/>
          <w:rtl/>
        </w:rPr>
        <w:t>)</w:t>
      </w:r>
    </w:p>
    <w:p w14:paraId="542B22C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6AB2303" w14:textId="77777777" w:rsidTr="00C00A20">
        <w:trPr>
          <w:trHeight w:val="372"/>
        </w:trPr>
        <w:tc>
          <w:tcPr>
            <w:tcW w:w="9184" w:type="dxa"/>
            <w:vAlign w:val="center"/>
          </w:tcPr>
          <w:p w14:paraId="15E17DF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62" w:name="_Toc499533149"/>
            <w:bookmarkStart w:id="263" w:name="_Toc110873924"/>
            <w:r w:rsidRPr="00EA424E">
              <w:rPr>
                <w:rFonts w:ascii="mylotus" w:hAnsi="mylotus" w:cs="KFGQPC Uthman Taha Naskh"/>
                <w:b/>
                <w:bCs/>
                <w:noProof/>
                <w:color w:val="C00000"/>
                <w:sz w:val="36"/>
                <w:szCs w:val="36"/>
                <w:rtl/>
              </w:rPr>
              <w:lastRenderedPageBreak/>
              <w:t>النّزول</w:t>
            </w:r>
            <w:bookmarkEnd w:id="262"/>
            <w:bookmarkEnd w:id="263"/>
          </w:p>
        </w:tc>
      </w:tr>
    </w:tbl>
    <w:p w14:paraId="6E6AE43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5C2A9D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النزول أدلة من السنة: قوله صلى الله عليه وسلم: (ينزل ربنا إلى السماء الدنيا كل ليلة حين يبقى ثلث الليل الآخر) رواه : البخاري (7494)،ومسلم (758) وقوله صلى الله عليه وسلم : (( لولا أن أشق على أمتي لأمرتهم بالسواك عند كل صلاة ولأخرت عشاء الآخرة إلى ثلث الليل الأول فإنه إذا مضى ثلث الليل الأول هبط الله تعالى إلى السماء الدنيا فلم يزل هناك حتى يطلع الفجر )) رواه أحمد في المسند (967)، وابن أبي عاصم في السنة برقم (513)موقوفا على ابن عباس رضي الله عنهما بإسناد صححه الألباني.</w:t>
      </w:r>
    </w:p>
    <w:p w14:paraId="67FA611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B6A995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أجمع أهل السنة والجماعة على أنَّ الله يَنْزل كل ليلة إلى سماء الدنيا على ما أتت به الأحاديث كيف شاء ، نزولا يليق بجلال الله وكماله.</w:t>
      </w:r>
    </w:p>
    <w:p w14:paraId="1389D2D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969231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تيمية:(الصواب المأثور عن سلف الأمة وأئمتها أن الله سبحانه لا يزال فوق العرش، ولا يخلو منه العرش مع دنوه ونزوله إلى السماء الدنيا، ولا يكون العرش فوقه، وكذلك يوم القيامة كما جاء في الكتاب والسنة، وليس نزوله كنزول أجسام بني آدم من السطح إلى الأرض، بحيث يبقى </w:t>
      </w:r>
      <w:r w:rsidRPr="00FE7F8E">
        <w:rPr>
          <w:rFonts w:ascii="mylotus" w:hAnsi="mylotus" w:cs="KFGQPC Uthman Taha Naskh"/>
          <w:noProof/>
          <w:sz w:val="30"/>
          <w:szCs w:val="30"/>
          <w:rtl/>
        </w:rPr>
        <w:lastRenderedPageBreak/>
        <w:t>السقف فوقهم). وقال ابن القيم:(النزول المعقول عند جميع الأمم: إنما يكون من علو إلى أسفل ). وقال الشيخ السعدي:(نزوله حقيقة كيف يشاء ، فيثبتون النزول كما يثبتون جميع الصفات التي تثبت في الكتاب والسنة ، ويقفون عند ذلك فلا يكيفون ولا يمثلون ولا ينفون ولا يعطلون).</w:t>
      </w:r>
    </w:p>
    <w:p w14:paraId="4175208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56D7A5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النزول: صفة فعلية خبرية ثابتة لله عز وجل ويكون من علو إلى أسفل.</w:t>
      </w:r>
    </w:p>
    <w:p w14:paraId="13FC18C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94F5FB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القريب الصفات: الدنو - القرب - الهبوط - الاتيان - المجيء الأفعال: يدنو- يقرب -يهبط -يأتي- يجيء</w:t>
      </w:r>
    </w:p>
    <w:p w14:paraId="0517A5A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73ADE0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w:t>
      </w:r>
      <w:r w:rsidRPr="00FE7F8E">
        <w:rPr>
          <w:rFonts w:ascii="mylotus" w:hAnsi="mylotus" w:cs="KFGQPC Uthman Taha Naskh"/>
          <w:noProof/>
          <w:color w:val="000000" w:themeColor="text1"/>
          <w:sz w:val="30"/>
          <w:szCs w:val="30"/>
          <w:rtl/>
        </w:rPr>
        <w:lastRenderedPageBreak/>
        <w:t>يلزم في باب الصفات التخلي عن أربعة محاذير:أحدها: التمثيل والثاني: التكييف، والثالث: التعطيل، والرابع: التحريف.</w:t>
      </w:r>
    </w:p>
    <w:p w14:paraId="2864444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99D19C3" w14:textId="24FB7C5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اضطرب الخلف في هذه الصفة كغيرها من صفات الأفعال فمنهم من ينكر النزول إنكاراً فيقول: ما ثم نزول أصلاً، ومنهم من يقول: إنه ينزل نزولاً بحيث يخلو منه العرش، ومنهم من قال ينزل أمره، ومنهم من قال ينزل ملك من ملائكته، والذي عليه جمهور أئمة أهل السنة أنهم يقولون: ينزل كما قال رسول الله عليه الصلاة والسلام، ويصدقون بهذا الحديث، ولا يكيفون، ولا يقال ينزل أمره، لأن أمره ورحمته لا يزالان ينزلان أبداً في الليل والنهار، ولا يقال ينزل ملك من ملائكته،لأن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سياق الحديث يأبى ذلك التأويل، فإن قوله تعالى: "أنا الملك" إلى آخر الحديث صريح في أن الله هو الذي ينزل كيف يشاء، وكذلك قوله من يدعوني فأستجيب له, هل يقوله ملك؟؟؟؟.</w:t>
      </w:r>
    </w:p>
    <w:p w14:paraId="0AF214E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4179059" w14:textId="6B206A1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w:t>
      </w:r>
      <w:r w:rsidRPr="00FE7F8E">
        <w:rPr>
          <w:rFonts w:ascii="mylotus" w:hAnsi="mylotus" w:cs="KFGQPC Uthman Taha Naskh"/>
          <w:noProof/>
          <w:sz w:val="30"/>
          <w:szCs w:val="30"/>
          <w:rtl/>
        </w:rPr>
        <w:lastRenderedPageBreak/>
        <w:t>القواعد المثلى في صفات الله الله تعالى وأسمائه الحسنى، لمحمد بن صالح العثيمين، طبع بإشراف مؤسسة الشيخ ، مدار الوطن للنشر. - إعلام الموقعين عن رب العالمين لابن قيم الجوزية ،دار ابن الجوزي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 -التنبيهات اللطيفة لتنبيهات اللطيفة فيما احتوت عليه الواسطية من المباحث المنيفة للسعدي ،دار طيبة .</w:t>
      </w:r>
    </w:p>
    <w:p w14:paraId="170957F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181130</w:t>
      </w:r>
      <w:r w:rsidRPr="00FE7F8E">
        <w:rPr>
          <w:rFonts w:ascii="mylotus" w:hAnsi="mylotus" w:cs="KFGQPC Uthman Taha Naskh" w:hint="cs"/>
          <w:b/>
          <w:bCs/>
          <w:sz w:val="30"/>
          <w:szCs w:val="30"/>
          <w:rtl/>
        </w:rPr>
        <w:t>)</w:t>
      </w:r>
    </w:p>
    <w:p w14:paraId="5C7F4F1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EAEDF92" w14:textId="77777777" w:rsidTr="00C00A20">
        <w:trPr>
          <w:trHeight w:val="372"/>
        </w:trPr>
        <w:tc>
          <w:tcPr>
            <w:tcW w:w="9184" w:type="dxa"/>
            <w:vAlign w:val="center"/>
          </w:tcPr>
          <w:p w14:paraId="1B0A8C2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64" w:name="_Toc499533150"/>
            <w:bookmarkStart w:id="265" w:name="_Toc110873925"/>
            <w:r w:rsidRPr="00EA424E">
              <w:rPr>
                <w:rFonts w:ascii="mylotus" w:hAnsi="mylotus" w:cs="KFGQPC Uthman Taha Naskh"/>
                <w:b/>
                <w:bCs/>
                <w:noProof/>
                <w:color w:val="C00000"/>
                <w:sz w:val="36"/>
                <w:szCs w:val="36"/>
                <w:rtl/>
              </w:rPr>
              <w:lastRenderedPageBreak/>
              <w:t>الحياة</w:t>
            </w:r>
            <w:bookmarkEnd w:id="264"/>
            <w:bookmarkEnd w:id="265"/>
          </w:p>
        </w:tc>
      </w:tr>
    </w:tbl>
    <w:p w14:paraId="15C3E17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6AD9522" w14:textId="7B90303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الحياة أدلة كثيرة من الكتاب والسنة منها: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لَا إِلَهَ إِلَّا هُوَ الْحَيّ الْقَيّوم لَ تَأخذه سِنة وَلَا نَوْمٌ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255].</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وتوكل على الحي الذي لا يموت وسبح بحمده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[الفرقان: 58]. وأما من السنة فقوله صلى الله عليه وسلم ((اللهم لك أسلمت، وبك آمنت ... أنت الحي الذي لا يموت، والجن والإنس يموتون)) رواه مسلم (2717).</w:t>
      </w:r>
    </w:p>
    <w:p w14:paraId="1C3EF95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6F05D1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تيمية:(الحياة صفة قائمة بالموصوف وهي شرط في العلم والإرادة والقدرة على الأفعال الاختيارية، وهي أيضا مستلزمة لذلك). وقال ابن القيم : (صفة الحياة متضمنة لجميع صفات الكمال مستلزمة لها). وقال الشيخ السعدي:( له الحياة الكاملة المستلزمة لجميع صفات الذات، كالسمع والبصر والعلم والقدرة، ونحو ذلك).</w:t>
      </w:r>
    </w:p>
    <w:p w14:paraId="3E30171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5F1CD9A" w14:textId="2FCCB9B8"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يثبت أهل السنة والجماعة صفة الحياة صفة ذاتية لله تعالى، كما دل عليه الكتاب والسنة،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فالله تعالى هو الحي بحياة تخصه وهي الحياة التامة الواجبة، وهي الحياة التي لا يعتريها نقص ولا نوم ولا سنة.</w:t>
      </w:r>
    </w:p>
    <w:p w14:paraId="3869726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0568AA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الحياة: نقيض الموت، وهي صفة ذاتية لم تسبق بعدم ولا يلحقها زوال وهي مستلزمة لكمال الصفات.</w:t>
      </w:r>
    </w:p>
    <w:p w14:paraId="5311C2B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B68D4F4" w14:textId="7A6C87C2"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الأسماء:الحي - القيوم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الصفات:القدرة - الفعل - العلم - الإرادة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الأفعال: يقدر- يفعل -يعلم -يريد</w:t>
      </w:r>
    </w:p>
    <w:p w14:paraId="2FBE7DF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9F43BB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69A4798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5D829C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يرى الأشعرية أن صفة الحياة تثبت من طريق العقل وذلك أن صفة القدرة والإرادة والعلم لا تقوم إلا بحي، فمن لازم المتصف بهذه الصفات </w:t>
      </w:r>
      <w:r w:rsidRPr="00FE7F8E">
        <w:rPr>
          <w:rFonts w:ascii="mylotus" w:hAnsi="mylotus" w:cs="KFGQPC Uthman Taha Naskh"/>
          <w:noProof/>
          <w:sz w:val="30"/>
          <w:szCs w:val="30"/>
          <w:rtl/>
        </w:rPr>
        <w:lastRenderedPageBreak/>
        <w:t>الثلاث أن يكون حياً ولذلك أثبتوا لله صفة الحياة، ولكنهم وافقوا المعتزلة في نفي ما عدا هذه السبع من الصفات الخبرية التي صح بها الخبر، والكل محجوجون بالكتاب والسنة وإجماع الصحابة والقرون المفضلة على الإثبات العام للصفات دون التفريق بينها.</w:t>
      </w:r>
    </w:p>
    <w:p w14:paraId="30C6C3E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456593F" w14:textId="6CB3692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الطبعة: الأولى، 1408هـ.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الطبعة: الأولى 1420هـ .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التدمرية: تحقيق الإثبات للأسماء والصفات وحقيقة الجمع بين القدر والشرع لابن تيمية الحراني لمحمد بن عودة السعوي، طبعة مكتبة العبيكان . - القواعد المثلى في صفات الله الله تعالى وأسمائه الحسنى، لمحمد بن صالح العثيمين، طبع بإشراف مؤسسة الشيخ ، مدار الوطن للنشر. -صفات الله عز وجل الواردة في الكتاب والسنة، لعلوي بن عبد القادر السَّقَّاف، دار الهجرة. - مجموع الفتاوى لابن تيمية ،مجمع الملك فهد لطباعة المصحف الشريف. -شرح العقيدة الطحاوية لعبد الرحمن البراك، دار التدمرية. -شرح العقيدة الواسطية للهراس، طبعة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الهجرة للنشر والتوزيع . -القيامة الصغرى، لعمر الأشقر ، دار النفائس للنشر والتوزيع. -أسماء الله وصفاته وموقف أهل السنه منها، لمحمد بن صالح العثيمين ، دار الشريعة.</w:t>
      </w:r>
    </w:p>
    <w:p w14:paraId="0FAAA80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181131</w:t>
      </w:r>
      <w:r w:rsidRPr="00FE7F8E">
        <w:rPr>
          <w:rFonts w:ascii="mylotus" w:hAnsi="mylotus" w:cs="KFGQPC Uthman Taha Naskh" w:hint="cs"/>
          <w:b/>
          <w:bCs/>
          <w:sz w:val="30"/>
          <w:szCs w:val="30"/>
          <w:rtl/>
        </w:rPr>
        <w:t>)</w:t>
      </w:r>
    </w:p>
    <w:p w14:paraId="20FD85E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DB070BE" w14:textId="77777777" w:rsidTr="00C00A20">
        <w:trPr>
          <w:trHeight w:val="372"/>
        </w:trPr>
        <w:tc>
          <w:tcPr>
            <w:tcW w:w="9184" w:type="dxa"/>
            <w:vAlign w:val="center"/>
          </w:tcPr>
          <w:p w14:paraId="390631C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66" w:name="_Toc499533151"/>
            <w:bookmarkStart w:id="267" w:name="_Toc110873926"/>
            <w:r w:rsidRPr="00EA424E">
              <w:rPr>
                <w:rFonts w:ascii="mylotus" w:hAnsi="mylotus" w:cs="KFGQPC Uthman Taha Naskh"/>
                <w:b/>
                <w:bCs/>
                <w:noProof/>
                <w:color w:val="C00000"/>
                <w:sz w:val="36"/>
                <w:szCs w:val="36"/>
                <w:rtl/>
              </w:rPr>
              <w:lastRenderedPageBreak/>
              <w:t>الإتيان والمجيء</w:t>
            </w:r>
            <w:bookmarkEnd w:id="266"/>
            <w:bookmarkEnd w:id="267"/>
          </w:p>
        </w:tc>
      </w:tr>
    </w:tbl>
    <w:p w14:paraId="34E1ED8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A616ED0" w14:textId="3663DCE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الإتيان والمجيء أدلة كثيرة من القرآن والسنة منها: قوله تعالى :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 هل ينظرون إلا أن يأتيهم الله في ظلل من الغمام والملائكة وقضي الأمر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[البقرة: 210]</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وقوله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هل ينظرون إلا أن تأتيهم الملائكة أو يأتي ربك أو يأتي بعض آيات ربك</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158] . وقوله تعالى :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وجاء ربك والملك صفا صفا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[الفجر: 22] . وأما من السنة: فحديث أبي هريرة رضي الله عنه مرفوعا: (( ... وإن تقرب إلي ذراعا؛ تقربت إليه باعا، وإن أتاني يمشي؛ أتيته هرولة)) رواه: البخاري (7405) ، ومسلم (2675) . وحديث أبي سعيد الخدري رضي الله عنه في الرؤية: (( ... قال: فيأتيهم الجبار في صورة غير صورته التي رأوه فيها أول مرة، فيقول: أنا ربكم ... )) رواه البخاري (7439) ، ومسلم (183) .</w:t>
      </w:r>
    </w:p>
    <w:p w14:paraId="66E5128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D05A82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أجمع أهل السنة والجماعة على أنَّ الله يأتي يوم القيامة إتياناً حقيقياً يليق بجلاله تعالى لا يشبه إتيان المخلوق وبذلك جاءت الأدلة من الكتاب والسنة.</w:t>
      </w:r>
    </w:p>
    <w:p w14:paraId="5D0FCBF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2106B6B" w14:textId="78550628"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تيمية:(النفاة المعطلة ينفون المجيء، والإتيان بالكلية... سبحانه </w:t>
      </w:r>
      <w:r w:rsidRPr="00FE7F8E">
        <w:rPr>
          <w:rFonts w:ascii="mylotus" w:hAnsi="mylotus" w:cs="KFGQPC Uthman Taha Naskh"/>
          <w:noProof/>
          <w:sz w:val="30"/>
          <w:szCs w:val="30"/>
          <w:rtl/>
        </w:rPr>
        <w:lastRenderedPageBreak/>
        <w:t xml:space="preserve">وتعالى عما يقول هؤلاء علواً عظيماً). وقال ابن القيم:(والإتيان والمجيء من الله تعالى نوعان: مطلق ومقيد، فإذا كان مجيء رحمته أو عذابه كان مقيدا كما في الحديث (حتى جاء الله بالرحمة والخير) ...النوع الثاني: المجيء والإتيان المطلق كقوله: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وجاء ربك</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[الفجر: 22]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هل ينظرون إلا أن يأتيهم الله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الآية، وهذا لا يكون إلا مجيئه سبحانه). وقال الشيخ السعدي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هل ينظرون إلا أن تأتيهم الملائكة أو يأتي ربك</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:(وفي هذه الآية دليل لمذهب أهل السنة والجماعة في إثبات الأفعال الاختيارية لله تعالى كالاستواء والنزول والإتيان لله تبارك وتعالى من غير تشبيه له بصفات المخلوقين).</w:t>
      </w:r>
    </w:p>
    <w:p w14:paraId="0AF5B38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EF5ED3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صفتان فعليتان خبريتان ثابتتان لله على الحقيقة على ما يليق بجلاله سبحانه.</w:t>
      </w:r>
    </w:p>
    <w:p w14:paraId="0B9AD57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DFAFDD5" w14:textId="425F4EFC"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القريب الصفات: الدنو - القرب - الهبوط - النزول</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الأفعال: يدنو - يقرب - يهبط - ينزل</w:t>
      </w:r>
    </w:p>
    <w:p w14:paraId="30E8AD8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9568D2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w:t>
      </w:r>
      <w:r w:rsidRPr="00FE7F8E">
        <w:rPr>
          <w:rFonts w:ascii="mylotus" w:hAnsi="mylotus" w:cs="KFGQPC Uthman Taha Naskh"/>
          <w:noProof/>
          <w:color w:val="000000" w:themeColor="text1"/>
          <w:sz w:val="30"/>
          <w:szCs w:val="30"/>
          <w:rtl/>
        </w:rPr>
        <w:lastRenderedPageBreak/>
        <w:t>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 التحريف.</w:t>
      </w:r>
    </w:p>
    <w:p w14:paraId="3872F5D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D4D90DF" w14:textId="4501D7F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بعض النفاة إتيان الله ومجيئه بأنّه إتيان أمره، أو رحمته أو عذابه، وهذا مردود بعدة أمورمنها: الآيات التي أضاف فيها الإتيان والمجيء إلى نفسه سبحانه كقوله: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وجاء ربك والملك صفا صفا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هل ينظرون إلا أن يأتيهم الله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الآية، إذ هو الفاعل لها سبحانه، ولأنه لو كان يريد إتيان أمرهلصرح بذلك، فما الذي يمنعه أن يقول: أمره؟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كما في 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أتى أمر الله فلا تستعجلوه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ويقال كذلك قد جاء في بعض الآيات ذكر إتيان الملائكة وإتيان الرب، وإتيان بعض آيات الرب سبحانه، ففرق سبحانه وميّز بين إتيانه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وإتيان الآيات، وإتيان الملائكة مما يدل دلالة واضحة على الفرق بينها، وأن المقصودهو إتيانه ومجيئهىهو سبحانه.</w:t>
      </w:r>
    </w:p>
    <w:p w14:paraId="13BB801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B2E04B1" w14:textId="3227653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w:t>
      </w:r>
      <w:r w:rsidRPr="00FE7F8E">
        <w:rPr>
          <w:rFonts w:ascii="mylotus" w:hAnsi="mylotus" w:cs="KFGQPC Uthman Taha Naskh"/>
          <w:noProof/>
          <w:sz w:val="30"/>
          <w:szCs w:val="30"/>
          <w:rtl/>
        </w:rPr>
        <w:lastRenderedPageBreak/>
        <w:t>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-صفات الله عز وجل الواردة في الكتاب والسنة، لعلوي بن عبد القادر السَّقَّاف، دار الهجرة. - مجموع الفتاوى لابن تيمية ،مجمع الملك فهد لطباعة المصحف الشريف. - مختصر الصواعق المرسلة لابن القيم ، دار القاهرة.</w:t>
      </w:r>
    </w:p>
    <w:p w14:paraId="4F76CA5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181132</w:t>
      </w:r>
      <w:r w:rsidRPr="00FE7F8E">
        <w:rPr>
          <w:rFonts w:ascii="mylotus" w:hAnsi="mylotus" w:cs="KFGQPC Uthman Taha Naskh" w:hint="cs"/>
          <w:b/>
          <w:bCs/>
          <w:sz w:val="30"/>
          <w:szCs w:val="30"/>
          <w:rtl/>
        </w:rPr>
        <w:t>)</w:t>
      </w:r>
    </w:p>
    <w:p w14:paraId="1B3CABB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2DA75BE" w14:textId="77777777" w:rsidTr="00C00A20">
        <w:trPr>
          <w:trHeight w:val="372"/>
        </w:trPr>
        <w:tc>
          <w:tcPr>
            <w:tcW w:w="9184" w:type="dxa"/>
            <w:vAlign w:val="center"/>
          </w:tcPr>
          <w:p w14:paraId="0193817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68" w:name="_Toc499533152"/>
            <w:bookmarkStart w:id="269" w:name="_Toc110873927"/>
            <w:r w:rsidRPr="00EA424E">
              <w:rPr>
                <w:rFonts w:ascii="mylotus" w:hAnsi="mylotus" w:cs="KFGQPC Uthman Taha Naskh"/>
                <w:b/>
                <w:bCs/>
                <w:noProof/>
                <w:color w:val="C00000"/>
                <w:sz w:val="36"/>
                <w:szCs w:val="36"/>
                <w:rtl/>
              </w:rPr>
              <w:lastRenderedPageBreak/>
              <w:t>المشيئة</w:t>
            </w:r>
            <w:bookmarkEnd w:id="268"/>
            <w:bookmarkEnd w:id="269"/>
          </w:p>
        </w:tc>
      </w:tr>
    </w:tbl>
    <w:p w14:paraId="61E3C6C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A4C9916" w14:textId="0F48982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المشيئة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قل اللهم مالك الملك تؤتي الملك من تشاء وتنزع الملك ممن تشاء وتعز من تشاء وتذل من تشاء</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 26] .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وما تشاءون إلا أن يشاء الله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[الإنسان: 30] . وأما من السنة: حديث (( ... إنك الجنة رحمتي أرحم بك من أشاء، وإنك النار عذابي أعذب بك من أشاء)) . رواه مسلم (2846) .</w:t>
      </w:r>
    </w:p>
    <w:p w14:paraId="6799E7B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65B21B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يثبت أهل السنة والجماعة صفة المشيئة لله تعالى، وأنها نافذة في كل شيء، وقالوا إن مشيئة الله غير محبته، فمشيئته تعلقت بكل شيء موجود من خير وشر وطاعة ومعصية</w:t>
      </w:r>
    </w:p>
    <w:p w14:paraId="412A035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3CFC70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تيمية:(وكذلك وصف نفسه بالمشيئة، ووصف عبده بالمشيئة ... ومعلوم أن مشيئة الله ليست مثل مشيئة العبد). وقال ابن القيم :(ليس في الوجود موجب ومقتض إلا مشيئة الله وحده فما شاء كان وما لم يشأ لم يكن). وقال الشيخ السعدي:(مشيئة الله نافذة عامة لا يخرج عنها حادث قليل ولا كثير).</w:t>
      </w:r>
    </w:p>
    <w:p w14:paraId="5512180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23093E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المشيئة: صفة ثابتة لله بالكتاب والسنة، وهي بمعنى إرادة الله الكونية الشاملة لجميع الحوادث.</w:t>
      </w:r>
    </w:p>
    <w:p w14:paraId="0CA6796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98B592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الإرادة - الإرادة الكونية</w:t>
      </w:r>
    </w:p>
    <w:p w14:paraId="21E7072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709430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95DF6D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4D30A32" w14:textId="0A2E2E4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منشأ الضلال عند الجبرية والقدرية هو من التسوية بين المشيئة وبين المحبة ، فإنّ الجبرية لما سووا بينهما قالوا: كل ما قدره الله وشاءه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فهو محبوب </w:t>
      </w:r>
      <w:r w:rsidRPr="00FE7F8E">
        <w:rPr>
          <w:rFonts w:ascii="mylotus" w:hAnsi="mylotus" w:cs="KFGQPC Uthman Taha Naskh"/>
          <w:noProof/>
          <w:sz w:val="30"/>
          <w:szCs w:val="30"/>
          <w:rtl/>
        </w:rPr>
        <w:lastRenderedPageBreak/>
        <w:t>ومرضي لديه، وقالت القدرية النفاة: المعاصي ليست محبوبة لله ولا مرضية له، فهي خارجة عن مشيئته وخلقه، والصحيح</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الفرق بين المشيئة والمحبة، كما دل على ذلك الكتاب والسنة والفطرة الصحيحة.</w:t>
      </w:r>
    </w:p>
    <w:p w14:paraId="4F3AD84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F88443C" w14:textId="5A0B7AE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-درء تعارض العقل والنقل لابن تيمية ، جامعة الإمام محمد بن سعود الإسلامية. -صفات الله عز وجل الواردة في الكتاب والسنة، لعلوي بن عبد القادر السَّقَّاف، دار الهجرة. - مجموع الفتاوى لابن تيمية ،مجمع الملك فهد لطباعة المصحف الشريف. -أصول الدين عند الإمام أبي حنيفة، لمحمد الخميس،دار الصميعي. - شفاء العليل في مسائل القضاء والقدر والحكمة والتعليل لابن قيم الجوزية، دار الفكر. - شرح العقيدة الطحاوية، لابن أبي العز الحنفي، مؤسسة الرسالة. -الدرة البهية شرح القصيدة التائية في حل المشكلة القدرية، للسعدي ، أضواء السلف.</w:t>
      </w:r>
    </w:p>
    <w:p w14:paraId="49AE71D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181133</w:t>
      </w:r>
      <w:r w:rsidRPr="00FE7F8E">
        <w:rPr>
          <w:rFonts w:ascii="mylotus" w:hAnsi="mylotus" w:cs="KFGQPC Uthman Taha Naskh" w:hint="cs"/>
          <w:b/>
          <w:bCs/>
          <w:sz w:val="30"/>
          <w:szCs w:val="30"/>
          <w:rtl/>
        </w:rPr>
        <w:t>)</w:t>
      </w:r>
    </w:p>
    <w:p w14:paraId="4452EA6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07A8808" w14:textId="77777777" w:rsidTr="00C00A20">
        <w:trPr>
          <w:trHeight w:val="372"/>
        </w:trPr>
        <w:tc>
          <w:tcPr>
            <w:tcW w:w="9184" w:type="dxa"/>
            <w:vAlign w:val="center"/>
          </w:tcPr>
          <w:p w14:paraId="3BF63C7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70" w:name="_Toc499533153"/>
            <w:bookmarkStart w:id="271" w:name="_Toc110873928"/>
            <w:r w:rsidRPr="00EA424E">
              <w:rPr>
                <w:rFonts w:ascii="mylotus" w:hAnsi="mylotus" w:cs="KFGQPC Uthman Taha Naskh"/>
                <w:b/>
                <w:bCs/>
                <w:noProof/>
                <w:color w:val="C00000"/>
                <w:sz w:val="36"/>
                <w:szCs w:val="36"/>
                <w:rtl/>
              </w:rPr>
              <w:lastRenderedPageBreak/>
              <w:t>المعية</w:t>
            </w:r>
            <w:bookmarkEnd w:id="270"/>
            <w:bookmarkEnd w:id="271"/>
          </w:p>
        </w:tc>
      </w:tr>
    </w:tbl>
    <w:p w14:paraId="27C17CD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4DF072B" w14:textId="09A7EB0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المعية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معكم أين ما كنتم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[سورة الحديد آية: 4]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مع الذين اتقوا والذين هم محسنون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[سورة النحل آية: 128].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مع الصابرين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[سورة البقرة آية: 153]. وأما من السنة: فحديث أبي هريرة رضي الله عنه قال: قال النبي صلى الله عليه وسلم:(يقول الله تعالى: أنا عند ظن عبدي بي، وأنا معه إذا ذكرني ) رواه: البخاري (7405) ، ومسلم (2675) .</w:t>
      </w:r>
    </w:p>
    <w:p w14:paraId="3B22C5E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00EFB1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معنا على الحقيقة، وأنه فوق سماواته، مستو على عرشه، بائن من خلقه، وهذه المعية ثابتة لله بالكتاب والسنة.</w:t>
      </w:r>
    </w:p>
    <w:p w14:paraId="19C4A3B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7C85F1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تيمية:([وهو] سبحانه فوق سماواته على عرشه، عليٌّ على خلقه، وهو سبحانه معهم أينما كانوا، يعلم ما هم عاملون). وقال ابن القيم :(المعية نوعان : عامة وهي : معية العلم والإحاطة ...وخاصة : وهي معية القرب ...[و] تتضمن الموالاة والنصر والحفظ، وكلا المعنيين مصاحبة منه للعبد لكن هذه مصاحبة اطلاع وإحاطة وهذه مصاحبة موالاة ونصر وإعانة، فـ (مع) </w:t>
      </w:r>
      <w:r w:rsidRPr="00FE7F8E">
        <w:rPr>
          <w:rFonts w:ascii="mylotus" w:hAnsi="mylotus" w:cs="KFGQPC Uthman Taha Naskh"/>
          <w:noProof/>
          <w:sz w:val="30"/>
          <w:szCs w:val="30"/>
          <w:rtl/>
        </w:rPr>
        <w:lastRenderedPageBreak/>
        <w:t>في لغة العرب تفيد الصحبة اللائقة لا تشعر بامتزاج ولا اختلاط ولا مجاورة ولا مجانبة). وقال الشيخ السعدي:(من أصول أهل السنة والجماعة إثبات معية الله ... وهذه المعية تدل على إحاطة علمه بالعباد ومجازاته لهم بأعمالهم).</w:t>
      </w:r>
    </w:p>
    <w:p w14:paraId="4CF4F27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C0765E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المعية معناها:أن الله مع جميع الخلق بعلمه، وأنه قريب من المؤمنين منهم وهو مستو على عرشه.</w:t>
      </w:r>
    </w:p>
    <w:p w14:paraId="72DDF7A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871E714" w14:textId="4BBF8B6D"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القريب - المجيب . الصفات:العلو - الفوقية - العلم - النصرة - الإحاطة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الأفعال: يقرب</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-يعلم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-ينصر - يحيط</w:t>
      </w:r>
    </w:p>
    <w:p w14:paraId="54BAD36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E4C771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w:t>
      </w:r>
      <w:r w:rsidRPr="00FE7F8E">
        <w:rPr>
          <w:rFonts w:ascii="mylotus" w:hAnsi="mylotus" w:cs="KFGQPC Uthman Taha Naskh"/>
          <w:noProof/>
          <w:color w:val="000000" w:themeColor="text1"/>
          <w:sz w:val="30"/>
          <w:szCs w:val="30"/>
          <w:rtl/>
        </w:rPr>
        <w:lastRenderedPageBreak/>
        <w:t>يلزم في باب الصفات التخلي عن أربعة محاذير:أحدها: التمثيل والثاني: التكييف، والثالث: التعطيل، والرابع:التحريف.</w:t>
      </w:r>
    </w:p>
    <w:p w14:paraId="7681D6C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E19117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من الاعتقادات الباطلة في صفة المعية أن يُظن أنها تقتضي اختلاطاً بالخلق، أو حلولاً في أماكنهم وهذا مردود غير صحيح فإنّ لغة العرب لا تدل على هذا المعنى، وهو خلاف ما أجمع عليه سلف الأمة، وخلاف ما فطر الله عليه الخلق.</w:t>
      </w:r>
    </w:p>
    <w:p w14:paraId="52C0E50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D1EA6FD" w14:textId="07298F8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صفات الله عز وجل الواردة في الكتاب والسنة، لعلوي بن عبد القادر السَّقَّاف، دار الهجرة.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-درء تعارض العقل والنقل لابن تيمية ، جامعة الإمام محمد بن سعود الإسلامية. - مجموع الفتاوى لابن تيمية ،مجمع الملك فهد لطباعة المصحف الشريف. - مدارج السالكين لابن قيم الجوزية، دار الكتاب </w:t>
      </w:r>
      <w:r w:rsidRPr="00FE7F8E">
        <w:rPr>
          <w:rFonts w:ascii="mylotus" w:hAnsi="mylotus" w:cs="KFGQPC Uthman Taha Naskh"/>
          <w:noProof/>
          <w:sz w:val="30"/>
          <w:szCs w:val="30"/>
          <w:rtl/>
        </w:rPr>
        <w:lastRenderedPageBreak/>
        <w:t>العربي. - التنبيهات اللطيفة للسعدي، دار طيبة.</w:t>
      </w:r>
    </w:p>
    <w:p w14:paraId="2BF91E4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181134</w:t>
      </w:r>
      <w:r w:rsidRPr="00FE7F8E">
        <w:rPr>
          <w:rFonts w:ascii="mylotus" w:hAnsi="mylotus" w:cs="KFGQPC Uthman Taha Naskh" w:hint="cs"/>
          <w:b/>
          <w:bCs/>
          <w:sz w:val="30"/>
          <w:szCs w:val="30"/>
          <w:rtl/>
        </w:rPr>
        <w:t>)</w:t>
      </w:r>
    </w:p>
    <w:p w14:paraId="0F0ACED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FF0E637" w14:textId="77777777" w:rsidTr="00C00A20">
        <w:trPr>
          <w:trHeight w:val="372"/>
        </w:trPr>
        <w:tc>
          <w:tcPr>
            <w:tcW w:w="9184" w:type="dxa"/>
            <w:vAlign w:val="center"/>
          </w:tcPr>
          <w:p w14:paraId="2CAD505E"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72" w:name="_Toc499533154"/>
            <w:bookmarkStart w:id="273" w:name="_Toc110873929"/>
            <w:r w:rsidRPr="00EA424E">
              <w:rPr>
                <w:rFonts w:ascii="mylotus" w:hAnsi="mylotus" w:cs="KFGQPC Uthman Taha Naskh"/>
                <w:b/>
                <w:bCs/>
                <w:noProof/>
                <w:color w:val="C00000"/>
                <w:sz w:val="36"/>
                <w:szCs w:val="36"/>
                <w:rtl/>
              </w:rPr>
              <w:lastRenderedPageBreak/>
              <w:t>اليدان</w:t>
            </w:r>
            <w:bookmarkEnd w:id="272"/>
            <w:bookmarkEnd w:id="273"/>
          </w:p>
        </w:tc>
      </w:tr>
    </w:tbl>
    <w:p w14:paraId="27BC8B1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7300922" w14:textId="22D9B68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ورد لفظ اليد في القرآن والسنة وكلام الصحابة والتابعين في أكثر من مائة موضع وروداً متنوعاً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من ذلك: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وقالت اليهود يد الله مغلولة غلت أيديهم ولعنوا بما قالوا بل يداه مبسوطتان ينفق كيف يشاء</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[المائدة: 64] .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ما منعك أن تسجد لما خلقت بيدي</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[ص: 75] . وأمّا من السنة: حديث أبي موسى الأشعري رضي الله عنه: ((إن الله تعالى يبسط يده بالليل ليتوب مسيء النهار، ويبسط يده بالنهار ليتوب مسيء الليل، حتى تطلع الشمس من مغربها)) . رواه مسلم برقم(2760).</w:t>
      </w:r>
    </w:p>
    <w:p w14:paraId="58DB1DC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912B050" w14:textId="5B766DE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يثبت أهل السنة والجماعة اليدين لله تعالى صفة ذاتية خبرية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من غير تحريف ولا تعطيل، ومن غير تكييف ولا تمثيل، وقد دل عليها الكتاب والسنة وإجماع سلف الأمة .</w:t>
      </w:r>
    </w:p>
    <w:p w14:paraId="0D02D66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0E862D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تيمية:(حكى غير واحد إجماع السلف: أن صفات الباري - جل وعلا - تجري على ظاهرها، مع نفي الكيفية والتشبيه عنه ... فنقول: إن لله سبحانه يداً وسمعاً، ولا نقول: إن معنى اليد القدرة، ومعنى السمع العلم). وقال ابن القيم :(ورد لفظ اليد في القرآن والسنة وكلام الصحابة والتابعين </w:t>
      </w:r>
      <w:r w:rsidRPr="00FE7F8E">
        <w:rPr>
          <w:rFonts w:ascii="mylotus" w:hAnsi="mylotus" w:cs="KFGQPC Uthman Taha Naskh"/>
          <w:noProof/>
          <w:sz w:val="30"/>
          <w:szCs w:val="30"/>
          <w:rtl/>
        </w:rPr>
        <w:lastRenderedPageBreak/>
        <w:t>في أكثر من مائة موضع ورودا متنوعا متصرفا فيه مقرونا بما يدل على أنها يد حقيقة من الإمساك والطي والقبض والبسط والمصافحة والحثيات والنضح باليد...). وقال الشيخ السعدي:(فله يدان حقيقة، كما أن ذاته لا تشبهها الذوات، فصفاته لا تشبهها الصفات).</w:t>
      </w:r>
    </w:p>
    <w:p w14:paraId="2E23E29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1B9701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اليد: صفة ذاتية خبرية لا تماثل يد المخلوق، دلت النصوص على أنها يد حقيقة وصفت بالإمساك والطي والقبض والبسط وغير ذلك.</w:t>
      </w:r>
    </w:p>
    <w:p w14:paraId="320DC7A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5B1D67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اليمين - اليد - الأصابع - العين - القبض- البسط - الطي - الإمساك - الأفعال: يقبض- يبسط - يطوي - يمسك</w:t>
      </w:r>
    </w:p>
    <w:p w14:paraId="227E84C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AB89A6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w:t>
      </w:r>
      <w:r w:rsidRPr="00FE7F8E">
        <w:rPr>
          <w:rFonts w:ascii="mylotus" w:hAnsi="mylotus" w:cs="KFGQPC Uthman Taha Naskh"/>
          <w:noProof/>
          <w:color w:val="000000" w:themeColor="text1"/>
          <w:sz w:val="30"/>
          <w:szCs w:val="30"/>
          <w:rtl/>
        </w:rPr>
        <w:lastRenderedPageBreak/>
        <w:t>يلزم في باب الصفات التخلي عن أربعة محاذير:أحدها: التمثيل والثاني: التكييف، والثالث: التعطيل، والرابع:التحريف.</w:t>
      </w:r>
    </w:p>
    <w:p w14:paraId="470993D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579F1E1" w14:textId="4701FA0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بعض المتكلمين صفة اليد، ومن ذلك قولهم: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لما خلقت بيدي</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أنها بمعنى القدرة والنعمة،والجواب عن ذلك أن يقال إنّ لفظ اليدين بالتثنية لم يعرف استعماله إلا في اليد الحقيقية، ولم يرد قط بمعنى القدرة أو النعمة؛ فإنه لا يسوغ أن يقال: خلقه الله بقدرتين أو بنعمتين، على أنه لا يجوز إطلاق اليدين بمعنى النعمة أو القدرة أو غيرهما إلا في حق من اتصف باليدين على الحقيقة، ولذلك لا يقال: للريح يد، ولا للماء يد.</w:t>
      </w:r>
    </w:p>
    <w:p w14:paraId="42411CD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6FCC869" w14:textId="6FE1871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مختصر الصواعق المرسلة على الجهمية والمعطلة لابن قيم الجوزية، دار الحديث. - الصفات الإلهية في الكتاب والسنة النبوية في ضوء الإثبات والتنزيه لمحمد أمان بن علي جامي،طبعة الجامعة الإسلامية. -تيسير اللطيف المنان في خلاصة تفسير القرآن للسعدي ، الناشر، وزارة الشئون الإسلامية والأوقاف والدعوة والإرشاد.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القواعد المثلى في صفات الله </w:t>
      </w:r>
      <w:r w:rsidRPr="00FE7F8E">
        <w:rPr>
          <w:rFonts w:ascii="mylotus" w:hAnsi="mylotus" w:cs="KFGQPC Uthman Taha Naskh"/>
          <w:noProof/>
          <w:sz w:val="30"/>
          <w:szCs w:val="30"/>
          <w:rtl/>
        </w:rPr>
        <w:lastRenderedPageBreak/>
        <w:t>الله تعالى وأسمائه الحسنى، لمحمد بن صالح العثيمين، طبع بإشراف مؤسسة الشيخ ، مدار الوطن للنشر. -درء تعارض العقل والنقل لابن تيمية ، جامعة الإمام محمد بن سعود الإسلامية. -صفات الله عز وجل الواردة في الكتاب والسنة، لعلوي بن عبد القادر السَّقَّاف، دار الهجرة. - مجموع الفتاوى لابن تيمية ،مجمع الملك فهد لطباعة المصحف الشريف.</w:t>
      </w:r>
    </w:p>
    <w:p w14:paraId="3AA14F9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181136</w:t>
      </w:r>
      <w:r w:rsidRPr="00FE7F8E">
        <w:rPr>
          <w:rFonts w:ascii="mylotus" w:hAnsi="mylotus" w:cs="KFGQPC Uthman Taha Naskh" w:hint="cs"/>
          <w:b/>
          <w:bCs/>
          <w:sz w:val="30"/>
          <w:szCs w:val="30"/>
          <w:rtl/>
        </w:rPr>
        <w:t>)</w:t>
      </w:r>
    </w:p>
    <w:p w14:paraId="59773FD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181F12C" w14:textId="77777777" w:rsidTr="00C00A20">
        <w:trPr>
          <w:trHeight w:val="372"/>
        </w:trPr>
        <w:tc>
          <w:tcPr>
            <w:tcW w:w="9184" w:type="dxa"/>
            <w:vAlign w:val="center"/>
          </w:tcPr>
          <w:p w14:paraId="4ED8780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74" w:name="_Toc499533155"/>
            <w:bookmarkStart w:id="275" w:name="_Toc110873930"/>
            <w:r w:rsidRPr="00EA424E">
              <w:rPr>
                <w:rFonts w:ascii="mylotus" w:hAnsi="mylotus" w:cs="KFGQPC Uthman Taha Naskh"/>
                <w:b/>
                <w:bCs/>
                <w:noProof/>
                <w:color w:val="C00000"/>
                <w:sz w:val="36"/>
                <w:szCs w:val="36"/>
                <w:rtl/>
              </w:rPr>
              <w:lastRenderedPageBreak/>
              <w:t>الأسف</w:t>
            </w:r>
            <w:bookmarkEnd w:id="274"/>
            <w:bookmarkEnd w:id="275"/>
          </w:p>
        </w:tc>
      </w:tr>
    </w:tbl>
    <w:p w14:paraId="510E0125"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14ED251" w14:textId="1FFFE11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القرآن الكريم على إثبات صفة الأسف لله تعالى: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فلما آسفونا انتقمنا منهم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[الزخرف: 55].</w:t>
      </w:r>
    </w:p>
    <w:p w14:paraId="67E73A2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CAEC40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الأسف من صفات الله تعالى الفعلية الخبرية الثابتة لله تعالى بالكتاب العزيز ، وهي صفة تليق بجلاله ولا تماثل صفات المخلوقين.</w:t>
      </w:r>
    </w:p>
    <w:p w14:paraId="47A2526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93FEC72" w14:textId="5201F055"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تيمية:(وكذلك قال: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فلما آسفونا انتقمنا منهم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قال المفسرون: أغضبوناه).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ابن القيم :(والأسف: الغضب، كقوله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فلما آسفونا انتقمنا منهم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[الزخرف: 55]).</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السعدي: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فلما آسَفُونَا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أي: أغضبونا بأفعالهم) وقال الهراس : (الأسف يستعمل بمعنى شدة الحزن، وبمعنى شدة الغضب والسخط، وهو المراد في الآية)</w:t>
      </w:r>
    </w:p>
    <w:p w14:paraId="645E9FA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D1F225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ثابتة لله بمعنى شدة الغضب والسخط.</w:t>
      </w:r>
    </w:p>
    <w:p w14:paraId="4E74E2D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52FCC7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الصفات: الغضب - الانتقام من المجرمين - السخط الأفعال: يغضب - آسفونا - يسخط</w:t>
      </w:r>
    </w:p>
    <w:p w14:paraId="45C2DF9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007B9A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36B39A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38F95A8" w14:textId="250AE8E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أنكر أهل التعطيل أن يتصف الله تعالى بالأسف، لإنكارهم قيام الأفعال بالله، ويقولون: إن الله لا يسخط ولا يغضب ولا يأسف، ويؤولون ذلك بإرادة الانتقام، أو الانتقام، وهذا باطل لأنّه تحريف وتفسير للقرآن برأيهم لا بمقتضى اللغة ولا بمقتضى الشرع ،والدليل على هذا أن الله تعالى قال في كتابه: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فلما أسفونا انتقمنا منهم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[الزخرف: 55]،فجعل الانتقام غير الأسف،</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وهذا يرد تحريفهم للكلم عن مواضعه.</w:t>
      </w:r>
    </w:p>
    <w:p w14:paraId="166D2DA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757CBDB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4D87578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181472</w:t>
      </w:r>
      <w:r w:rsidRPr="00FE7F8E">
        <w:rPr>
          <w:rFonts w:ascii="mylotus" w:hAnsi="mylotus" w:cs="KFGQPC Uthman Taha Naskh" w:hint="cs"/>
          <w:b/>
          <w:bCs/>
          <w:sz w:val="30"/>
          <w:szCs w:val="30"/>
          <w:rtl/>
        </w:rPr>
        <w:t>)</w:t>
      </w:r>
    </w:p>
    <w:p w14:paraId="5C365AB8"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4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5929608" w14:textId="77777777" w:rsidTr="00C00A20">
        <w:trPr>
          <w:trHeight w:val="372"/>
        </w:trPr>
        <w:tc>
          <w:tcPr>
            <w:tcW w:w="9184" w:type="dxa"/>
            <w:vAlign w:val="center"/>
          </w:tcPr>
          <w:p w14:paraId="2C431BE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76" w:name="_Toc499533156"/>
            <w:bookmarkStart w:id="277" w:name="_Toc110873931"/>
            <w:r w:rsidRPr="00EA424E">
              <w:rPr>
                <w:rFonts w:ascii="mylotus" w:hAnsi="mylotus" w:cs="KFGQPC Uthman Taha Naskh"/>
                <w:b/>
                <w:bCs/>
                <w:noProof/>
                <w:color w:val="C00000"/>
                <w:sz w:val="36"/>
                <w:szCs w:val="36"/>
                <w:rtl/>
              </w:rPr>
              <w:lastRenderedPageBreak/>
              <w:t>التَّوب</w:t>
            </w:r>
            <w:bookmarkEnd w:id="276"/>
            <w:bookmarkEnd w:id="277"/>
          </w:p>
        </w:tc>
      </w:tr>
    </w:tbl>
    <w:p w14:paraId="0392895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7AAF584" w14:textId="5BFBC3B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التوب لله تعالى على عباده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فتلقى آدم من ربه كلمات فتاب عليه إنه هو التواب الرحيم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37]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يريد أن يتوب عليكم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27] . أما من السنة: فحديث أبي هريرة رضي الله عنه: (من تاب قبل أن تطلع الشمس من مغربها؛ تاب الله عليه) رواه مسلم (2703)</w:t>
      </w:r>
    </w:p>
    <w:p w14:paraId="6499A3E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532357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بالتوبة، وأنّ التوب: صفة فعلية ثابتة بالكتاب والسنة.</w:t>
      </w:r>
    </w:p>
    <w:p w14:paraId="223A719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725B49B" w14:textId="3ED779A1"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القيم:(وكذلك التواب من أوصافه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والتَّوبُ في أوصافِه نوعان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إذْنٌ بتوبةِ عبده وقبولِها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بعد المتابِ بمنَّةِ المنان) وقال السعدي (توبة الله على من أسلم أو تاب من ذنوبه متقدمة على توبة العبد، فإنه تعالى أذِنَ بتوبته، وقدَّرها ولطف به، إذ قيض له الأسباب الموجبة لتوبته). وقال الهراس:(الرجوع على عبده بالمغفرة وقبول التوبة).</w:t>
      </w:r>
    </w:p>
    <w:p w14:paraId="3C8E81F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21CAA8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ثابة لله معناها إذن الله بتوبة عباده وقبولها منهم.</w:t>
      </w:r>
    </w:p>
    <w:p w14:paraId="60C7206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52324EE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التواب - الغفور الصفات: المغفرة الأفعال: يتوب - يغفر</w:t>
      </w:r>
    </w:p>
    <w:p w14:paraId="6F09E50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9A554E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 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06B7F84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ABC1F5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أن الله لا يقوم به وصف التوب، وهذا القول باطل لأن التواب من أسمائه سبحانه، وهو متضمن لصفة التوب فهي صفة له قائمة به، وإثبات المشتق يؤذن بثبوت المشتق منه.</w:t>
      </w:r>
    </w:p>
    <w:p w14:paraId="7E0A65B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FED81B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w:t>
      </w:r>
      <w:r w:rsidRPr="00FE7F8E">
        <w:rPr>
          <w:rFonts w:ascii="mylotus" w:hAnsi="mylotus" w:cs="KFGQPC Uthman Taha Naskh"/>
          <w:noProof/>
          <w:sz w:val="30"/>
          <w:szCs w:val="30"/>
          <w:rtl/>
        </w:rPr>
        <w:lastRenderedPageBreak/>
        <w:t>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059607C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181473</w:t>
      </w:r>
      <w:r w:rsidRPr="00FE7F8E">
        <w:rPr>
          <w:rFonts w:ascii="mylotus" w:hAnsi="mylotus" w:cs="KFGQPC Uthman Taha Naskh" w:hint="cs"/>
          <w:b/>
          <w:bCs/>
          <w:sz w:val="30"/>
          <w:szCs w:val="30"/>
          <w:rtl/>
        </w:rPr>
        <w:t>)</w:t>
      </w:r>
    </w:p>
    <w:p w14:paraId="67B4022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2DD1B79" w14:textId="77777777" w:rsidTr="00C00A20">
        <w:trPr>
          <w:trHeight w:val="372"/>
        </w:trPr>
        <w:tc>
          <w:tcPr>
            <w:tcW w:w="9184" w:type="dxa"/>
            <w:vAlign w:val="center"/>
          </w:tcPr>
          <w:p w14:paraId="7FC27A5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78" w:name="_Toc499533157"/>
            <w:bookmarkStart w:id="279" w:name="_Toc110873932"/>
            <w:r w:rsidRPr="00EA424E">
              <w:rPr>
                <w:rFonts w:ascii="mylotus" w:hAnsi="mylotus" w:cs="KFGQPC Uthman Taha Naskh"/>
                <w:b/>
                <w:bCs/>
                <w:noProof/>
                <w:color w:val="C00000"/>
                <w:sz w:val="36"/>
                <w:szCs w:val="36"/>
                <w:rtl/>
              </w:rPr>
              <w:lastRenderedPageBreak/>
              <w:t>الحِلم</w:t>
            </w:r>
            <w:bookmarkEnd w:id="278"/>
            <w:bookmarkEnd w:id="279"/>
          </w:p>
        </w:tc>
      </w:tr>
    </w:tbl>
    <w:p w14:paraId="5773DB21"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2AA6997" w14:textId="44BD89A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صفة الحلم لله تعالى الكتاب والسنة: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قول معروف ومغفرة خير من صدقة يتبعها أذى والله غني حليم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263].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إنه كان حليما غفورا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 41]. وأما من السنة: فحديث ابن عباس رضي الله عنهما: (... لا إله إلا الله العظيم الحليم، لا إله إلا الله رب العرش العظيم ...) رواه: البخاري (6345)، ومسلم (2730).</w:t>
      </w:r>
    </w:p>
    <w:p w14:paraId="2EA18F3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6FFDDC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بالحلم، وأنه صفة ذاتية ثابتة لله تعالى بالكتاب والسنة.</w:t>
      </w:r>
    </w:p>
    <w:p w14:paraId="20EC59B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6397D7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القيم:([الذي] لا يعاجل بالعقوبة). وقال السعدي: (الذي لا يعاجل العاصين بالعقوبة، بل يعافيهم، ويرزقهم، كأنهم ما عصوه مع قدرته عليهم). وقال الهراس:(الذي وسع أهل الكفر والفسوق والعصيان، حيث أمهلهم ولم يعاجلهم بالعقوبة؛ رجاء أن يتوبوا، ولو شاء؛ لأخذهم بذنوبهم فور صدورها منهم).</w:t>
      </w:r>
    </w:p>
    <w:p w14:paraId="068F37D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F5E056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ثابتة لله تعالى معناها الإمهال وعدم المعاجلة.</w:t>
      </w:r>
    </w:p>
    <w:p w14:paraId="15011EA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670199E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الحليم الصفات:الحلم - الصبر الأفعال: يحلِم - يصبر</w:t>
      </w:r>
    </w:p>
    <w:p w14:paraId="437AE7D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D1D460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4713437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9111C4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نفى المعطلة أن يكون الله تعالى متصفا بالحلم، وقالوا هو حليم بلا حلم لظنهم أن إثبات الصفات يلزم منه التشبيه، وهذا مردود فإن الله تعالى وصف أسماءه بأنها حسنى، وأمرنا بدعائه بها، وهذا يقتضي أن تكون دالة على معاني عظيمة تكون وسيلة لنا في دعائنا، ونفيهم هذا مخالف لمقتضى اللسان العربي لأنّه لا يمكن أن يقال عليم لمن لا علم له وحليم لمن لا حلم له.</w:t>
      </w:r>
    </w:p>
    <w:p w14:paraId="3076B20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54986F0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76E8AAD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181474</w:t>
      </w:r>
      <w:r w:rsidRPr="00FE7F8E">
        <w:rPr>
          <w:rFonts w:ascii="mylotus" w:hAnsi="mylotus" w:cs="KFGQPC Uthman Taha Naskh" w:hint="cs"/>
          <w:b/>
          <w:bCs/>
          <w:sz w:val="30"/>
          <w:szCs w:val="30"/>
          <w:rtl/>
        </w:rPr>
        <w:t>)</w:t>
      </w:r>
    </w:p>
    <w:p w14:paraId="56EE327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AA33D80" w14:textId="77777777" w:rsidTr="00C00A20">
        <w:trPr>
          <w:trHeight w:val="372"/>
        </w:trPr>
        <w:tc>
          <w:tcPr>
            <w:tcW w:w="9184" w:type="dxa"/>
            <w:vAlign w:val="center"/>
          </w:tcPr>
          <w:p w14:paraId="0B13334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80" w:name="_Toc499533158"/>
            <w:bookmarkStart w:id="281" w:name="_Toc110873933"/>
            <w:r w:rsidRPr="00EA424E">
              <w:rPr>
                <w:rFonts w:ascii="mylotus" w:hAnsi="mylotus" w:cs="KFGQPC Uthman Taha Naskh"/>
                <w:b/>
                <w:bCs/>
                <w:noProof/>
                <w:color w:val="C00000"/>
                <w:sz w:val="36"/>
                <w:szCs w:val="36"/>
                <w:rtl/>
              </w:rPr>
              <w:lastRenderedPageBreak/>
              <w:t>التعجب</w:t>
            </w:r>
            <w:bookmarkEnd w:id="280"/>
            <w:bookmarkEnd w:id="281"/>
          </w:p>
        </w:tc>
      </w:tr>
    </w:tbl>
    <w:p w14:paraId="637B4A5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BE0BD29" w14:textId="7D9B967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صفة التعجب لله تعالى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بل عجبتُ ويسخرون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[الصافات: 12]. بقراءة الرفع لعامة قراء الكوفة.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وإن تعجب فعجب قولهم أءذا كنا ترابا أئنا لفي خلق جديد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[الرعد: 5]. وأما من السنة: فحديث أبي هريرة رضي الله عنه: (لقد عجب الله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تعالى أو: ضحك من فلان وفلانة). رواه البخاري (4889)، ومسلم (2054) بلفظ: (قد عجب الله من صنيعكما بضيفكما الليلة). وحديث أبي هريرة رضي الله عنه: (عجب الله من قوم يدخلون الجنة في السلاسل). رواه البخاري (3010).</w:t>
      </w:r>
    </w:p>
    <w:p w14:paraId="47C58C8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0AD37E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يوصف بالتعجب، وأنها صفة من الصفات الفعلية الخبرية الثابتة له بالكتاب والسنة ليس كتعجب المخلوقين، بل على ما يليق بجلاله.</w:t>
      </w:r>
    </w:p>
    <w:p w14:paraId="1046E52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AD2A8AC" w14:textId="4AF9C35E"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(استعظام للمتعجب منه... وقد يكون مقرونًا بجهل بسبب التعجب، وقد يكون لما خرج عن نظائره، والله تعالى بكل شىء عليم، فلا يجوز عليه ألا يعلم سبب ما تعجب منه، بل يتعجب لخروجه عن </w:t>
      </w:r>
      <w:r w:rsidRPr="00FE7F8E">
        <w:rPr>
          <w:rFonts w:ascii="mylotus" w:hAnsi="mylotus" w:cs="KFGQPC Uthman Taha Naskh"/>
          <w:noProof/>
          <w:sz w:val="30"/>
          <w:szCs w:val="30"/>
          <w:rtl/>
        </w:rPr>
        <w:lastRenderedPageBreak/>
        <w:t>نظائره تعظيمًا له، والله تعالى يعظم ما هو عظيم؛ إما لعظمة سببه أو لعظمته).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قال ابن القيم: ( التعجب كما يدل على محبة الله لفعل نحو "عجب ربك من شاب ليست له صبوة.. وقد يدل على بغض الفعل نحو 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وإن تعجب فعجب قولهم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 وقد يدل على امتناع الحكم وعدم حسنه نحو: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كيف يكون للمشركين عهد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وقد يدل على حسن المنع منه وأنه لا يليق به فعله نحو: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كيف يهدي الله قوما كفروا بعد إيمانهم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قال الهراس:(وليس عجبه سبحانه ناشئا عن خفاء في الأسباب أو جهل بحقائق الأمور؛ كما هو الحال في عجب المخلوقين؛ بل هو معنى يحدث له سبحانه على مقتضى مشيئته وحكمته وعند وجود مقتضيه، وهو الشيء الذي يستحق أن يتعجب منه).</w:t>
      </w:r>
    </w:p>
    <w:p w14:paraId="4E9D8BB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D06AB2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وهي معنى يحدث له سبحانه على مقتضى مشيئته وحكمته وعند وجود مقتضيه، وهو الشيء الذي يستحق أن يتعجب منه.</w:t>
      </w:r>
    </w:p>
    <w:p w14:paraId="53E12FC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0F347C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الأسماء:العليم - الصفات:العلم الأفعال: عجب.</w:t>
      </w:r>
    </w:p>
    <w:p w14:paraId="1016612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599312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w:t>
      </w:r>
      <w:r w:rsidRPr="00FE7F8E">
        <w:rPr>
          <w:rFonts w:ascii="mylotus" w:hAnsi="mylotus" w:cs="KFGQPC Uthman Taha Naskh"/>
          <w:noProof/>
          <w:color w:val="000000" w:themeColor="text1"/>
          <w:sz w:val="30"/>
          <w:szCs w:val="30"/>
          <w:rtl/>
        </w:rPr>
        <w:lastRenderedPageBreak/>
        <w:t>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0FF049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260C49D" w14:textId="33F3328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نفى المعطلة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صفة التعجب عن الله تعالى معللين ذلك بأن العجب يكون للجهل بالأسباب، وكذلك استعظام للمتعجب منه، والجواب: أن التعجب: قد يكون مقرونًا بجهل بسبب التعجب، وهذا في حق المخلوق لا في حق الخالق الذي هو بكل شىء عليم، فلا يجوز عليه ألا يعلم سبب ما تعجب منه، بل يتعجب لخروجه عن نظائره تعظيمًا له، والله تعالى يعظم ما هو عظيم؛ إما لعظمة سببه أو لعظمته.</w:t>
      </w:r>
    </w:p>
    <w:p w14:paraId="0563A31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A754E8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w:t>
      </w:r>
      <w:r w:rsidRPr="00FE7F8E">
        <w:rPr>
          <w:rFonts w:ascii="mylotus" w:hAnsi="mylotus" w:cs="KFGQPC Uthman Taha Naskh"/>
          <w:noProof/>
          <w:sz w:val="30"/>
          <w:szCs w:val="30"/>
          <w:rtl/>
        </w:rPr>
        <w:lastRenderedPageBreak/>
        <w:t>مدار الوطن للنشر. - بدائع الفوائد لابن القيم، 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615347D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181475</w:t>
      </w:r>
      <w:r w:rsidRPr="00FE7F8E">
        <w:rPr>
          <w:rFonts w:ascii="mylotus" w:hAnsi="mylotus" w:cs="KFGQPC Uthman Taha Naskh" w:hint="cs"/>
          <w:b/>
          <w:bCs/>
          <w:sz w:val="30"/>
          <w:szCs w:val="30"/>
          <w:rtl/>
        </w:rPr>
        <w:t>)</w:t>
      </w:r>
    </w:p>
    <w:p w14:paraId="52F8146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EA7C7F9" w14:textId="77777777" w:rsidTr="00C00A20">
        <w:trPr>
          <w:trHeight w:val="372"/>
        </w:trPr>
        <w:tc>
          <w:tcPr>
            <w:tcW w:w="9184" w:type="dxa"/>
            <w:vAlign w:val="center"/>
          </w:tcPr>
          <w:p w14:paraId="123321E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82" w:name="_Toc499533159"/>
            <w:bookmarkStart w:id="283" w:name="_Toc110873934"/>
            <w:r w:rsidRPr="00EA424E">
              <w:rPr>
                <w:rFonts w:ascii="mylotus" w:hAnsi="mylotus" w:cs="KFGQPC Uthman Taha Naskh"/>
                <w:b/>
                <w:bCs/>
                <w:noProof/>
                <w:color w:val="C00000"/>
                <w:sz w:val="36"/>
                <w:szCs w:val="36"/>
                <w:rtl/>
              </w:rPr>
              <w:lastRenderedPageBreak/>
              <w:t>الحكمة</w:t>
            </w:r>
            <w:bookmarkEnd w:id="282"/>
            <w:bookmarkEnd w:id="283"/>
          </w:p>
        </w:tc>
      </w:tr>
    </w:tbl>
    <w:p w14:paraId="15AF726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6C39B54" w14:textId="0677354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الحكمة لله تعالى أدلة من الكتاب والسنة منها: من الكتاب: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الحكيم الخبير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18].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عزيز حكيم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228]. وأما من السنة: فحديث سعد بن أبي وقاص رضي الله عنه: (... وسبحان الله رب العالمين، ولا حول ولا قوة إلا بالله العزيز الحكيم ...). رواه مسلم (2696).</w:t>
      </w:r>
    </w:p>
    <w:p w14:paraId="192A9FD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341AE2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بالحكمة،وأنها صفة ذاتية ثابتة لله تعالى بالكتاب والسنة.</w:t>
      </w:r>
    </w:p>
    <w:p w14:paraId="59C3D65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9032B03" w14:textId="74A49952"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(فالحكمة تتضمن شيئين: أحدهما: حكمة تعود إليه يحبها ويرضاها. والثاني إلى عباده هي نعمة عليهم يفرحون بها ويلتذون بها؛ وهذا في المأمورات وفي المخلوقات).</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ابن القيم: (الحكمة هي الغاية التي يفعل لأجلها، وتكون هي المطلوبة بالفعل، ويكون وجودها أولى من عدمها).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السعدي:( وحكمته نوعان:أحدهما: الحكمة في خلقه فإنه خلق الخلق بالحق، ومشتملاً على الحق، وكان غايته والمقصود به الحق، ...النوع الثاني: الحكمة في شرعه وأمره، فإنه تعالى شرع الشرائع، وأنزل </w:t>
      </w:r>
      <w:r w:rsidRPr="00FE7F8E">
        <w:rPr>
          <w:rFonts w:ascii="mylotus" w:hAnsi="mylotus" w:cs="KFGQPC Uthman Taha Naskh"/>
          <w:noProof/>
          <w:sz w:val="30"/>
          <w:szCs w:val="30"/>
          <w:rtl/>
        </w:rPr>
        <w:lastRenderedPageBreak/>
        <w:t>الكتب وأرسل الرسل ليعرفه العباد، ويعبدوه، فأي حكمة أجل من هذا).</w:t>
      </w:r>
    </w:p>
    <w:p w14:paraId="1995F6A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923E8A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ثابتة لله هي الغاية التي يفعل لأجلها.</w:t>
      </w:r>
    </w:p>
    <w:p w14:paraId="61A0A71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B37943E" w14:textId="72FCA3F4"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العليم الصفات: العلم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الأفعال: يعلم</w:t>
      </w:r>
    </w:p>
    <w:p w14:paraId="4E3EFBC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14D881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66B885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65965B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زعم نفاة الحكمة أن الله سبحانه، لا يفعل لحكمة ولا غاية، بل لا غاية لفعله ولا أمره، وما ثَمّ إلا محض المشيئة المجردة عن الحكمة والتعليل، </w:t>
      </w:r>
      <w:r w:rsidRPr="00FE7F8E">
        <w:rPr>
          <w:rFonts w:ascii="mylotus" w:hAnsi="mylotus" w:cs="KFGQPC Uthman Taha Naskh"/>
          <w:noProof/>
          <w:sz w:val="30"/>
          <w:szCs w:val="30"/>
          <w:rtl/>
        </w:rPr>
        <w:lastRenderedPageBreak/>
        <w:t>وهذا باطل، والنصوص من القرآن والسنة مليئة بتعليل الأحكام،والتنبيه على وجوه الحِكم التي لأجلها شرع تلك الأحكام بطرق متنوعة. 2- تأول بعض النفاة أنّ الحكمة لا يعود منها إلى الله حكم، ولا يقوم به فعل ولا نعت،وهذا القول باطل، فإنّ الحكمة صفة له وهي تتضمن شيئين: -أحدهما: حكمة تعود إليه يحبها ويرضاها. -والثانية: إلى عباده، هي نعمه عليهم يفرحون بها، ويلتذون بها.</w:t>
      </w:r>
    </w:p>
    <w:p w14:paraId="7E9FF2A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92D9E7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 شفاء العليل لابن القيم، دار المعرفة</w:t>
      </w:r>
    </w:p>
    <w:p w14:paraId="4625A10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181476</w:t>
      </w:r>
      <w:r w:rsidRPr="00FE7F8E">
        <w:rPr>
          <w:rFonts w:ascii="mylotus" w:hAnsi="mylotus" w:cs="KFGQPC Uthman Taha Naskh" w:hint="cs"/>
          <w:b/>
          <w:bCs/>
          <w:sz w:val="30"/>
          <w:szCs w:val="30"/>
          <w:rtl/>
        </w:rPr>
        <w:t>)</w:t>
      </w:r>
    </w:p>
    <w:p w14:paraId="2C9FB3A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40BEFB7" w14:textId="77777777" w:rsidTr="00C00A20">
        <w:trPr>
          <w:trHeight w:val="372"/>
        </w:trPr>
        <w:tc>
          <w:tcPr>
            <w:tcW w:w="9184" w:type="dxa"/>
            <w:vAlign w:val="center"/>
          </w:tcPr>
          <w:p w14:paraId="05BB0DC5"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84" w:name="_Toc499533160"/>
            <w:bookmarkStart w:id="285" w:name="_Toc110873935"/>
            <w:r w:rsidRPr="00EA424E">
              <w:rPr>
                <w:rFonts w:ascii="mylotus" w:hAnsi="mylotus" w:cs="KFGQPC Uthman Taha Naskh"/>
                <w:b/>
                <w:bCs/>
                <w:noProof/>
                <w:color w:val="C00000"/>
                <w:sz w:val="36"/>
                <w:szCs w:val="36"/>
                <w:rtl/>
              </w:rPr>
              <w:lastRenderedPageBreak/>
              <w:t>الخُلَّة</w:t>
            </w:r>
            <w:bookmarkEnd w:id="284"/>
            <w:bookmarkEnd w:id="285"/>
          </w:p>
        </w:tc>
      </w:tr>
    </w:tbl>
    <w:p w14:paraId="08F845AE"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795E3FA" w14:textId="394F148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الخلة صفة لله تعالى الكتاب والسنة, فمن ذلك: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واتخذ الله إبراهيم خليلا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125]. ومن السنة: قوله صلى الله عليه وسلم : (... ولقد اتخذ الله صاحبكم خليلا)؛ يعني نفسه صلى الله عليه وسلم. رواه مسلم (2383). وحديث أبي هريرة رضي الله عنه: (قيل: يا رسول الله من أكرم الناس؟ قال: أتقاهم، فقالوا: ليس عن هذا نسألك، قال: فيوسف نبي الله ابن نبي الله ابن نبي الله ابن خليل الله...) رواه البخاري: (3353) ومسلم (4383)</w:t>
      </w:r>
    </w:p>
    <w:p w14:paraId="0C57B76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C23AC2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بالخلة، وهي صفة فعلية خبرية ثابتة بالكتاب والسنة.</w:t>
      </w:r>
    </w:p>
    <w:p w14:paraId="1F8F534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87B2DE6" w14:textId="214FB302"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(الخلة: هي كمال المحبة المستلزمة من العبد كمال العبودية لله ومن الرب سبحانه كمال الربوبية لعباده الذين يحبهم ويحبونه).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ابن القيم: (ثم الخلة: وهي تتضمن كمال المحبة ونهايتها، بحيث لا يبقى في القلب سعة لغير محبوبه، وهي منصب لا يقبل المشاركة بوجه ما، وهذا المنصب خاص للخليلين - صلوات الله وسلامه عليهما).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w:t>
      </w:r>
      <w:r w:rsidRPr="00FE7F8E">
        <w:rPr>
          <w:rFonts w:ascii="mylotus" w:hAnsi="mylotus" w:cs="KFGQPC Uthman Taha Naskh"/>
          <w:noProof/>
          <w:sz w:val="30"/>
          <w:szCs w:val="30"/>
          <w:rtl/>
        </w:rPr>
        <w:lastRenderedPageBreak/>
        <w:t>السعدي:(والخُلة أعلى أنواع المحبة، وهذه المرتبة حصلت للخليلين محمد وإبراهيم عليهما الصلاة والسلام، وأما المحبة من الله فهي لعموم المؤمنين).</w:t>
      </w:r>
    </w:p>
    <w:p w14:paraId="089CBF9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06F31C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معناها كمال المحبة .</w:t>
      </w:r>
    </w:p>
    <w:p w14:paraId="44D4F63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8F720F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الودود الصفات: المحبة - الود الأفعال - يحب - يود</w:t>
      </w:r>
    </w:p>
    <w:p w14:paraId="7BB82F0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3F1A33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4810713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9D52AB2" w14:textId="5EC7C10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صفة الخلة بإرادة الإثابة والإحسان إليهم، لأن الخلة </w:t>
      </w:r>
      <w:r w:rsidRPr="00FE7F8E">
        <w:rPr>
          <w:rFonts w:ascii="mylotus" w:hAnsi="mylotus" w:cs="KFGQPC Uthman Taha Naskh"/>
          <w:noProof/>
          <w:sz w:val="30"/>
          <w:szCs w:val="30"/>
          <w:rtl/>
        </w:rPr>
        <w:lastRenderedPageBreak/>
        <w:t>والمحبة: إنما هي ميل القلب إلى المحبوب وذلك في حق الباري تعالى محال، وقولهم هذا باطل لأنّ الإرادة عامة في كل ما وجد من محبوب ومكروه، والإرادة غير المحبة والخلة، فقد يريد ما لا يحبه ولا يرضاه، بل يكرهه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ويسخطه ويبغضه.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ثم يقال: ِلمَ أثبتم له إرادة وأنه مريد حقيقة ونفيتم حقيقة الخلة؟ فما يقال في الإرادة يقال في الخلة؛ فالقول في بعض الصفات كالقول في البعض الآخر</w:t>
      </w:r>
    </w:p>
    <w:p w14:paraId="41D3B9F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292279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6C06F85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181477</w:t>
      </w:r>
      <w:r w:rsidRPr="00FE7F8E">
        <w:rPr>
          <w:rFonts w:ascii="mylotus" w:hAnsi="mylotus" w:cs="KFGQPC Uthman Taha Naskh" w:hint="cs"/>
          <w:b/>
          <w:bCs/>
          <w:sz w:val="30"/>
          <w:szCs w:val="30"/>
          <w:rtl/>
        </w:rPr>
        <w:t>)</w:t>
      </w:r>
    </w:p>
    <w:p w14:paraId="627326D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F23E657" w14:textId="77777777" w:rsidTr="00C00A20">
        <w:trPr>
          <w:trHeight w:val="372"/>
        </w:trPr>
        <w:tc>
          <w:tcPr>
            <w:tcW w:w="9184" w:type="dxa"/>
            <w:vAlign w:val="center"/>
          </w:tcPr>
          <w:p w14:paraId="76A6915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86" w:name="_Toc499533161"/>
            <w:bookmarkStart w:id="287" w:name="_Toc110873936"/>
            <w:r w:rsidRPr="00EA424E">
              <w:rPr>
                <w:rFonts w:ascii="mylotus" w:hAnsi="mylotus" w:cs="KFGQPC Uthman Taha Naskh"/>
                <w:b/>
                <w:bCs/>
                <w:noProof/>
                <w:color w:val="C00000"/>
                <w:sz w:val="36"/>
                <w:szCs w:val="36"/>
                <w:rtl/>
              </w:rPr>
              <w:lastRenderedPageBreak/>
              <w:t>الرَّزق</w:t>
            </w:r>
            <w:bookmarkEnd w:id="286"/>
            <w:bookmarkEnd w:id="287"/>
          </w:p>
        </w:tc>
      </w:tr>
    </w:tbl>
    <w:p w14:paraId="4F48891F"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CC14B4C" w14:textId="4D84440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الرزق لله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كلوا واشربوا من رزق الله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 60]،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هو الرزاق ذو القوة المتين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[الذاريات: 58]،وقوله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فكلوا مما رزقكم الله حلالا طيبا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[النحل: 114] . وأما من السنة: فحديث ابن عباس رضي الله عنهما مرفوعا: (لو أن أحدكم إذا أتى أهله قال: بسم الله، اللهم جنبنا الشيطان، وجنب الشيطان ما رزقتنا ... ) رواه البخاري (141)، ومسلم (1434) .</w:t>
      </w:r>
    </w:p>
    <w:p w14:paraId="0E725EB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4A7ECC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بالرَّزق، وأنّ الرَّزق: صفة فعلية ثابتة بالكتاب والسنة.</w:t>
      </w:r>
    </w:p>
    <w:p w14:paraId="4933F39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9142159" w14:textId="6FAD5753"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لفظ الرزق فيه إجمال فقد يراد بلفظ الرزق: ما أباحه [الله] أو ملَّكه، فلا يدخل الحرام في مسمى هذا الرزق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ومما رزقناهم ينفقون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 وقد يراد بالرزق ما ينتفع به الحيوان وإن لم يكن هناك إباحة ولا تمليك فيدخل فيه الحرام كما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وما من دابة في الأرض إلا على الله رزقها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وقال ابن القيم:([الذي] رزق البدن الطعام والشراب ورزق القلب الإيمان والمعرفة). وقال الشيخ </w:t>
      </w:r>
      <w:r w:rsidRPr="00FE7F8E">
        <w:rPr>
          <w:rFonts w:ascii="mylotus" w:hAnsi="mylotus" w:cs="KFGQPC Uthman Taha Naskh"/>
          <w:noProof/>
          <w:sz w:val="30"/>
          <w:szCs w:val="30"/>
          <w:rtl/>
        </w:rPr>
        <w:lastRenderedPageBreak/>
        <w:t>السعدي:(ورزقه نوعان: أحدهما: الرزق النافع الذي لا تبعة فيه، وهو نوعان أيضا: رزق القلوب بالعلوم النافعة والإيمان الصحيح، والنوع الثاني: أن يغني الله عبده بحلاله عن حرامه وبفضله عمن سواه، وأما النوع الثاني، وهو إيصال الباري جميع الأقوات التي تتغذي بها المخلوقات برها وفاجرها المكلفون وغيرهم).</w:t>
      </w:r>
    </w:p>
    <w:p w14:paraId="4450301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351DD9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ثابتة لله عز وجل معناها إعطاء الله - تعالى - خلقه ما ينتفعون به.</w:t>
      </w:r>
    </w:p>
    <w:p w14:paraId="06AFA22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AECB55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الرزاق - المُعطِي - النّافِع - الوهّاب - الكَرِيم - الجواد . الصفات: العطاء - النفع - الوهب - الكرم - الجود. الأفعال: يرزق- يعطي - ينفع - يهب -يكرم -يجود.</w:t>
      </w:r>
    </w:p>
    <w:p w14:paraId="05F6B30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43E481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 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w:t>
      </w:r>
      <w:r w:rsidRPr="00FE7F8E">
        <w:rPr>
          <w:rFonts w:ascii="mylotus" w:hAnsi="mylotus" w:cs="KFGQPC Uthman Taha Naskh"/>
          <w:noProof/>
          <w:color w:val="000000" w:themeColor="text1"/>
          <w:sz w:val="30"/>
          <w:szCs w:val="30"/>
          <w:rtl/>
        </w:rPr>
        <w:lastRenderedPageBreak/>
        <w:t>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4460779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3D7CE0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المعتزلة أنّه ليس هنالك رزق حلال ورزق حرام، بناء على أصلهم في العدل الإلهي، فقالوا إنّ الله لا يخلق الحرام ولا يقدّره لأحد من عباده، وهذا الذي قرروه باطل، فإنّ الله تعالى خالق كل شيء ولا يخرج شيء عن تقديره والرزق عام لكل ما يسوقه الله تعالى للمخلوقات، حلالا أو حراما بالنسبة للإنسان، دنيويا كان أو أخرويا، ماديا كان أو معنويا،</w:t>
      </w:r>
    </w:p>
    <w:p w14:paraId="49074F3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876A9B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 - </w:t>
      </w:r>
      <w:r w:rsidRPr="00FE7F8E">
        <w:rPr>
          <w:rFonts w:ascii="mylotus" w:hAnsi="mylotus" w:cs="KFGQPC Uthman Taha Naskh"/>
          <w:noProof/>
          <w:sz w:val="30"/>
          <w:szCs w:val="30"/>
          <w:rtl/>
        </w:rPr>
        <w:lastRenderedPageBreak/>
        <w:t>التبيان في أقسام القرآن لابن القيم، دار المعرفة.</w:t>
      </w:r>
    </w:p>
    <w:p w14:paraId="3B59252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181478</w:t>
      </w:r>
      <w:r w:rsidRPr="00FE7F8E">
        <w:rPr>
          <w:rFonts w:ascii="mylotus" w:hAnsi="mylotus" w:cs="KFGQPC Uthman Taha Naskh" w:hint="cs"/>
          <w:b/>
          <w:bCs/>
          <w:sz w:val="30"/>
          <w:szCs w:val="30"/>
          <w:rtl/>
        </w:rPr>
        <w:t>)</w:t>
      </w:r>
    </w:p>
    <w:p w14:paraId="65F2021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676890D" w14:textId="77777777" w:rsidTr="00C00A20">
        <w:trPr>
          <w:trHeight w:val="372"/>
        </w:trPr>
        <w:tc>
          <w:tcPr>
            <w:tcW w:w="9184" w:type="dxa"/>
            <w:vAlign w:val="center"/>
          </w:tcPr>
          <w:p w14:paraId="1046C815"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88" w:name="_Toc499533162"/>
            <w:bookmarkStart w:id="289" w:name="_Toc110873937"/>
            <w:r w:rsidRPr="00EA424E">
              <w:rPr>
                <w:rFonts w:ascii="mylotus" w:hAnsi="mylotus" w:cs="KFGQPC Uthman Taha Naskh"/>
                <w:b/>
                <w:bCs/>
                <w:noProof/>
                <w:color w:val="C00000"/>
                <w:sz w:val="36"/>
                <w:szCs w:val="36"/>
                <w:rtl/>
              </w:rPr>
              <w:lastRenderedPageBreak/>
              <w:t>الرأفة</w:t>
            </w:r>
            <w:bookmarkEnd w:id="288"/>
            <w:bookmarkEnd w:id="289"/>
          </w:p>
        </w:tc>
      </w:tr>
    </w:tbl>
    <w:p w14:paraId="0C746CC6"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97DB27B" w14:textId="71EB17F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(الرأفة) لله تعالى أدلة من الكتاب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ولولا فضل الله عليكم ورحمته وأن الله رؤوف 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[النور: 20]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ولا تجعل في قلوبنا غلا للذين آمنوا ربنا إنك رؤوف رحيم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 10] .</w:t>
      </w:r>
    </w:p>
    <w:p w14:paraId="16350EA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C7EBFD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بالرأفة،وأن الرأفة صفة خبرية ثابتة لله تعالى كما دل على ذلك القرآن.</w:t>
      </w:r>
    </w:p>
    <w:p w14:paraId="7593031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3EA244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جرير:(والرأفة أعلى معاني الرحمة، وهي عامة لجميع الخلق في الدنيا ولبعضهم في الآخرة). وقال ابن تيمية:(الرأفة والرحمة توجب أن توصل للمرحوم ما ينفعه وتدفع عنه ما يضره). وقال ابن القيم:(الود فهو خالص الحب وألطفه وأرقه وهو من الحب بمنزلة الرأفة من الرحمة).</w:t>
      </w:r>
    </w:p>
    <w:p w14:paraId="687DB38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95DC4D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خبرية ثابتة لله معناها خالص الرحمة وأعلاها.</w:t>
      </w:r>
    </w:p>
    <w:p w14:paraId="5D557B2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3620AC4" w14:textId="32FF853D"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الرؤوف - الرحمن- الرحيم.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الصفات:الرحمة- الأفعال: يرأف - يرحم . الفرق بين الرأفة والرحمة أنّ الرأفة أخص والرحمة أعم، وقد تكون الرحمة في الكراهة للمصلحة، ولا تكاد الرأفة تكون في الكراهة.</w:t>
      </w:r>
    </w:p>
    <w:p w14:paraId="5343D04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B99194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6B6C174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CC4FDB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صفة الرأفة وقالوا هي رقة تعتري القلب، وهي من الكيفيات النفسية، والله منزه عنها ولا يجوز إثباتها على ظاهرها، لأن هذه المعاني "نقص" وهذا الذي قالوه باطل من وجوه: -أنّه إنكار لحقائق الصفات ومعانيها. -أنّ قولهم بأن الرأفة رقة تعتري القلب وهي من الكيفيات النفسية هو من لوازم صفات المخلوق وليس من لوازم صفات الخالق. -أنّ </w:t>
      </w:r>
      <w:r w:rsidRPr="00FE7F8E">
        <w:rPr>
          <w:rFonts w:ascii="mylotus" w:hAnsi="mylotus" w:cs="KFGQPC Uthman Taha Naskh"/>
          <w:noProof/>
          <w:sz w:val="30"/>
          <w:szCs w:val="30"/>
          <w:rtl/>
        </w:rPr>
        <w:lastRenderedPageBreak/>
        <w:t>قياس صفات الخالق على صفات المخلوق من أفسد القياس وأبطله. -أنّا لا نحيط بالله علما، فلا ينبغي أن نحاول معرفة حقيقة رأفته.</w:t>
      </w:r>
    </w:p>
    <w:p w14:paraId="1C454A7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947796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القواعد المثلى في صفات الله الله تعالى وأسمائه الحسنى، لمحمد بن صالح العثيمين، طبع بإشراف مؤسسة الشيخ ، مدار الوطن للنشر. - شرح الواسطية لابن عثيمين، دار ابن الجوزي. -صفات الله عز وجل الواردة في الكتاب والسنة، لعلوي بن عبد القادر السَّقَّاف، دار الهجرة. - جامع البيان للطبري،مؤسسة الرسالة. - روضة المحبين لابن القيم، دار الكتب العلمية.</w:t>
      </w:r>
    </w:p>
    <w:p w14:paraId="360A002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181479</w:t>
      </w:r>
      <w:r w:rsidRPr="00FE7F8E">
        <w:rPr>
          <w:rFonts w:ascii="mylotus" w:hAnsi="mylotus" w:cs="KFGQPC Uthman Taha Naskh" w:hint="cs"/>
          <w:b/>
          <w:bCs/>
          <w:sz w:val="30"/>
          <w:szCs w:val="30"/>
          <w:rtl/>
        </w:rPr>
        <w:t>)</w:t>
      </w:r>
    </w:p>
    <w:p w14:paraId="38B56CF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CDFCFA6" w14:textId="77777777" w:rsidTr="00C00A20">
        <w:trPr>
          <w:trHeight w:val="372"/>
        </w:trPr>
        <w:tc>
          <w:tcPr>
            <w:tcW w:w="9184" w:type="dxa"/>
            <w:vAlign w:val="center"/>
          </w:tcPr>
          <w:p w14:paraId="2321A5B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90" w:name="_Toc499533163"/>
            <w:bookmarkStart w:id="291" w:name="_Toc110873938"/>
            <w:r w:rsidRPr="00EA424E">
              <w:rPr>
                <w:rFonts w:ascii="mylotus" w:hAnsi="mylotus" w:cs="KFGQPC Uthman Taha Naskh"/>
                <w:b/>
                <w:bCs/>
                <w:noProof/>
                <w:color w:val="C00000"/>
                <w:sz w:val="36"/>
                <w:szCs w:val="36"/>
                <w:rtl/>
              </w:rPr>
              <w:lastRenderedPageBreak/>
              <w:t>السّاق</w:t>
            </w:r>
            <w:bookmarkEnd w:id="290"/>
            <w:bookmarkEnd w:id="291"/>
          </w:p>
        </w:tc>
      </w:tr>
    </w:tbl>
    <w:p w14:paraId="112DEF8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A4B71FA" w14:textId="5997561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الساق لله تعالى أدلة من الكتاب والسنة منها :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يوم يكشف عن ساق ويدعون إلى السجود فلا يستطيعون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[القلم: 42] . وأما من السنة: حديث أبي سعيد الخدري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رضي الله عنه قال: سمعت النبي صلى الله عليه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يقول: ((يكشف ربنا عن ساقه، فيسجد له كل مؤمن ومؤمنة، فيبقى كل من كان يسجد في الدنيا رياء وسمعة، فيذهب ليسجد، فيعود ظهره طبقا واحد)). أخرجه البخاري(4919).</w:t>
      </w:r>
    </w:p>
    <w:p w14:paraId="2B604C6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860CBD0" w14:textId="3919D72B"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موصوف بأنّ له ساقا، وهي صفة ذاتية خبرية ثابتة لله تعالى بالكتاب وصريح السنة الصحيحة، على ما يليق بجلاله وعظمته من غير تمثيل لها بساق المخلوقات, ولا تكييف, ولا تأويل ينفي معناها.</w:t>
      </w:r>
    </w:p>
    <w:p w14:paraId="2477B8B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FF60944" w14:textId="7F674218"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(وذلك أنه ليس في ظاهر القرآن أن ذلك صفة لله تعالى؛ لأنه قال: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يوم يكشف عن ساق</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ولم يقل: عن ساق الله، ولا قال: يكشف الرب عن ساقه، وإنما ذكر ساقا نكرة غير معرفة ولا مضافة، وهذا اللفظ بمجرده لا يدل على أنها ساق الله، والذين جعلوا ذلك من </w:t>
      </w:r>
      <w:r w:rsidRPr="00FE7F8E">
        <w:rPr>
          <w:rFonts w:ascii="mylotus" w:hAnsi="mylotus" w:cs="KFGQPC Uthman Taha Naskh"/>
          <w:noProof/>
          <w:sz w:val="30"/>
          <w:szCs w:val="30"/>
          <w:rtl/>
        </w:rPr>
        <w:lastRenderedPageBreak/>
        <w:t>صفات الله تعالى أثبتوه بالحديث الصحيح المفسر للقرآن،... وقد يقال: إن ظاهر القرآن يدل على ذلك من جهة أنه أخبر أنه يكشف عن ساق ويدعون إلى السجود، والسجود لا يصلح إلا لله، فعلم أنه هو الكاشف عن ساقه).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ابن القيم: (ومن حمل الآية على ذلك؛ قال: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يوم يكشف عن ساق ويدعون إلى السجود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مطابق لقوله صلى الله عليه وسلم : (فيكشف عن ساقه، فيخرون له سجدا) وتنكيره للتعظيم والتفخيم، كأنه قال: يكشف عن ساق عظيمة؛ جلت عظمتها، وتعالى شأنها أن يكون لها نظير أو مثيل أو شبيه)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السعدي: (أي: إذا كان يوم القيامة، وانكشف فيه من القلاقل والزلازل والأهوال ما لا يدخل تحت الوهم، وأتى الباري لفصل القضاء بين عباده ومجازاتهم فكشف عن ساقه الكريمة التي لا يشبهها شيء، ورأى الخلائق من جلال الله وعظمته ما لا يمكن التعبير عنه، فحينئذ يدعون إلى السجود لله).</w:t>
      </w:r>
    </w:p>
    <w:p w14:paraId="3CCE45C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058A9F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السّاق: صفة ذاتية خبرية ثابتة لله تعالى لا تماثل ساق المخلوقات.</w:t>
      </w:r>
    </w:p>
    <w:p w14:paraId="747DDA3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B29A6F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الرجل - القدم.</w:t>
      </w:r>
    </w:p>
    <w:p w14:paraId="27F6CE5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257729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w:t>
      </w:r>
      <w:r w:rsidRPr="00FE7F8E">
        <w:rPr>
          <w:rFonts w:ascii="mylotus" w:hAnsi="mylotus" w:cs="KFGQPC Uthman Taha Naskh"/>
          <w:noProof/>
          <w:color w:val="000000" w:themeColor="text1"/>
          <w:sz w:val="30"/>
          <w:szCs w:val="30"/>
          <w:rtl/>
        </w:rPr>
        <w:lastRenderedPageBreak/>
        <w:t>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FD3FC8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28B693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المعطلة صفة الساق لله تعالى، وأولوا معناها بالقدرة، أو نورٌ عظيم، أو ما يتجدد للمؤمنين عند رؤية الله تعالى من الفوائد والألطاف، بل ذهب بعضهم إلى أن الساق مخلوق جعله الله تعالى علامة للمؤمنين خارجة عن السوق المعتادة وغيرها من التأويلات الباطلة التي يجب أن ينزه عنها كلام العقلاء فضلاً عن كلام الله وكلام رسوله ، ولا يخفى بطلان هذه الأقوال ومخالفتها للنص الصريح، وإن قيل بأن الآية ليست صريحة في إثبات الصفة، لكن السنة صرحت بذلك في حديث أبي سعيد الخدري رصي الله عنه: «فيكشف عن ساقه» وهذا لا يحتمل إلا ثبوت صفة الساق حقيقة لله تعالى، فنثبتها كما أثبتها رسول الله صلى الله عليه وسلم من غير تكييف لها بساق المخلوق، ولا تأويل يخرجها عن دلالتها.</w:t>
      </w:r>
    </w:p>
    <w:p w14:paraId="69500FD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3F7D63A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 بيان تلبيس الجهمية لابن تيمية،طبعة مجمع الملك فهد لطباعة المصحف. - بدائع الفوائد لابن القيم، 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4864093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181481</w:t>
      </w:r>
      <w:r w:rsidRPr="00FE7F8E">
        <w:rPr>
          <w:rFonts w:ascii="mylotus" w:hAnsi="mylotus" w:cs="KFGQPC Uthman Taha Naskh" w:hint="cs"/>
          <w:b/>
          <w:bCs/>
          <w:sz w:val="30"/>
          <w:szCs w:val="30"/>
          <w:rtl/>
        </w:rPr>
        <w:t>)</w:t>
      </w:r>
    </w:p>
    <w:p w14:paraId="40C2EBE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8FE82EC" w14:textId="77777777" w:rsidTr="00C00A20">
        <w:trPr>
          <w:trHeight w:val="372"/>
        </w:trPr>
        <w:tc>
          <w:tcPr>
            <w:tcW w:w="9184" w:type="dxa"/>
            <w:vAlign w:val="center"/>
          </w:tcPr>
          <w:p w14:paraId="10E1FEF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92" w:name="_Toc499533164"/>
            <w:bookmarkStart w:id="293" w:name="_Toc110873939"/>
            <w:r w:rsidRPr="00EA424E">
              <w:rPr>
                <w:rFonts w:ascii="mylotus" w:hAnsi="mylotus" w:cs="KFGQPC Uthman Taha Naskh"/>
                <w:b/>
                <w:bCs/>
                <w:noProof/>
                <w:color w:val="C00000"/>
                <w:sz w:val="36"/>
                <w:szCs w:val="36"/>
                <w:rtl/>
              </w:rPr>
              <w:lastRenderedPageBreak/>
              <w:t>الفتح</w:t>
            </w:r>
            <w:bookmarkEnd w:id="292"/>
            <w:bookmarkEnd w:id="293"/>
          </w:p>
        </w:tc>
      </w:tr>
    </w:tbl>
    <w:p w14:paraId="66F17EF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9A16EEC" w14:textId="6B7A70D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الفتح أدلة كثيرة من القرآن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الفتاح العليم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[سبأ: 26]،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ربنا افتح بيننا وبين قومنا بالحق وأنت خير الفاتحين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[الأعراف: 89]،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ما يفتح الله للناس من رحمة فلا ممسك لها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[فاطر:2] أما من السنة: فحديث أبي هريرة رضي الله عنه:(( ... اللهم احبسها علينا (يعني: الشمس) ، فحبست حتى فتح الله عليه ... ) رواه البخاري (3124) ، ومسلم (1747) .</w:t>
      </w:r>
    </w:p>
    <w:p w14:paraId="21294AB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8245FC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صفة الفتح من الصفات الثابتة لله تعالى على ما يليق به، فهي صفة حقيقية ثابتة بالكتاب والسنة .</w:t>
      </w:r>
    </w:p>
    <w:p w14:paraId="367AC3C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EB4D65A" w14:textId="2E1FD746"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الخطابي:([أي] يفتح أبواب الرزق والرحمة لعباده , ويفتح المنغلق عليهم من أمورهم وأسبابهم، ويفتح قلوبهم وعيون بصائرهم ليبصروا الحق). وقال ابن القيم:(..........................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والفتح في أوصافه أمران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فتح بحكم وهو شرع إلهنا ... والفتح بالأقدار فتح ثان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والرب فتاح بذين كليهما ... عدلا وإحسانا من الرحمن). وقال الشيخ السعدي:([الحُكم] بين عباده، بأحكامه الشرعية، وأحكامه القدرية، وأحكام الجزاء، الذي فتح بلطفه </w:t>
      </w:r>
      <w:r w:rsidRPr="00FE7F8E">
        <w:rPr>
          <w:rFonts w:ascii="mylotus" w:hAnsi="mylotus" w:cs="KFGQPC Uthman Taha Naskh"/>
          <w:noProof/>
          <w:sz w:val="30"/>
          <w:szCs w:val="30"/>
          <w:rtl/>
        </w:rPr>
        <w:lastRenderedPageBreak/>
        <w:t>بصائر الصادقين، وفتح قلوبهم لمعرفته، ومحبته، والإنابة إليه، وفتح لعباده أبواب الرحمة والأرزاق المتنوعة).</w:t>
      </w:r>
    </w:p>
    <w:p w14:paraId="1A8FEB4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E40C4B4" w14:textId="37557586"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ثابتة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لله عز وجل معناها الحكم بين العباد بالأحكام الشرعية، والقضاء فيهم بالأحكام القدرية.</w:t>
      </w:r>
    </w:p>
    <w:p w14:paraId="35C6E7B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AB30A8E" w14:textId="2BBE1A1F"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الفتاح- الحَكَم- الرزّاق - الرحيم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الحُكم - الرَزق - الرحمة الأفعال: يفتح - يحكم - يرزق - يرحم</w:t>
      </w:r>
    </w:p>
    <w:p w14:paraId="31A8A53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DD7926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4217C48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24DAF304" w14:textId="1E645F0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الفتح والنصر من الله سبحانه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فهو يفتح على من يشاء ويخذل من يشاء، وقد نسب الله الفتوح لنفسه، لينبه عباده على طلب النصر والفتح منه لا من غيره، وأن يعملوا بطاعته وينالوا مرضاته، ليفتح عليهم وينصرهم على أعدائهم.</w:t>
      </w:r>
    </w:p>
    <w:p w14:paraId="7EA9ABF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E37999E" w14:textId="47E716E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-توضيح مقاصد العقيدة الواسطية للبراك، دار التدمرية.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 القواعد المثلى في صفات الله الله تعالى وأسمائه الحسنى، لمحمد بن صالح العثيمين، طبع بإشراف مؤسسة الشيخ ، مدار الوطن للنشر. - شرح الواسطية لابن عثيمين، دار ابن الجوزي. -صفات الله عز وجل الواردة في الكتاب والسنة، لعلوي بن عبد القادر السَّقَّاف، دار الهجرة. - مجموع الفتاوى لابن تيمية ،مجمع الملك فهد لطباعة المصحف الشريف.</w:t>
      </w:r>
    </w:p>
    <w:p w14:paraId="460D2FB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181640</w:t>
      </w:r>
      <w:r w:rsidRPr="00FE7F8E">
        <w:rPr>
          <w:rFonts w:ascii="mylotus" w:hAnsi="mylotus" w:cs="KFGQPC Uthman Taha Naskh" w:hint="cs"/>
          <w:b/>
          <w:bCs/>
          <w:sz w:val="30"/>
          <w:szCs w:val="30"/>
          <w:rtl/>
        </w:rPr>
        <w:t>)</w:t>
      </w:r>
    </w:p>
    <w:p w14:paraId="02EC803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E46E583" w14:textId="77777777" w:rsidTr="00C00A20">
        <w:trPr>
          <w:trHeight w:val="372"/>
        </w:trPr>
        <w:tc>
          <w:tcPr>
            <w:tcW w:w="9184" w:type="dxa"/>
            <w:vAlign w:val="center"/>
          </w:tcPr>
          <w:p w14:paraId="45FF4D5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94" w:name="_Toc499533165"/>
            <w:bookmarkStart w:id="295" w:name="_Toc110873940"/>
            <w:r w:rsidRPr="00EA424E">
              <w:rPr>
                <w:rFonts w:ascii="mylotus" w:hAnsi="mylotus" w:cs="KFGQPC Uthman Taha Naskh"/>
                <w:b/>
                <w:bCs/>
                <w:noProof/>
                <w:color w:val="C00000"/>
                <w:sz w:val="36"/>
                <w:szCs w:val="36"/>
                <w:rtl/>
              </w:rPr>
              <w:lastRenderedPageBreak/>
              <w:t>القبض</w:t>
            </w:r>
            <w:bookmarkEnd w:id="294"/>
            <w:bookmarkEnd w:id="295"/>
          </w:p>
        </w:tc>
      </w:tr>
    </w:tbl>
    <w:p w14:paraId="30DFBA71"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200519A" w14:textId="31CA071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القبض أدلة من القرآن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يقبض ويبسط وإليه ترجعون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245]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والأرض جميعا قبضته يوم القيامة والسماوات مطويات بيمينه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[الزمر: 67] . وأما من السنة: فحديث أبي هريرة رضي الله عنه: ((يقبض الله تبارك وتعالى الأرض يوم القيامة، ويطوي السماء بيمينه ... )) . رواه البخاري برقم(7382) ، ومسلم برقم(2787) .</w:t>
      </w:r>
    </w:p>
    <w:p w14:paraId="31473E8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536F37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يوصف بالقبض، وتوصف يده بأنها تقبض وهذا من صفات الله تعالى الفعلية، التي تتعلق بمشيئته وإرادته، وهي ثابتة بآيات كثيرة وأحاديث صحيحة عن رسول الله صلى الله عليه وسلم.</w:t>
      </w:r>
    </w:p>
    <w:p w14:paraId="782648E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FC7ED15" w14:textId="4F0A7943"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قاال ابن تيمية:( ففي هذه الآية[</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والأرض جميعا قبضته يوم القيامة والسماوات مطويات بيمينه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والأحاديث الصحيحة المفسرة لها المستفيضة التي اتفق أهل العلم على صحتها وتلقيها بالقبول ما يبين أن السموات والأرض وما بينهما بالنسبة إلى عظمة الله تعالى، أصغر من أن تكون مع </w:t>
      </w:r>
      <w:r w:rsidRPr="00FE7F8E">
        <w:rPr>
          <w:rFonts w:ascii="mylotus" w:hAnsi="mylotus" w:cs="KFGQPC Uthman Taha Naskh"/>
          <w:noProof/>
          <w:sz w:val="30"/>
          <w:szCs w:val="30"/>
          <w:rtl/>
        </w:rPr>
        <w:lastRenderedPageBreak/>
        <w:t>قبضه لها إلا كالشيء الصغير في يد أحدنا). وقال ابن القيم:(في الصحيح عن عمر قال: «رأيت رسول الله صلى الله عليه وسلم وهو يقول: " يقبض الله سماواته بيده والأرض باليد الأخرى " وجعل رسول الله صلى الله عليه وسلم يقبض يده ويبسطها يحكي ربه تبارك وتعالى» تحقيقا لإثبات اليد وصفة القبض والبسط، لا تشبيها وتمثيلا). وقال الشيخ السعدي:( فهو القابض للأرزاق والأرواح والنفوس).</w:t>
      </w:r>
    </w:p>
    <w:p w14:paraId="63DF21C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21EF54F" w14:textId="255A7A89"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ثابتة بالكتاب والسنة بمعنى أخذ الشيء باليد وجمعه.</w:t>
      </w:r>
    </w:p>
    <w:p w14:paraId="78B5856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6CBB8F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القابض الصفات: البسط - الطي- اليد. الأفعال: يبسط - يقبض - يَقْدِر. الفرق بين القبض والطي، هو أن القبض: أخذ الشيء باليد وجمعه، والطي: هو ملاقاة الشيء بعضه على بعض وجمعه، فهما معنيان متقاربان.</w:t>
      </w:r>
    </w:p>
    <w:p w14:paraId="308449A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E09742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w:t>
      </w:r>
      <w:r w:rsidRPr="00FE7F8E">
        <w:rPr>
          <w:rFonts w:ascii="mylotus" w:hAnsi="mylotus" w:cs="KFGQPC Uthman Taha Naskh"/>
          <w:noProof/>
          <w:color w:val="000000" w:themeColor="text1"/>
          <w:sz w:val="30"/>
          <w:szCs w:val="30"/>
          <w:rtl/>
        </w:rPr>
        <w:lastRenderedPageBreak/>
        <w:t>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BBA3E7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2FAE81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المعطلة صفة اليد لله تعالى، وادعوا المجاز في ذلك، وقد ورد لفظ (اليد) في القرآن والسنة وكلام الصحابة والتابعين في أكثر من مائة موضع ورودا متنوعا متصرفا فيه مقرونا بما يدل على أنها يد حقيقة من الإمساك والطي والقبض والبسط.</w:t>
      </w:r>
    </w:p>
    <w:p w14:paraId="0EA7AA0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132B44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تفسير أسماء الله للسعدي، طبعة الجامعة الاسلامية. -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الرسالة العرشية لابن تيمية، المطبعة السلفية - مختصر الصواعق المرسلة لابن القيم، دار القاهرة - القواعد المثلى في صفات الله الله تعالى وأسمائه الحسنى، لمحمد بن صالح العثيمين، طبع بإشراف مؤسسة الشيخ ، مدار الوطن للنشر. - شرح الواسطية للهراس، دار الهجرة </w:t>
      </w:r>
      <w:r w:rsidRPr="00FE7F8E">
        <w:rPr>
          <w:rFonts w:ascii="mylotus" w:hAnsi="mylotus" w:cs="KFGQPC Uthman Taha Naskh"/>
          <w:noProof/>
          <w:sz w:val="30"/>
          <w:szCs w:val="30"/>
          <w:rtl/>
        </w:rPr>
        <w:lastRenderedPageBreak/>
        <w:t>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213B94B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181641</w:t>
      </w:r>
      <w:r w:rsidRPr="00FE7F8E">
        <w:rPr>
          <w:rFonts w:ascii="mylotus" w:hAnsi="mylotus" w:cs="KFGQPC Uthman Taha Naskh" w:hint="cs"/>
          <w:b/>
          <w:bCs/>
          <w:sz w:val="30"/>
          <w:szCs w:val="30"/>
          <w:rtl/>
        </w:rPr>
        <w:t>)</w:t>
      </w:r>
    </w:p>
    <w:p w14:paraId="05C4E07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5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794F860" w14:textId="77777777" w:rsidTr="00C00A20">
        <w:trPr>
          <w:trHeight w:val="372"/>
        </w:trPr>
        <w:tc>
          <w:tcPr>
            <w:tcW w:w="9184" w:type="dxa"/>
            <w:vAlign w:val="center"/>
          </w:tcPr>
          <w:p w14:paraId="6CE2E5C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96" w:name="_Toc499533166"/>
            <w:bookmarkStart w:id="297" w:name="_Toc110873941"/>
            <w:r w:rsidRPr="00EA424E">
              <w:rPr>
                <w:rFonts w:ascii="mylotus" w:hAnsi="mylotus" w:cs="KFGQPC Uthman Taha Naskh"/>
                <w:b/>
                <w:bCs/>
                <w:noProof/>
                <w:color w:val="C00000"/>
                <w:sz w:val="36"/>
                <w:szCs w:val="36"/>
                <w:rtl/>
              </w:rPr>
              <w:lastRenderedPageBreak/>
              <w:t>الكيد بالكائدين</w:t>
            </w:r>
            <w:bookmarkEnd w:id="296"/>
            <w:bookmarkEnd w:id="297"/>
          </w:p>
        </w:tc>
      </w:tr>
    </w:tbl>
    <w:p w14:paraId="09095E0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768321E" w14:textId="7F67EBF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صفة الكيد بالكائدين مقابلة لهم على كيدهم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كذلك كدنا ليوسف</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[يوسف: 76]،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إنهم يكيدون كيدا - وأكيد كيدا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[الطارق: 16]،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وأملي لهم إن كيدي متين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[الأعراف: 183، القلم: 45]</w:t>
      </w:r>
    </w:p>
    <w:p w14:paraId="0357760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D56B45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بالكيد بالكائدين، مقابلة لهم بكيدهم وهي صفة فعلية ثابتة لله تعالى بالكتاب العزيز.</w:t>
      </w:r>
    </w:p>
    <w:p w14:paraId="12506AD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2202ED3" w14:textId="0861150E"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(مسميات هذه الأسماء إذا فعلت بمن لا يستحق العقوبة؛ كانت ظلما له، وأما إذا فعلت بمن فعلها بالمجني عليه عقوبة له بمثل فعله؛ كانت عدلا؛ كما قال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كذلك كدنا ليوسف</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 فكاد له كما كادت إخوته لما قال له أبوه: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لا تقصص رؤياك على إخوتك فيكيدوا لك كيدا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وقال ابن القيم: (الله سبحانه لم يصف نفسه بالكيد والمكر والخداع إلا على وجه الجزاء لمن فعل ذلك بغير حق، وقد علم أن المجازاة على ذلك حسنة من المخلوق، فكيف من الخالق سبحانه). وقال الشيخ البراك:(والمكر والكيد: تدبير خفي يتضمن إيصال الضرر من حيث يظن </w:t>
      </w:r>
      <w:r w:rsidRPr="00FE7F8E">
        <w:rPr>
          <w:rFonts w:ascii="mylotus" w:hAnsi="mylotus" w:cs="KFGQPC Uthman Taha Naskh"/>
          <w:noProof/>
          <w:sz w:val="30"/>
          <w:szCs w:val="30"/>
          <w:rtl/>
        </w:rPr>
        <w:lastRenderedPageBreak/>
        <w:t>النفع).</w:t>
      </w:r>
    </w:p>
    <w:p w14:paraId="17B1114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EF05BE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ثابتة لله عز وجل بالكتاب، ولا يوصف به إلا مقيدا في مقابلة كيد المخلوق.</w:t>
      </w:r>
    </w:p>
    <w:p w14:paraId="6601C27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C8D650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المكر بالماكرين - خداع المخادعين - الاستهزاء بالكافرين الأفعال: يستهزئ بالكافرين- يخادع المخادعين- يستهزئ بالكافرين</w:t>
      </w:r>
    </w:p>
    <w:p w14:paraId="076ABB8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4A9042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0312464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F1E1AE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تأول المعطلة أن الكيد في حق الله تعالى مجاز، بزعم أنّه لا يليق بالله عزوجل، وهذا الذي قالوه باطل مردود، بل هو نفي لحقيقة الصفة على مايليق بكمال الله جل وعلا، فإنّ الكيد إذا فُعل بمن لا يستحق العقوبة؛ كان ظلما له، وأما إذا فُعل بمن يستحقه؛ كان عدلا وكمالا.</w:t>
      </w:r>
    </w:p>
    <w:p w14:paraId="70FA1FD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6A3DCC2" w14:textId="74EAE81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-توضيح مقاصد العقيدة الواسطية للبراك، دار التدمرية.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 القواعد المثلى في صفات الله الله تعالى وأسمائه الحسنى، لمحمد بن صالح العثيمين، طبع بإشراف مؤسسة الشيخ ، مدار الوطن للنشر. - شرح الواسطية لابن عثيمين، دار ابن الجوزي. -صفات الله عز وجل الواردة في الكتاب والسنة، لعلوي بن عبد القادر السَّقَّاف، دار الهجرة. - مجموع الفتاوى لابن تيمية ،مجمع الملك فهد لطباعة المصحف الشريف.</w:t>
      </w:r>
    </w:p>
    <w:p w14:paraId="1758E91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181643</w:t>
      </w:r>
      <w:r w:rsidRPr="00FE7F8E">
        <w:rPr>
          <w:rFonts w:ascii="mylotus" w:hAnsi="mylotus" w:cs="KFGQPC Uthman Taha Naskh" w:hint="cs"/>
          <w:b/>
          <w:bCs/>
          <w:sz w:val="30"/>
          <w:szCs w:val="30"/>
          <w:rtl/>
        </w:rPr>
        <w:t>)</w:t>
      </w:r>
    </w:p>
    <w:p w14:paraId="48F35021"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D71EA9A" w14:textId="77777777" w:rsidTr="00C00A20">
        <w:trPr>
          <w:trHeight w:val="372"/>
        </w:trPr>
        <w:tc>
          <w:tcPr>
            <w:tcW w:w="9184" w:type="dxa"/>
            <w:vAlign w:val="center"/>
          </w:tcPr>
          <w:p w14:paraId="3955D8FB"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298" w:name="_Toc499533167"/>
            <w:bookmarkStart w:id="299" w:name="_Toc110873942"/>
            <w:r w:rsidRPr="00EA424E">
              <w:rPr>
                <w:rFonts w:ascii="mylotus" w:hAnsi="mylotus" w:cs="KFGQPC Uthman Taha Naskh"/>
                <w:b/>
                <w:bCs/>
                <w:noProof/>
                <w:color w:val="C00000"/>
                <w:sz w:val="36"/>
                <w:szCs w:val="36"/>
                <w:rtl/>
              </w:rPr>
              <w:lastRenderedPageBreak/>
              <w:t>الجود</w:t>
            </w:r>
            <w:bookmarkEnd w:id="298"/>
            <w:bookmarkEnd w:id="299"/>
          </w:p>
        </w:tc>
      </w:tr>
    </w:tbl>
    <w:p w14:paraId="0641F27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B003F0A" w14:textId="6FC2034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الجود لله تعالى السنة النبوية: ففي حديث سعد بن أبي وقاص رضي الله عنه مرفوعا: (...إن الله جواد يحب الجود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رواه الترمذي (2799) وحسنه السيوطي في الجامع الصغير(1748)، وصحح الألباني الشاهد منه كما في ضعيف سنن الترمذي(ص:332).</w:t>
      </w:r>
    </w:p>
    <w:p w14:paraId="437F1AC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E3239D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بالجود، وهي صفة ذاتية، ثابتة لله تعالى بالسنة الصحيحة</w:t>
      </w:r>
    </w:p>
    <w:p w14:paraId="67E13A1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67DF6CB" w14:textId="35523998"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 الكثير العطاء).</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ابن القيم :(الذي لا ينقص خزائنه الإنفاق، ولا يغيض ما في يمينه سعة عطائه،).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السعدي:( الذي عم بجوده جميع الكائنات، وملأها من فضله، وكرمه، ونعمه المتنوعة) .</w:t>
      </w:r>
    </w:p>
    <w:p w14:paraId="6971A84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8529B0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الجود: صفة ذاتية معناها كثرة العطاء .</w:t>
      </w:r>
    </w:p>
    <w:p w14:paraId="2411CAC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99C5A4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الأسماء: الكريم - الأكرم - الوهاب - المحسن - المنعم - البر الصفات: </w:t>
      </w:r>
      <w:r w:rsidRPr="00FE7F8E">
        <w:rPr>
          <w:rFonts w:ascii="mylotus" w:hAnsi="mylotus" w:cs="KFGQPC Uthman Taha Naskh"/>
          <w:noProof/>
          <w:sz w:val="30"/>
          <w:szCs w:val="30"/>
          <w:rtl/>
        </w:rPr>
        <w:lastRenderedPageBreak/>
        <w:t>الكرم - الإحسان - الوهب - الإنعام - البر الأفعال: يكرم - يحسن - يهب- ينعم - يجود</w:t>
      </w:r>
    </w:p>
    <w:p w14:paraId="5E41366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6D105F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1BDF2BA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B9970DD" w14:textId="0751DCF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جود الله تعالى بأنه إفادة لا لغرض ولا لشيء يعود على الله منه شيء ،فزعموا أنّ من جاد ليحمد وليحسن به ما يفعل فهو غير جواد، ولا شك أنّ هذا التفسير باطل، وليس عليه دليل، وهو مخالف لما ورد من النصوص من وصف الله تعالى بالكرم والإحسان،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كما أن المعروف في الشرع واللغة والعقل، أن الذي يفعل أو يفيد</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لا لمقصود أصلًا عابث، والله منزه عن ذلك ، بل الله تعالى يهب ويعطي تفضلا وكرما ويمنع عدلا لحكمة </w:t>
      </w:r>
      <w:r w:rsidRPr="00FE7F8E">
        <w:rPr>
          <w:rFonts w:ascii="mylotus" w:hAnsi="mylotus" w:cs="KFGQPC Uthman Taha Naskh"/>
          <w:noProof/>
          <w:sz w:val="30"/>
          <w:szCs w:val="30"/>
          <w:rtl/>
        </w:rPr>
        <w:lastRenderedPageBreak/>
        <w:t>يعلمها سبحانه .</w:t>
      </w:r>
    </w:p>
    <w:p w14:paraId="288BC30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4C596D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7B39ACB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181644</w:t>
      </w:r>
      <w:r w:rsidRPr="00FE7F8E">
        <w:rPr>
          <w:rFonts w:ascii="mylotus" w:hAnsi="mylotus" w:cs="KFGQPC Uthman Taha Naskh" w:hint="cs"/>
          <w:b/>
          <w:bCs/>
          <w:sz w:val="30"/>
          <w:szCs w:val="30"/>
          <w:rtl/>
        </w:rPr>
        <w:t>)</w:t>
      </w:r>
    </w:p>
    <w:p w14:paraId="6EA4FD0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348CDFC" w14:textId="77777777" w:rsidTr="00C00A20">
        <w:trPr>
          <w:trHeight w:val="372"/>
        </w:trPr>
        <w:tc>
          <w:tcPr>
            <w:tcW w:w="9184" w:type="dxa"/>
            <w:vAlign w:val="center"/>
          </w:tcPr>
          <w:p w14:paraId="4A8B765E"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00" w:name="_Toc499533168"/>
            <w:bookmarkStart w:id="301" w:name="_Toc110873943"/>
            <w:r w:rsidRPr="00EA424E">
              <w:rPr>
                <w:rFonts w:ascii="mylotus" w:hAnsi="mylotus" w:cs="KFGQPC Uthman Taha Naskh"/>
                <w:b/>
                <w:bCs/>
                <w:noProof/>
                <w:color w:val="C00000"/>
                <w:sz w:val="36"/>
                <w:szCs w:val="36"/>
                <w:rtl/>
              </w:rPr>
              <w:lastRenderedPageBreak/>
              <w:t>العلم</w:t>
            </w:r>
            <w:bookmarkEnd w:id="300"/>
            <w:bookmarkEnd w:id="301"/>
          </w:p>
        </w:tc>
      </w:tr>
    </w:tbl>
    <w:p w14:paraId="7B133494"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AD51185" w14:textId="3ED6EE3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العلم أدلة كثيرة من القرآن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عالم الغيب والشهادة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73، الرعد: 9، التغابن: 18]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ولا يحيطون بشيء من علمه إلا بما شاء</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255]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وأن الله بكل شيء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[المائدة: 97] . وأما من السنة: ما جاء في حديث الاستخارة: (اللهم إني أستخيرك بعلمك ...). رواه البخاري (6382). وحديث ابن عباس رضي الله عنهما وقول الخضر لموسى : (إنك على علم من علم الله علمكه الله لا أعلمه، وأنا على علم من علمالله علمنيه لا تعلمه).رواه البخاري (122) ومسلم (4385).</w:t>
      </w:r>
    </w:p>
    <w:p w14:paraId="4B0DE99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FC8251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يعتقدأهل السنة والجماعة أنّ الله موصوف بصفة العلم، وهي صفة ذاتية ثابتة لله بالكتاب والسنة، وأنّ الله أحاط علمه بجميع المعلومات من الواجبات والممتنعات والممكنات.</w:t>
      </w:r>
    </w:p>
    <w:p w14:paraId="6C44DE1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90A063B" w14:textId="33E290B5"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تيمية:(هو الرب العليم الذي العلم صفة 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ابن القيم: ( فالعلم يتضمن الحياة ولوازم كمالها من القيومية والقدرة والبقاء والسمع والبصر وسائر الصفات التي يستلزمها العلم التام). وقال السعدي: (العليم </w:t>
      </w:r>
      <w:r w:rsidRPr="00FE7F8E">
        <w:rPr>
          <w:rFonts w:ascii="mylotus" w:hAnsi="mylotus" w:cs="KFGQPC Uthman Taha Naskh"/>
          <w:noProof/>
          <w:sz w:val="30"/>
          <w:szCs w:val="30"/>
          <w:rtl/>
        </w:rPr>
        <w:lastRenderedPageBreak/>
        <w:t>المحيط علمه بكل شيء: بالواجبات، والممتنعات، والممكنات، فيعلم تعالى نفسه الكريمة، ونعوته المقدسة، وأوصافه العظيمة... ويعلم الممتنعات حال امتناعها، ويعلم ما يترتب على وجودها لو وجدت... ويعلم تعالى الممكنات، وهى التي يجوز وجودها وعدمها ما وجد منها، وما لم يوجد مما لم تقتض الحكمة إيجاده، فهو العليم الذي أحاط علمه بالعالم العلوي، والسفلي لا يخلو عن علمه مكان ولا زمان، ويعلم الغيب والشهادة، والظواهر والبواطن والجلي والخفي).</w:t>
      </w:r>
    </w:p>
    <w:p w14:paraId="009DDD7B"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346553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لله تعالى يدرِك بِها جميع الأشياء على ما هي عليه.</w:t>
      </w:r>
    </w:p>
    <w:p w14:paraId="7C3F9B7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F3BCE9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العليم - الخبِير - اللَّطيف - الصفات: الإدراك - الإحاطَة - الحياة - القُدرة - الخلق . الأفعال: يحيط - يخلق - يقدر</w:t>
      </w:r>
    </w:p>
    <w:p w14:paraId="24705C4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590F43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w:t>
      </w:r>
      <w:r w:rsidRPr="00FE7F8E">
        <w:rPr>
          <w:rFonts w:ascii="mylotus" w:hAnsi="mylotus" w:cs="KFGQPC Uthman Taha Naskh"/>
          <w:noProof/>
          <w:color w:val="000000" w:themeColor="text1"/>
          <w:sz w:val="30"/>
          <w:szCs w:val="30"/>
          <w:rtl/>
        </w:rPr>
        <w:lastRenderedPageBreak/>
        <w:t>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4F50B4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7BEE9A7" w14:textId="128C6DC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اضطرب قول المعطلة في علم الله تعالى، فتارة يقولون: لا علم له، وتارة يقولون: لا يعلم إلا نفسه، وتارة يقولون: إنما يعلم غيره على وجه كلي، ولا يعلم الجزئيات، وكل</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هذا مخالف لما ورد في نصوص الشرع من وصف الله تعالى بأنه يعلم كل شيء، فعلمه سابق للأشياء قبل وجودها وهو يعلمها عند حدوثها، وهوعالم بالجزئيات والكليات،والواجبات، والممتنعات، والممكنات،ويعلم سبحانه وتعالى ما كان، وما يكون، وما لا يكون لو كان كيف يكون، كما قال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ولو ردوا لعادوا لما نهوا عنه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w:t>
      </w:r>
    </w:p>
    <w:p w14:paraId="2216885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579D8FC" w14:textId="426A48B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التنبيهات اللطيفة لابن سعدي، دار طيبة. - الصفات الإلهية في الكتاب والسنة النبوية في ضوء الإثبات والتنزيه لمحمد أمان بن علي جامي،طبعة الجامعة الإسلامية. - شرح النونية للهراس، دارالكتاب العلمية. -توضيح مقاصد العقيدة الواسطية للبراك، دار التدمرية. -نقض الإمام أبي سعيد عثمان بن سعيد على المريسي الجهمي العنيد فيما افترى على الله عز وجل من التوحيد للدارمي ، مكتبة الرشد . - تيسير الكريم الرحمن في تفسير </w:t>
      </w:r>
      <w:r w:rsidRPr="00FE7F8E">
        <w:rPr>
          <w:rFonts w:ascii="mylotus" w:hAnsi="mylotus" w:cs="KFGQPC Uthman Taha Naskh"/>
          <w:noProof/>
          <w:sz w:val="30"/>
          <w:szCs w:val="30"/>
          <w:rtl/>
        </w:rPr>
        <w:lastRenderedPageBreak/>
        <w:t>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3E8611C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181660</w:t>
      </w:r>
      <w:r w:rsidRPr="00FE7F8E">
        <w:rPr>
          <w:rFonts w:ascii="mylotus" w:hAnsi="mylotus" w:cs="KFGQPC Uthman Taha Naskh" w:hint="cs"/>
          <w:b/>
          <w:bCs/>
          <w:sz w:val="30"/>
          <w:szCs w:val="30"/>
          <w:rtl/>
        </w:rPr>
        <w:t>)</w:t>
      </w:r>
    </w:p>
    <w:p w14:paraId="38654ED8"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5CAF4CC" w14:textId="77777777" w:rsidTr="00C00A20">
        <w:trPr>
          <w:trHeight w:val="372"/>
        </w:trPr>
        <w:tc>
          <w:tcPr>
            <w:tcW w:w="9184" w:type="dxa"/>
            <w:vAlign w:val="center"/>
          </w:tcPr>
          <w:p w14:paraId="218E93DB"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02" w:name="_Toc499533169"/>
            <w:bookmarkStart w:id="303" w:name="_Toc110873944"/>
            <w:r w:rsidRPr="00EA424E">
              <w:rPr>
                <w:rFonts w:ascii="mylotus" w:hAnsi="mylotus" w:cs="KFGQPC Uthman Taha Naskh"/>
                <w:b/>
                <w:bCs/>
                <w:noProof/>
                <w:color w:val="C00000"/>
                <w:sz w:val="36"/>
                <w:szCs w:val="36"/>
                <w:rtl/>
              </w:rPr>
              <w:lastRenderedPageBreak/>
              <w:t>القيُّوميّة</w:t>
            </w:r>
            <w:bookmarkEnd w:id="302"/>
            <w:bookmarkEnd w:id="303"/>
          </w:p>
        </w:tc>
      </w:tr>
    </w:tbl>
    <w:p w14:paraId="061E37D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04FEA39" w14:textId="58AE194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القيومية أدلة من القرآن والسنة منها: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لا إله إلا هو الحي القيوم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255، آل عمران: 2]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وعنت الوجوه للحي القيوم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[طه: 111] . وأما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من السنة: حديث ابن عباس رضي الله عنهما في دعاء النبي صلى الله عليه وسلم في تهجده: (( ... لك الحمد؛ أنت قيم السماوات والأرض ومن فيهن ... ))رواه البخاري (7385، 7442، 7499) ، ورواه مسلم (769) بلفظ: (قيام).</w:t>
      </w:r>
    </w:p>
    <w:p w14:paraId="24D9675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35F791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يعتقدأهل السنة والجماعة أنّ الله يوصف بأنّه القيوم والقيم والقيام، وهو وصف ذاتي ثابت لله بالكتاب والسنة .</w:t>
      </w:r>
    </w:p>
    <w:p w14:paraId="40B5F99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0350E91" w14:textId="1155633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تيمية:([أي] القيوم، القائم المقيم لما سواه، فلو جعلت له سنة أو نوم لنقصت حياته وقيوميته).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ابن القيم: (هذا ومن أوصافه القيوم والـ ... قيوم في أوصافه أمران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إحداهما القيوم قام بنفسه ... والكون قام به هما الأمران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فالأول استغناؤه عن غيره ... والفقر من كل إليه الثاني ). وقال السعدي: ([أي]القيوم الذي قام بنفسه واستغنى عن جميع مخلوقاته، وقام بجميع الموجودات، فأوجدها وأبقاها، وأمده بجميع ما تحتاج إليه في وجودها </w:t>
      </w:r>
      <w:r w:rsidRPr="00FE7F8E">
        <w:rPr>
          <w:rFonts w:ascii="mylotus" w:hAnsi="mylotus" w:cs="KFGQPC Uthman Taha Naskh"/>
          <w:noProof/>
          <w:sz w:val="30"/>
          <w:szCs w:val="30"/>
          <w:rtl/>
        </w:rPr>
        <w:lastRenderedPageBreak/>
        <w:t>وبقائها).</w:t>
      </w:r>
    </w:p>
    <w:p w14:paraId="2E7C9C0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D7B949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ثابتة لله معناها استغناء الله عن غيره وافتقار كل شيء إليه.</w:t>
      </w:r>
    </w:p>
    <w:p w14:paraId="09000D9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217390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القيوم - القيام - الحي- الوكيل- الكفيل - الحفيظ- الرقيب - الرزاق -القوي - القادر - العليم الصفات: فعال لما يريد -الحياة - الحفظ- الرقابة -الرزق - القوة - القدرة -العلم الأفعال: يفعل - يحفظ - يرزق - يقدر- يعلم</w:t>
      </w:r>
    </w:p>
    <w:p w14:paraId="2FF4424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89E504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C7A115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71F7881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ذهب المعطلة إلى تفسير القيومية بعدم الزوال والحركة، فالقيوم هو الذي لايزول ولا يتحرك،وهذا مردود؛ لأنّ معنى (لا يزول) لا يفنى ولا يبيد، لا أنّه لا يتحرك، ولا يزول من مكان إلى مكان إذا شاء، فإنّ إمارة ما بين الحي والميت التحرك، وما لا يتحرك فهو ميت لا يوصف بحياة، فالله الحي القابض الباسط يفعل ما يشاء.</w:t>
      </w:r>
    </w:p>
    <w:p w14:paraId="402C228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835AF51" w14:textId="3F20F3F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بيان تلبيس الجهمية لابن تيمية، طبعة مجمع الملك فهد لطباعة المصحف الشريف. - التنبيهات اللطيفة لابن سعدي، دار طيبة. - الصفات الإلهية في الكتاب والسنة النبوية في ضوء الإثبات والتنزيه لمحمد أمان بن علي جامي،طبعة الجامعة الإسلامية. - شرح النونية للهراس، دارالكتاب العلمية. -توضيح مقاصد العقيدة الواسطية للبراك، دار التدمرية. - الرسالة التبوكية لابن القيم ،دار عالم الفوائد.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3E93B68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181661</w:t>
      </w:r>
      <w:r w:rsidRPr="00FE7F8E">
        <w:rPr>
          <w:rFonts w:ascii="mylotus" w:hAnsi="mylotus" w:cs="KFGQPC Uthman Taha Naskh" w:hint="cs"/>
          <w:b/>
          <w:bCs/>
          <w:sz w:val="30"/>
          <w:szCs w:val="30"/>
          <w:rtl/>
        </w:rPr>
        <w:t>)</w:t>
      </w:r>
    </w:p>
    <w:p w14:paraId="43CF307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1B11852" w14:textId="77777777" w:rsidTr="00C00A20">
        <w:trPr>
          <w:trHeight w:val="372"/>
        </w:trPr>
        <w:tc>
          <w:tcPr>
            <w:tcW w:w="9184" w:type="dxa"/>
            <w:vAlign w:val="center"/>
          </w:tcPr>
          <w:p w14:paraId="7E82242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04" w:name="_Toc499533170"/>
            <w:bookmarkStart w:id="305" w:name="_Toc110873945"/>
            <w:r w:rsidRPr="00EA424E">
              <w:rPr>
                <w:rFonts w:ascii="mylotus" w:hAnsi="mylotus" w:cs="KFGQPC Uthman Taha Naskh"/>
                <w:b/>
                <w:bCs/>
                <w:noProof/>
                <w:color w:val="C00000"/>
                <w:sz w:val="36"/>
                <w:szCs w:val="36"/>
                <w:rtl/>
              </w:rPr>
              <w:lastRenderedPageBreak/>
              <w:t>العظمة</w:t>
            </w:r>
            <w:bookmarkEnd w:id="304"/>
            <w:bookmarkEnd w:id="305"/>
          </w:p>
        </w:tc>
      </w:tr>
    </w:tbl>
    <w:p w14:paraId="61FEF84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D868FC3" w14:textId="4E43EFC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العظمة أدلة كثيرة من القرآن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العلي العظيم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255] .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فسبح باسم ربك العظيم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[الواقعة: 96، الحاقة: 52] .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إنه كان لا يؤمن بالله العظيم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[الحاقة: 33] . أما من السنة: فحديث أنس رضي الله عنه في الشفاعة، وفيه: (فيقال لي: يا محمد! ارفع رأسك، وقل يسمع لك، واشفع تشفع. فأقول: يا رب! فيمن قال: لا إله إلا الله والله أكبر. فيقول: وعزتي وجلالي وعظمتي؛ لأخرجن منها من قال: لا إله إلا الله) رواه: البخاري (7510) ، ومسلم (326-193) .</w:t>
      </w:r>
    </w:p>
    <w:p w14:paraId="7E45DD8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94FFB3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بصفة العظمة، وهي صفة ذاتية ثابتة لله بالكتاب والسنة.</w:t>
      </w:r>
    </w:p>
    <w:p w14:paraId="6C64C33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0A31B0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قوام السنة الأصبهاني : (العظمة صفة من صفات الله، لا يقوم لها خلق، والله تعالى خلق بين الخلق عظمة يعظم بها بعضهم بعضا، فمن الناس من يعظم لمال، ومنهم من يعظم لفضل، ومنهم من يعظم لعلم، ومنهم من يعظم لسلطان، ومنهم من يعظم لجاه، وكل واحد من الخلق إنما يعظم لمعنى دون معنى، والله عز وجل يعظم في الأحوال كلها) . وقال ابن القيم:(من </w:t>
      </w:r>
      <w:r w:rsidRPr="00FE7F8E">
        <w:rPr>
          <w:rFonts w:ascii="mylotus" w:hAnsi="mylotus" w:cs="KFGQPC Uthman Taha Naskh"/>
          <w:noProof/>
          <w:sz w:val="30"/>
          <w:szCs w:val="30"/>
          <w:rtl/>
        </w:rPr>
        <w:lastRenderedPageBreak/>
        <w:t>اتصف بصفات كثيرة من صفات الكمال). وقال الشيخ السعدي:(الذي له جميع أوصاف العظمة والكبرياء، وله العظمة والتعظيم الكامل في قلوب أنبيائه وملائكته وأصفيائه الذي لا أعظم منه ولا أجل ولا أكبر).</w:t>
      </w:r>
    </w:p>
    <w:p w14:paraId="3C51D9E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B21497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ثابتة لله وهي صفة جامعة لصفات الكمال والمجد والكبرياء.</w:t>
      </w:r>
    </w:p>
    <w:p w14:paraId="370C05D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348D80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العظيم - القوي - المتين - العزيز- الكبير الصفات:القوة - المتانة - العزة - الكبرياء - الجبروت</w:t>
      </w:r>
    </w:p>
    <w:p w14:paraId="7C93827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20102D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w:t>
      </w:r>
      <w:r w:rsidRPr="00FE7F8E">
        <w:rPr>
          <w:rFonts w:ascii="mylotus" w:hAnsi="mylotus" w:cs="KFGQPC Uthman Taha Naskh"/>
          <w:noProof/>
          <w:color w:val="000000" w:themeColor="text1"/>
          <w:sz w:val="30"/>
          <w:szCs w:val="30"/>
          <w:rtl/>
        </w:rPr>
        <w:lastRenderedPageBreak/>
        <w:t>التكييف، والثالث: التعطيل، والرابع:التحريف.</w:t>
      </w:r>
    </w:p>
    <w:p w14:paraId="3BD6FCC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1AD004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صفة العظمة بأنّها عظمة الملك والقدرة مع أنهم ينفون عن الله الصفات وهذا تناقض منهم، فإنّ العظيم هو من اتصف بصفات كثيرة من صفات الكمال، ولا شك أنّ هذه الصفات قائمة به سبحانه ، مختصة به، فله سبحانه عظمة الذات والأسماء والصفات والأفعال.</w:t>
      </w:r>
    </w:p>
    <w:p w14:paraId="24F0089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7868B88" w14:textId="784BCE6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-إغاثة اللهفان من مصايد الشيطان لابن قيم الجوزية ،مكتبة المعارف.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-أسماء الله وصفاته وموقف أهل السنه منها لمحمد بن صالح</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العثيمين ،دار الشريعة. -صفات الله عز وجل الواردة في الكتاب والسنة، لعلوي بن عبد القادر السَّقَّاف، دار الهجرة. - مجموع الفتاوى لابن تيمية ،مجمع الملك فهد لطباعة المصحف الشريف. -التنبيهات اللطيفة فيما احتوت عليه الواسطية </w:t>
      </w:r>
      <w:r w:rsidRPr="00FE7F8E">
        <w:rPr>
          <w:rFonts w:ascii="mylotus" w:hAnsi="mylotus" w:cs="KFGQPC Uthman Taha Naskh"/>
          <w:noProof/>
          <w:sz w:val="30"/>
          <w:szCs w:val="30"/>
          <w:rtl/>
        </w:rPr>
        <w:lastRenderedPageBreak/>
        <w:t>من المباحث المنيفة،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دار طيبة .</w:t>
      </w:r>
    </w:p>
    <w:p w14:paraId="6FA3B1D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181662</w:t>
      </w:r>
      <w:r w:rsidRPr="00FE7F8E">
        <w:rPr>
          <w:rFonts w:ascii="mylotus" w:hAnsi="mylotus" w:cs="KFGQPC Uthman Taha Naskh" w:hint="cs"/>
          <w:b/>
          <w:bCs/>
          <w:sz w:val="30"/>
          <w:szCs w:val="30"/>
          <w:rtl/>
        </w:rPr>
        <w:t>)</w:t>
      </w:r>
    </w:p>
    <w:p w14:paraId="75EAE30A"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270BFEF" w14:textId="77777777" w:rsidTr="00C00A20">
        <w:trPr>
          <w:trHeight w:val="372"/>
        </w:trPr>
        <w:tc>
          <w:tcPr>
            <w:tcW w:w="9184" w:type="dxa"/>
            <w:vAlign w:val="center"/>
          </w:tcPr>
          <w:p w14:paraId="4F14F7B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06" w:name="_Toc499533171"/>
            <w:bookmarkStart w:id="307" w:name="_Toc110873946"/>
            <w:r w:rsidRPr="00EA424E">
              <w:rPr>
                <w:rFonts w:ascii="mylotus" w:hAnsi="mylotus" w:cs="KFGQPC Uthman Taha Naskh"/>
                <w:b/>
                <w:bCs/>
                <w:noProof/>
                <w:color w:val="C00000"/>
                <w:sz w:val="36"/>
                <w:szCs w:val="36"/>
                <w:rtl/>
              </w:rPr>
              <w:lastRenderedPageBreak/>
              <w:t>العزة</w:t>
            </w:r>
            <w:bookmarkEnd w:id="306"/>
            <w:bookmarkEnd w:id="307"/>
          </w:p>
        </w:tc>
      </w:tr>
    </w:tbl>
    <w:p w14:paraId="6A802F74"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2A96A41" w14:textId="79512E8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العزة لله تعالى أدلة من الكتاب والسنة منها: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إنك أنت العزيز الحكيم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129].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وتعز من تشاء وتذل من تشاء</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[آل عمران: 26].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فإن العزة لله جميعا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139]،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العزة لله جميعا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[يونس: 65]،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فلله العزة جميعا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 10]،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ولله العزة ولرسوله وللمؤمنين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[المنافقون: 8] . وأما من السنة: فحديث أبي هريرة رضي الله مرفوعا: (قال الله عز وجل: العز إزاري، والكبرياء ردائي، فمن ينازعني؛ عذبته) رواه: مسلم (2620)، وأبو داود (4090). وحديث ابن عباس رضي الله عنهما: (..اللهم أعوذ بعزتك ...). رواه: مسلم (2717).</w:t>
      </w:r>
    </w:p>
    <w:p w14:paraId="485E15C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C766F2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بصفة العزة، وهي صفة ذاتية ثابتة لله تعالى بالكتاب والسنة، فهو سبحانه الذي له العزة التي قهر بها الخلائق أجمعين.</w:t>
      </w:r>
    </w:p>
    <w:p w14:paraId="4692E84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CE700EF" w14:textId="2C84C333"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تيمية:(وإذا كان المخلوق العزيز لا يتمكّن غيره من قهره، فمن له العزّة جميعاً، وكلّ عزة فمن عزّته أبعد عن ذلك). قال ابن القيم: (العزة </w:t>
      </w:r>
      <w:r w:rsidRPr="00FE7F8E">
        <w:rPr>
          <w:rFonts w:ascii="mylotus" w:hAnsi="mylotus" w:cs="KFGQPC Uthman Taha Naskh"/>
          <w:noProof/>
          <w:sz w:val="30"/>
          <w:szCs w:val="30"/>
          <w:rtl/>
        </w:rPr>
        <w:lastRenderedPageBreak/>
        <w:t>يراد بها ثلاثة معان: عزة القوة، وعزة الامتناع، وعزة القهر، والرب تبارك وتعالى له العزة التامة بالاعتبارات الثلاث).</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السعدي: (الذي له العزة كلها: عزة القوة، وعزة الغلبة، وعزة الامتناع، فامتنع أن يناله أحد من المخلوقات، وقهر جميع الموجودات، ودانت له الخليقة وخضعت لعظمته).</w:t>
      </w:r>
    </w:p>
    <w:p w14:paraId="151B895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C6FE6FA" w14:textId="712A0C2E"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ثابتة لله تعالى معناها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الذي لا يغلب ولا يقهر.</w:t>
      </w:r>
    </w:p>
    <w:p w14:paraId="4BFCFD0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382F6B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العزيز - الأعز - المعز. الصفات: الإعزاز الأفعال: يعز</w:t>
      </w:r>
    </w:p>
    <w:p w14:paraId="123EAA4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9177F0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6570CE1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33A00C9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بعضهم صفة العزة لله بأن المراد منها لوازمها بحسب ما يليق به،وهذا غير صحيح إلا إذا فسرنا اللفظ باللازم مع إثبات مدلول اللفظ حقيقة، ولا شك أنّ العزة صفة قائمة بالله على مايليق بجلاله، ولا تماثل عزة المخلوقين.</w:t>
      </w:r>
    </w:p>
    <w:p w14:paraId="1E0F154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3B12A2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النبوات لابن تيمية، أضواء السلف. -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7EA9F0D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181663</w:t>
      </w:r>
      <w:r w:rsidRPr="00FE7F8E">
        <w:rPr>
          <w:rFonts w:ascii="mylotus" w:hAnsi="mylotus" w:cs="KFGQPC Uthman Taha Naskh" w:hint="cs"/>
          <w:b/>
          <w:bCs/>
          <w:sz w:val="30"/>
          <w:szCs w:val="30"/>
          <w:rtl/>
        </w:rPr>
        <w:t>)</w:t>
      </w:r>
    </w:p>
    <w:p w14:paraId="5888E1BC"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3AEC225" w14:textId="77777777" w:rsidTr="00C00A20">
        <w:trPr>
          <w:trHeight w:val="372"/>
        </w:trPr>
        <w:tc>
          <w:tcPr>
            <w:tcW w:w="9184" w:type="dxa"/>
            <w:vAlign w:val="center"/>
          </w:tcPr>
          <w:p w14:paraId="1648D8B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08" w:name="_Toc499533172"/>
            <w:bookmarkStart w:id="309" w:name="_Toc110873947"/>
            <w:r w:rsidRPr="00EA424E">
              <w:rPr>
                <w:rFonts w:ascii="mylotus" w:hAnsi="mylotus" w:cs="KFGQPC Uthman Taha Naskh"/>
                <w:b/>
                <w:bCs/>
                <w:noProof/>
                <w:color w:val="C00000"/>
                <w:sz w:val="36"/>
                <w:szCs w:val="36"/>
                <w:rtl/>
              </w:rPr>
              <w:lastRenderedPageBreak/>
              <w:t>العَفو</w:t>
            </w:r>
            <w:bookmarkEnd w:id="308"/>
            <w:bookmarkEnd w:id="309"/>
          </w:p>
        </w:tc>
      </w:tr>
    </w:tbl>
    <w:p w14:paraId="625ABADD"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DBF9DAE" w14:textId="48D92EB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(العفو) لله تعالى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كان عفوا غفورا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43] .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عفا الله عنك لم أذنت لهم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[التوبة: 43] . وأما من السنة: فحديث الدعاء على الجنازة: (اللهم اغفر له، وارحمه، وعافه واعف عنه ... ) رواه مسلم (963) .</w:t>
      </w:r>
    </w:p>
    <w:p w14:paraId="4B10FD8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5DB957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بالعَفْو،وأن العَفو صفة فعلية ثابتة لله تعالى بالكتاب والسنة.</w:t>
      </w:r>
    </w:p>
    <w:p w14:paraId="3401B32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042862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تيمية:(فالعَفو متضمن لإسقاط حقه قِبَلهم،ومسامحتهم به). وقال ابن القيم:(وهو العفو فعفوه وسع الورى ... لولاه غار الأرض بالسكان). وقال الشيخ السعدي:(الذي لم يزل ولا يزال بالعفو معروفا، وبالغفران والصفح عن عباده موصوفا).</w:t>
      </w:r>
    </w:p>
    <w:p w14:paraId="53208B3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2896DB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لله معناها الصفح عن الذنوب.</w:t>
      </w:r>
    </w:p>
    <w:p w14:paraId="0D41AEF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BE1EBC9" w14:textId="58538339"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الأسماء:العفُّو -الغفار- الغفور-الغافر- الرحيم- التواب الصفات:</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المغفرة - الرحمة - التوب الأفعال:يعفو - يغفر - يرحم - يتوب</w:t>
      </w:r>
    </w:p>
    <w:p w14:paraId="151F3E6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AA9109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2ED51C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5674DF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1- العفو إنما يكون كمالا إذا كان مع قدرة؛ أما العفو الذي يكون عن عجز؛ فهذا لا يمدح فاعله؛ لأنه عاجز عن الأخذ بالثأر، ولهذا يقرن الله تعالى بين العفو والقدرة في اسميه العفو والقدير، فعفوه تعالى لا عن عجز، بل مع كمال القدرة. 2- أنكر المعطلة أن يتصف الله بالعفو، وقالوا هو عفُوٌ دون أن يوصف بالعفو،وهذا القول باطل، لأنّ العفُوّ هو من قامت به صفة العَفو، فأسماء الله ليست أعلاما محضة، فهي من حيث دلالتها على </w:t>
      </w:r>
      <w:r w:rsidRPr="00FE7F8E">
        <w:rPr>
          <w:rFonts w:ascii="mylotus" w:hAnsi="mylotus" w:cs="KFGQPC Uthman Taha Naskh"/>
          <w:noProof/>
          <w:sz w:val="30"/>
          <w:szCs w:val="30"/>
          <w:rtl/>
        </w:rPr>
        <w:lastRenderedPageBreak/>
        <w:t>ذات الله تعالى أعلام، ومن حيث دلالتها على الصفة التي يتضمنها هذا الاسم أوصاف.</w:t>
      </w:r>
    </w:p>
    <w:p w14:paraId="372683D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B9CFF7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القواعد المثلى في صفات الله الله تعالى وأسمائه الحسنى، لمحمد بن صالح العثيمين، طبع بإشراف مؤسسة الشيخ ، مدار الوطن للنشر. - شرح الواسطية لابن عثيمين، دار ابن الجوزي. -صفات الله عز وجل الواردة في الكتاب والسنة، لعلوي بن عبد القادر السَّقَّاف، دار الهجرة. - أحكام أهل الذمة لابن القيم، دار رمادى للنشر.</w:t>
      </w:r>
    </w:p>
    <w:p w14:paraId="3102283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181664</w:t>
      </w:r>
      <w:r w:rsidRPr="00FE7F8E">
        <w:rPr>
          <w:rFonts w:ascii="mylotus" w:hAnsi="mylotus" w:cs="KFGQPC Uthman Taha Naskh" w:hint="cs"/>
          <w:b/>
          <w:bCs/>
          <w:sz w:val="30"/>
          <w:szCs w:val="30"/>
          <w:rtl/>
        </w:rPr>
        <w:t>)</w:t>
      </w:r>
    </w:p>
    <w:p w14:paraId="3ACD9C9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21F4976" w14:textId="77777777" w:rsidTr="00C00A20">
        <w:trPr>
          <w:trHeight w:val="372"/>
        </w:trPr>
        <w:tc>
          <w:tcPr>
            <w:tcW w:w="9184" w:type="dxa"/>
            <w:vAlign w:val="center"/>
          </w:tcPr>
          <w:p w14:paraId="7CFD7285"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10" w:name="_Toc499533173"/>
            <w:bookmarkStart w:id="311" w:name="_Toc110873948"/>
            <w:r w:rsidRPr="00EA424E">
              <w:rPr>
                <w:rFonts w:ascii="mylotus" w:hAnsi="mylotus" w:cs="KFGQPC Uthman Taha Naskh"/>
                <w:b/>
                <w:bCs/>
                <w:noProof/>
                <w:color w:val="C00000"/>
                <w:sz w:val="36"/>
                <w:szCs w:val="36"/>
                <w:rtl/>
              </w:rPr>
              <w:lastRenderedPageBreak/>
              <w:t>الغِنى</w:t>
            </w:r>
            <w:bookmarkEnd w:id="310"/>
            <w:bookmarkEnd w:id="311"/>
          </w:p>
        </w:tc>
      </w:tr>
    </w:tbl>
    <w:p w14:paraId="2551F22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3C2DA04" w14:textId="14FA79C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إثبات الغنى صفة لله تعالى أدلة من الكتاب والسنة منها: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هو الغني الحميد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 15]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وإن خفتم عيلة فسوف يغنيكم الله من فضله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[التوبة: 28]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ووجدك عائلا فأغنى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[الضحى: 8] . وأما من السنة: فحديث: ( ... ومن يستعفف؛ يعفه الله، ومن يستغن؛ يغنه الله ...) رواه البخاري (1469)، ومسلم (1053). وحديث أبي هريرة رضي الله عنه: (قال الله تعالى: أنا أغنى الشركاء عن الشرك ...) رواه مسلم (2985) .</w:t>
      </w:r>
    </w:p>
    <w:p w14:paraId="7532B93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5F89D8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بالغِنى،وأن الغِنى صفة ذاتية ثابتة لله تعالى بالكتاب والسنة.</w:t>
      </w:r>
    </w:p>
    <w:p w14:paraId="1DBFBAA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F696400" w14:textId="63671246"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([الذي] ليس مفتقرا إلى غيره بوجه من الوجوه... وكل ما سواه فقير إليه من كل وجه ). وقال ابن القيم: ([الذي] كل ما سواه فقير إليه بذاته، فهو الغني بذاته عن كل ما سواه).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الهراس:( [الذي] لا تشوبه شائبة فقر وحاجة أصلا، وذلك لأن غناه وصف لازم له، لا ينفك عنه؛ لأنه مقتضى ذاته، وما بالذات لا يمكن أن يزول؛ فيمتنع أن يكون إلا غنيا </w:t>
      </w:r>
      <w:r w:rsidRPr="00FE7F8E">
        <w:rPr>
          <w:rFonts w:ascii="mylotus" w:hAnsi="mylotus" w:cs="KFGQPC Uthman Taha Naskh"/>
          <w:noProof/>
          <w:sz w:val="30"/>
          <w:szCs w:val="30"/>
          <w:rtl/>
        </w:rPr>
        <w:lastRenderedPageBreak/>
        <w:t>كما يمتنع أن يكون إلا جوادا محسنا برا رحيما كريما).</w:t>
      </w:r>
    </w:p>
    <w:p w14:paraId="692E361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CDD948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لله تدل على عدم افتقاره إلى غيره بوجه من الوجوه وأنّ كل ما سواه فقير إليه.</w:t>
      </w:r>
    </w:p>
    <w:p w14:paraId="4B98C5A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EE38F1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الغَني - الحميد - العظيم- العزيز. الصفات: العزة - العظمة - الحمد.</w:t>
      </w:r>
    </w:p>
    <w:p w14:paraId="3AF5C6D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1D908C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E31C33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61B969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1- غنى الرب وصف لازم له فلا يمكن أن يكون غير غني، فهو غني بنفسه لا بوصف جعله غنيا، وفقر الأشياء إلى الخالق لذواتها لا لأمر آخر جعلها مفتقرة إليه، بل فقرها لازم لها؛ لا يمكن أن تكون غير مفتقرة إليه . 2- تأول المعطلة أنّ الله تعالى لا يعود عليه وصف الغِنى ولا يقوم به،وهذا باطل فإنّ الغني من أسمائه سبحانه وهو ذو الغنى، وهي صفة له، ولأن إثبات المشتق يؤذن بثبوت المشتق منه.</w:t>
      </w:r>
    </w:p>
    <w:p w14:paraId="7B6CD57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946931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 شفاء العليل لابن القيم، دار المعرفة</w:t>
      </w:r>
    </w:p>
    <w:p w14:paraId="4386D20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181665</w:t>
      </w:r>
      <w:r w:rsidRPr="00FE7F8E">
        <w:rPr>
          <w:rFonts w:ascii="mylotus" w:hAnsi="mylotus" w:cs="KFGQPC Uthman Taha Naskh" w:hint="cs"/>
          <w:b/>
          <w:bCs/>
          <w:sz w:val="30"/>
          <w:szCs w:val="30"/>
          <w:rtl/>
        </w:rPr>
        <w:t>)</w:t>
      </w:r>
    </w:p>
    <w:p w14:paraId="2633E7C7"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71E13C3" w14:textId="77777777" w:rsidTr="00C00A20">
        <w:trPr>
          <w:trHeight w:val="372"/>
        </w:trPr>
        <w:tc>
          <w:tcPr>
            <w:tcW w:w="9184" w:type="dxa"/>
            <w:vAlign w:val="center"/>
          </w:tcPr>
          <w:p w14:paraId="304F8E97"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12" w:name="_Toc499533174"/>
            <w:bookmarkStart w:id="313" w:name="_Toc110873949"/>
            <w:r w:rsidRPr="00EA424E">
              <w:rPr>
                <w:rFonts w:ascii="mylotus" w:hAnsi="mylotus" w:cs="KFGQPC Uthman Taha Naskh"/>
                <w:b/>
                <w:bCs/>
                <w:noProof/>
                <w:color w:val="C00000"/>
                <w:sz w:val="36"/>
                <w:szCs w:val="36"/>
                <w:rtl/>
              </w:rPr>
              <w:lastRenderedPageBreak/>
              <w:t>الشُّكر</w:t>
            </w:r>
            <w:bookmarkEnd w:id="312"/>
            <w:bookmarkEnd w:id="313"/>
          </w:p>
        </w:tc>
      </w:tr>
    </w:tbl>
    <w:p w14:paraId="57E92908"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6D8083A" w14:textId="3D6B57D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الشكر لله تعالى الكتاب والسنة: من الكتاب: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ومن تطوع خيرا فإن الله شاكر 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158] .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شكور حليم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[التغابن: 17] . وأما من السنة: فحديث أبي هريرة رضي اله عنه في قصة ساقي الكلب ماء، وفيه: (... فنزل البئر، فملأ خفه ماء، ثم أمسكه بفيه حتى رقي، فسقى الكلب، فشكر الله له، فغفر له...)رواه: البخاري (2363)، ومسلم (2244).</w:t>
      </w:r>
    </w:p>
    <w:p w14:paraId="48C05743"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5E0760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بصفة الشكر ، وأنها صفة فعلية ثابتة بالكتاب والسنة.</w:t>
      </w:r>
    </w:p>
    <w:p w14:paraId="5F1D292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CC0E754" w14:textId="04204E23"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القيم: (وأما شكر الرب تعالى فله شأن آخر كشأن صبره، فهو أولى بصفة الشكر من كل شكور، بل هو الشكور على الحقيقة، فإنه يعطي العبد ويوفقه لما يشكره عليه، ويشكر القليل من العمل والعطاء، فلا يستقله أن يشكره ويشكر الحسنة بعشر أمثالها إلى أضعاف مضاعفة، ويشكر عبده بقوله بأن يثني عليه بين ملائكته وفي ملئه الأعلى ويلقي له الشكر بين عباده، ويشكره بفعله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فإذا ترك له شيئا أعطاه أفضل منه وإذا </w:t>
      </w:r>
      <w:r w:rsidRPr="00FE7F8E">
        <w:rPr>
          <w:rFonts w:ascii="mylotus" w:hAnsi="mylotus" w:cs="KFGQPC Uthman Taha Naskh"/>
          <w:noProof/>
          <w:sz w:val="30"/>
          <w:szCs w:val="30"/>
          <w:rtl/>
        </w:rPr>
        <w:lastRenderedPageBreak/>
        <w:t>بذل له شيئا رده عليه أضعافا مضاعفة، وهو الذي وفقه للترك والبذل وشكره على هذا وذاك).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السعدي: (الذي يقبل من عباده اليسير من العمل، ويجازيهم عليه، العظيم من الأجر، الذي إذا قام عبده بأوامره، وامتثل طاعته، أعانه على ذلك، وأثنى عليه ومدحه، وجازاه في قلبه نورا وإيمانا وسعة، وفي بدنه قوة ونشاطا، وفي جميع أحواله زيادة بركة ونماء، وفي أعماله زيادة توفيق).</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الهراس:( ومعنى الشكور: الذي يتقبل أعمال عباده ويرضاها، ويثيبهم عليها، ويضاعفها لهم أضعافا كثيرة على قدر إخلاصهم فيها وإتقانهم لها).</w:t>
      </w:r>
    </w:p>
    <w:p w14:paraId="0F776EC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3E1026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ثابتة لله تدل على أنّه سبحانه يقبل من عباده اليسير من العمل، ويجازيهم عليه الكثير من الأجر.</w:t>
      </w:r>
    </w:p>
    <w:p w14:paraId="1A2557C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5A414D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الشكور الأفعال: يشكر</w:t>
      </w:r>
    </w:p>
    <w:p w14:paraId="22BFC5B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2108F8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w:t>
      </w:r>
      <w:r w:rsidRPr="00FE7F8E">
        <w:rPr>
          <w:rFonts w:ascii="mylotus" w:hAnsi="mylotus" w:cs="KFGQPC Uthman Taha Naskh"/>
          <w:noProof/>
          <w:color w:val="000000" w:themeColor="text1"/>
          <w:sz w:val="30"/>
          <w:szCs w:val="30"/>
          <w:rtl/>
        </w:rPr>
        <w:lastRenderedPageBreak/>
        <w:t>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405F725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8B2E30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زعم المعطلة أن وصف لله بأنه شكور على جهة المجاز والتوسع، لأن الشكور في الحقيقة هو شكر النعمة التي للمشكور على الشاكر، والشكر في الحقيقة هو الاعتراف بنعمة المنعم، وهذا الذي قالوه باطل، فإن الله تعالى هو من وصف نفسه بأنه يشكر عباده على ما فعلوه بحسن القبول والجزاء، ومضاعفة الثواب, ومن أصدق من الله قيلا، وشكره سبحانه صفة تليق به ولا يماثل المخلوقين في ذلك.</w:t>
      </w:r>
    </w:p>
    <w:p w14:paraId="71BB5DF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C10232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 مقالات الاسلاميين لأبي الحسن الأشعري،دار فرانز شتايز. - عدة الصابرين لابن القيم، دار ابن كثير. - شرح الواسطية </w:t>
      </w:r>
      <w:r w:rsidRPr="00FE7F8E">
        <w:rPr>
          <w:rFonts w:ascii="mylotus" w:hAnsi="mylotus" w:cs="KFGQPC Uthman Taha Naskh"/>
          <w:noProof/>
          <w:sz w:val="30"/>
          <w:szCs w:val="30"/>
          <w:rtl/>
        </w:rPr>
        <w:lastRenderedPageBreak/>
        <w:t>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5221239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181666</w:t>
      </w:r>
      <w:r w:rsidRPr="00FE7F8E">
        <w:rPr>
          <w:rFonts w:ascii="mylotus" w:hAnsi="mylotus" w:cs="KFGQPC Uthman Taha Naskh" w:hint="cs"/>
          <w:b/>
          <w:bCs/>
          <w:sz w:val="30"/>
          <w:szCs w:val="30"/>
          <w:rtl/>
        </w:rPr>
        <w:t>)</w:t>
      </w:r>
    </w:p>
    <w:p w14:paraId="5C607B27"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179BCE1" w14:textId="77777777" w:rsidTr="00C00A20">
        <w:trPr>
          <w:trHeight w:val="372"/>
        </w:trPr>
        <w:tc>
          <w:tcPr>
            <w:tcW w:w="9184" w:type="dxa"/>
            <w:vAlign w:val="center"/>
          </w:tcPr>
          <w:p w14:paraId="7C6172B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14" w:name="_Toc499533175"/>
            <w:bookmarkStart w:id="315" w:name="_Toc110873950"/>
            <w:r w:rsidRPr="00EA424E">
              <w:rPr>
                <w:rFonts w:ascii="mylotus" w:hAnsi="mylotus" w:cs="KFGQPC Uthman Taha Naskh"/>
                <w:b/>
                <w:bCs/>
                <w:noProof/>
                <w:color w:val="C00000"/>
                <w:sz w:val="36"/>
                <w:szCs w:val="36"/>
                <w:rtl/>
              </w:rPr>
              <w:lastRenderedPageBreak/>
              <w:t>الإحسان</w:t>
            </w:r>
            <w:bookmarkEnd w:id="314"/>
            <w:bookmarkEnd w:id="315"/>
          </w:p>
        </w:tc>
      </w:tr>
    </w:tbl>
    <w:p w14:paraId="764FCFC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EE3603B" w14:textId="013A070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إحسان الله تعالى لخلقه أدلة من الكتاب والسنة: من الكتاب: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الذي أحسن كل شيء خلقه وبدأ خلق الإنسان من طين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[السجدة: 7].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وصوركم فأحسن صوركم وإليه المصير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[التغابن: 3].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قد أحسن الله له رزقا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[الطلاق: 11]. وأما من السنة: فحديث أنس رضي الله عنه؛ قال: قال رسول الله صلى الله عليه وسلم: (إذا حكمتم؛ فاعدلوا، وإذا قتلتم؛ فأحسنوا؛ فإن الله محسن يحب الإحسان) رواه: ابن أبي عاصم في (الديات)(ص 94)، انظر: (السلسلة الصحيحة) (469).</w:t>
      </w:r>
    </w:p>
    <w:p w14:paraId="23EFAE5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D004A0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بالإحسان، وهي صفة من صفاته الفعلية الثابتة بالكتاب والسنة.</w:t>
      </w:r>
    </w:p>
    <w:p w14:paraId="4F23A84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5FBBA8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([أي أنّ] الله محسن عدل، كل نعمة منه فضل وكل نقمة منه عدل، فهو محسن إلى العبد بلا سبب منه تفضلا وإحسانا، ولا يعاقبه إلا بذنبه). قال ابن القيم:([أي] أنه لا محسن على الحقيقة بأصناف النعم الظاهرة والباطنة إلا هو). وقال الشيخ عبد الرحمن البراك:(الإنعام ... فإنه - </w:t>
      </w:r>
      <w:r w:rsidRPr="00FE7F8E">
        <w:rPr>
          <w:rFonts w:ascii="mylotus" w:hAnsi="mylotus" w:cs="KFGQPC Uthman Taha Naskh"/>
          <w:noProof/>
          <w:sz w:val="30"/>
          <w:szCs w:val="30"/>
          <w:rtl/>
        </w:rPr>
        <w:lastRenderedPageBreak/>
        <w:t>تعالى - المنعم بجميع النعم ).</w:t>
      </w:r>
    </w:p>
    <w:p w14:paraId="452FCE3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60719E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ثابتة لله بمعنى الإنعام على الغير، والإتقان والإحكام.</w:t>
      </w:r>
    </w:p>
    <w:p w14:paraId="697896E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242887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المحسن -الرزاق - الكريم الصفات: الرَزق - الكرم الأفعال: يرزق - يُحسِن- يُكرِم</w:t>
      </w:r>
    </w:p>
    <w:p w14:paraId="5D7A27E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25AA21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5A0A056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D7E3C9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أنّ الإحسان لا يعود منه حكم إلى الله ، ولا يقوم به </w:t>
      </w:r>
      <w:r w:rsidRPr="00FE7F8E">
        <w:rPr>
          <w:rFonts w:ascii="mylotus" w:hAnsi="mylotus" w:cs="KFGQPC Uthman Taha Naskh"/>
          <w:noProof/>
          <w:sz w:val="30"/>
          <w:szCs w:val="30"/>
          <w:rtl/>
        </w:rPr>
        <w:lastRenderedPageBreak/>
        <w:t>وصف من ذلك، وهذا الذي قالوه باطل، فإنّ الإحسان إلى الغير محمود لكون المحسن يعود إليه من إحسانه حِكمٌ يحمد لأجلها، أما إذا قُدِّر أن وجود الإحسان وعدمه بالنسبة إلى الفاعل سواء فإنّ هذا يعد عبثاً في عقول العقلاء.</w:t>
      </w:r>
    </w:p>
    <w:p w14:paraId="7EE6AC6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271569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0114CBD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181667</w:t>
      </w:r>
      <w:r w:rsidRPr="00FE7F8E">
        <w:rPr>
          <w:rFonts w:ascii="mylotus" w:hAnsi="mylotus" w:cs="KFGQPC Uthman Taha Naskh" w:hint="cs"/>
          <w:b/>
          <w:bCs/>
          <w:sz w:val="30"/>
          <w:szCs w:val="30"/>
          <w:rtl/>
        </w:rPr>
        <w:t>)</w:t>
      </w:r>
    </w:p>
    <w:p w14:paraId="15DC7B87"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6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375C508" w14:textId="77777777" w:rsidTr="00C00A20">
        <w:trPr>
          <w:trHeight w:val="372"/>
        </w:trPr>
        <w:tc>
          <w:tcPr>
            <w:tcW w:w="9184" w:type="dxa"/>
            <w:vAlign w:val="center"/>
          </w:tcPr>
          <w:p w14:paraId="467BB905"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16" w:name="_Toc499533176"/>
            <w:bookmarkStart w:id="317" w:name="_Toc110873951"/>
            <w:r w:rsidRPr="00EA424E">
              <w:rPr>
                <w:rFonts w:ascii="mylotus" w:hAnsi="mylotus" w:cs="KFGQPC Uthman Taha Naskh"/>
                <w:b/>
                <w:bCs/>
                <w:noProof/>
                <w:color w:val="C00000"/>
                <w:sz w:val="36"/>
                <w:szCs w:val="36"/>
                <w:rtl/>
              </w:rPr>
              <w:lastRenderedPageBreak/>
              <w:t>الاستهزاء بالكافرين</w:t>
            </w:r>
            <w:bookmarkEnd w:id="316"/>
            <w:bookmarkEnd w:id="317"/>
          </w:p>
        </w:tc>
      </w:tr>
    </w:tbl>
    <w:p w14:paraId="2814755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3E71FC4" w14:textId="1DE6A0F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إثبات صفة استهزاء الله تعالى بالكافرين مقابلة لهم باستهزائهم بالمؤمنين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وإذا لقوا الذين آمنوا قالوا آمنا وإذا خلوا إلى شياطينهم قالوا إنا معكم إنما نحن مستهزئون (14) الله يستهزئ بهم ويمدهم في طغيانهم يعمهون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14-15] .</w:t>
      </w:r>
    </w:p>
    <w:p w14:paraId="44BA77C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091AB0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يعتقدأهل السنة والجماعة أنّ الله موصوف بالاستهزاء بالكافرين، مقابلة لهم باستهزائهم بالمؤمنين وهي صفة فعلية ثابتة لله بالكتاب العزيز.</w:t>
      </w:r>
    </w:p>
    <w:p w14:paraId="2F5B7CB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3CD644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تيمية:(ما ادعوا أنه مجاز في القرآن كلفظ " المكر " و " الاستهزاء " و " السخرية " المضاف إلى الله، وزعموا أنه مسمى باسم ما يقابله على طريق المجاز، وليس كذلك، بل مسميات هذه الأسماء إذا فعلت بمن لا يستحق العقوبة كانت ظلما له، وأما إذا فعلت بمن فعلها بالمجني عليه عقوبة له بمثل فعله كانت عدلا...ولهذا كان الاستهزاء بهم فعلا يستحق هذا الاسم). وقال ابن القيم:(هذه الأفعال ليست ممدوحة مطلقا بل تمدح في موضع وتذم في موضع، فلا يجوز إطلاق أفعالها على الله مطلقا، فلا يقال إنه تعالى يمكر ويخادع ويستهزئ ويكيد...، والمقصود أن الله تعالى لم </w:t>
      </w:r>
      <w:r w:rsidRPr="00FE7F8E">
        <w:rPr>
          <w:rFonts w:ascii="mylotus" w:hAnsi="mylotus" w:cs="KFGQPC Uthman Taha Naskh"/>
          <w:noProof/>
          <w:sz w:val="30"/>
          <w:szCs w:val="30"/>
          <w:rtl/>
        </w:rPr>
        <w:lastRenderedPageBreak/>
        <w:t>يصف نفسه بالكيد والمكر والخداع إلا على وجه الجزاء لمن فعل ذلك بغير حق، وقد علم أن المجازاة على ذلك حسنة من المخلوق فكيف من الخالق سبحانه). وقال السعدي:(وهذا جزاء لهم، على استهزائهم بعباده، فمن استهزائه بهم أن زين لهم ما كانوا فيه من الشقاء والحالة الخبيثة، حتى ظنوا أنهم مع المؤمنين، لما لم يسلط الله المؤمنين عليهم، ومن استهزائه بهم يوم القيامة، أنه يعطيهم مع المؤمنين نورا ظاهرا، فإذا مشى المؤمنون بنورهم، طفئ نور المنافقين، وبقوا في الظلمة بعد النور متحيرين، فما أعظم اليأس بعد الطمع).</w:t>
      </w:r>
    </w:p>
    <w:p w14:paraId="598C0CA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CCDF98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واردة على سبيل المقابلة لاستهزاء الكافرين، لا تماثل صفة المخلوقين.</w:t>
      </w:r>
    </w:p>
    <w:p w14:paraId="34EA4C8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B863EB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المكر بالماكرين - خداع المخادعين الأفعال: يستهزئ بالكافرين.</w:t>
      </w:r>
    </w:p>
    <w:p w14:paraId="081FE4D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A9BE6F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w:t>
      </w:r>
      <w:r w:rsidRPr="00FE7F8E">
        <w:rPr>
          <w:rFonts w:ascii="mylotus" w:hAnsi="mylotus" w:cs="KFGQPC Uthman Taha Naskh"/>
          <w:noProof/>
          <w:color w:val="000000" w:themeColor="text1"/>
          <w:sz w:val="30"/>
          <w:szCs w:val="30"/>
          <w:rtl/>
        </w:rPr>
        <w:lastRenderedPageBreak/>
        <w:t>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59F7CAF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23386DC" w14:textId="6FF044A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أنكرالمعطلة اتصاف الله بالاستهزاء بالكافرين وقالوا: إن هذا من قبيل المشاكلة ومقابلة اللفظ باللفظ ليزدوج الكلام، وعللوا ذلك بأن الاستهزاء من باب العبث والله تعالى منزه عن ذلك.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والرد عليهم: أن أهل العلم قرروا أن صفات الله تعالى لا يدخلها المجاز، وأن الله تعالى خاطب العرب بما تعهد من كلامها، فوجب حملها على حقيقتها المعهودة عندهم من أن هذه الصفات إذا كانت على وجه الظلم والعدوان كانت مذمومة، وأما إذا كانت على وجه الحق فهي عدل بمن يستحق ذلك، فكيف بصدورها من الله تعالى على سبيل الجزاء بمن يستحقها.</w:t>
      </w:r>
    </w:p>
    <w:p w14:paraId="5DC960D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19402ED" w14:textId="20F7D4F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لمحمد أمان بن علي جامي،طبعة الجامعة الإسلامية. -توضيح مقاصد العقيدة الواسطية للبراك، دار التدمرية. - تيسير الكريم الرحمن في تفسير كلام المنان </w:t>
      </w:r>
      <w:r w:rsidRPr="00FE7F8E">
        <w:rPr>
          <w:rFonts w:ascii="mylotus" w:hAnsi="mylotus" w:cs="KFGQPC Uthman Taha Naskh"/>
          <w:noProof/>
          <w:sz w:val="30"/>
          <w:szCs w:val="30"/>
          <w:rtl/>
        </w:rPr>
        <w:lastRenderedPageBreak/>
        <w:t>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 القواعد المثلى في صفات الله الله تعالى وأسمائه الحسنى، لمحمد بن صالح العثيمين، طبع بإشراف مؤسسة الشيخ ، مدار الوطن للنشر. - شرح الواسطية لابن عثيمين، دار ابن الجوزي. -صفات الله عز وجل الواردة في الكتاب والسنة، لعلوي بن عبد القادر السَّقَّاف، دار الهجرة. - مجموع الفتاوى لابن تيمية ،مجمع الملك فهد لطباعة المصحف الشريف.</w:t>
      </w:r>
    </w:p>
    <w:p w14:paraId="7640FF2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181668</w:t>
      </w:r>
      <w:r w:rsidRPr="00FE7F8E">
        <w:rPr>
          <w:rFonts w:ascii="mylotus" w:hAnsi="mylotus" w:cs="KFGQPC Uthman Taha Naskh" w:hint="cs"/>
          <w:b/>
          <w:bCs/>
          <w:sz w:val="30"/>
          <w:szCs w:val="30"/>
          <w:rtl/>
        </w:rPr>
        <w:t>)</w:t>
      </w:r>
    </w:p>
    <w:p w14:paraId="3688AEA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74D600B" w14:textId="77777777" w:rsidTr="00C00A20">
        <w:trPr>
          <w:trHeight w:val="372"/>
        </w:trPr>
        <w:tc>
          <w:tcPr>
            <w:tcW w:w="9184" w:type="dxa"/>
            <w:vAlign w:val="center"/>
          </w:tcPr>
          <w:p w14:paraId="34A19E94" w14:textId="7BAF0C09"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18" w:name="_Toc499533177"/>
            <w:bookmarkStart w:id="319" w:name="_Toc110873952"/>
            <w:r w:rsidRPr="00EA424E">
              <w:rPr>
                <w:rFonts w:ascii="mylotus" w:hAnsi="mylotus" w:cs="KFGQPC Uthman Taha Naskh"/>
                <w:b/>
                <w:bCs/>
                <w:noProof/>
                <w:color w:val="C00000"/>
                <w:sz w:val="36"/>
                <w:szCs w:val="36"/>
                <w:rtl/>
              </w:rPr>
              <w:lastRenderedPageBreak/>
              <w:t>الانتقام من</w:t>
            </w:r>
            <w:r w:rsidR="00470AC7">
              <w:rPr>
                <w:rFonts w:ascii="mylotus" w:hAnsi="mylotus" w:cs="KFGQPC Uthman Taha Naskh"/>
                <w:b/>
                <w:bCs/>
                <w:noProof/>
                <w:color w:val="C00000"/>
                <w:sz w:val="36"/>
                <w:szCs w:val="36"/>
                <w:rtl/>
              </w:rPr>
              <w:t xml:space="preserve"> </w:t>
            </w:r>
            <w:r w:rsidRPr="00EA424E">
              <w:rPr>
                <w:rFonts w:ascii="mylotus" w:hAnsi="mylotus" w:cs="KFGQPC Uthman Taha Naskh"/>
                <w:b/>
                <w:bCs/>
                <w:noProof/>
                <w:color w:val="C00000"/>
                <w:sz w:val="36"/>
                <w:szCs w:val="36"/>
                <w:rtl/>
              </w:rPr>
              <w:t>المجرمين</w:t>
            </w:r>
            <w:bookmarkEnd w:id="318"/>
            <w:bookmarkEnd w:id="319"/>
          </w:p>
        </w:tc>
      </w:tr>
    </w:tbl>
    <w:p w14:paraId="2E6A5C64"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1672C5D" w14:textId="4201312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انتقام الله تعالى من المجرمين أدلة من الكتاب والسنة, منها: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ومن عاد فينتقم الله منه والله عزيز ذو انتقام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[المائدة: 95]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إنا من المجرمين منتقمون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[السجدة: 22]</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وأما من السنة: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حديث عبد الله بن مسعود رضي الله عنه، وقوله عن قريش: ((فكشف عنهم، فعادوا، فانتقم الله منهم يوم بدر؛ فذلك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يوم تأتي السماء بدخان مبين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إلى قوله جل ذكره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إنا منتقمون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 . رواه البخاري (4822) . وعن أبي سعيد الخدري رضي الله عنه مرفوعا: «... فقال للنار: أنت عذابي، أنتقم بك ممن شئت، وقال للجنة: أنت رحمتي، أرحم بك من شئت» رواه الترمذي برقم (2076)، وأحمد في المسند (2/450) وصححه الألباني كما في صحيح الترمذي(2561).</w:t>
      </w:r>
    </w:p>
    <w:p w14:paraId="2E1DC2E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6CBE17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بصفة بالانتقام من المجرمين وأنها صفة فعلية له تليق به سبحانه،فيجب الإيمان بما أخبر الله به عن نفسه .</w:t>
      </w:r>
    </w:p>
    <w:p w14:paraId="1694F37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B4BD06C" w14:textId="1EDE7EFA"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تيمية:(ولا في أسمائه الثابتة عن النبي صلى الله عليه وسلم </w:t>
      </w:r>
      <w:r w:rsidRPr="00FE7F8E">
        <w:rPr>
          <w:rFonts w:ascii="mylotus" w:hAnsi="mylotus" w:cs="KFGQPC Uthman Taha Naskh"/>
          <w:noProof/>
          <w:sz w:val="30"/>
          <w:szCs w:val="30"/>
          <w:rtl/>
        </w:rPr>
        <w:lastRenderedPageBreak/>
        <w:t xml:space="preserve">اسم المنتقم وإنما جاء المنتقم في القرآن مقيدا كقوله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إنا من المجرمين منتقمون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وجاء معناه مضافا إلى الله في 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عزيز ذو انتقام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وقال ابن القيم:(فإن شدة عقابه من صفات الأفعال، وطوله من صفات الأفعال، ولفظة ذي فيه لا تخرجه عن كونه صفة فعل كقوله: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عزيز ذو انتقام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 وقال السعدي:(أي: إذا أراد أن ينتقم من أحد، فإنه لا يفوته ولا يعجزه).</w:t>
      </w:r>
    </w:p>
    <w:p w14:paraId="5687BD0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06C019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ثابتة بالكتاب والسنة بمعنى شدة العقاب.</w:t>
      </w:r>
    </w:p>
    <w:p w14:paraId="3A852F2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26FDC3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الجبار . الصفات: الغضب- الكره - المقت - البطش- شديد العقاب. الأفعال: يغضب - يكره - يمقت - يبطش .</w:t>
      </w:r>
    </w:p>
    <w:p w14:paraId="385F0D8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196EA0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w:t>
      </w:r>
      <w:r w:rsidRPr="00FE7F8E">
        <w:rPr>
          <w:rFonts w:ascii="mylotus" w:hAnsi="mylotus" w:cs="KFGQPC Uthman Taha Naskh"/>
          <w:noProof/>
          <w:color w:val="000000" w:themeColor="text1"/>
          <w:sz w:val="30"/>
          <w:szCs w:val="30"/>
          <w:rtl/>
        </w:rPr>
        <w:lastRenderedPageBreak/>
        <w:t>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059DF82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845943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ذهب المعطلة إلى تأويل صفة الانتقام ، مع أنهم فسروا الغضب لله تعالى بإرادة الانتقام أو الانتقام, لزعمهم أن ظاهره يقتضي التمثيل بصفات المخلوقين, فيقال لهم:كذلك الإرادة أو الانتقام يلزمكم فيه ما فررتم منه من التمثيل, فإنه مما يتصف به المخلوق, فإن كان إثباتهما لا يقتضي التمثيل فكذلك الغضب, وإن كان إثباتهما يلزم التمثيل لزمكم نفي الجميع، والحق إثبات الانتقام لله تعالى على وجه لا يماثل انتقام المخلوق ، وبهذا يزول الإشكال.</w:t>
      </w:r>
    </w:p>
    <w:p w14:paraId="40539D4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2C4A4F2" w14:textId="0387D4E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توضيح مقاصد العقيدة الواسطية للبراك، دار التدمرية. - بدائع الفوائد لابن قيم الجوزية،دار الكتاب العربي.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 القواعد المثلى في صفات الله الله تعالى وأسمائه الحسنى، لمحمد بن صالح العثيمين، طبع بإشراف مؤسسة الشيخ ، مدار الوطن للنشر. - القول المفيد شرح كتاب التوحيد لابن عثيمين، دار ابن الجوزي. -</w:t>
      </w:r>
      <w:r w:rsidRPr="00FE7F8E">
        <w:rPr>
          <w:rFonts w:ascii="mylotus" w:hAnsi="mylotus" w:cs="KFGQPC Uthman Taha Naskh"/>
          <w:noProof/>
          <w:sz w:val="30"/>
          <w:szCs w:val="30"/>
          <w:rtl/>
        </w:rPr>
        <w:lastRenderedPageBreak/>
        <w:t>صفات الله عز وجل الواردة في الكتاب والسنة، لعلوي بن عبد القادر السَّقَّاف، دار الهجرة. - مجموع الفتاوى لابن تيمية ،مجمع الملك فهد لطباعة المصحف الشريف.</w:t>
      </w:r>
    </w:p>
    <w:p w14:paraId="2CF8CC0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181669</w:t>
      </w:r>
      <w:r w:rsidRPr="00FE7F8E">
        <w:rPr>
          <w:rFonts w:ascii="mylotus" w:hAnsi="mylotus" w:cs="KFGQPC Uthman Taha Naskh" w:hint="cs"/>
          <w:b/>
          <w:bCs/>
          <w:sz w:val="30"/>
          <w:szCs w:val="30"/>
          <w:rtl/>
        </w:rPr>
        <w:t>)</w:t>
      </w:r>
    </w:p>
    <w:p w14:paraId="5FB8FD6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59C738B" w14:textId="77777777" w:rsidTr="00C00A20">
        <w:trPr>
          <w:trHeight w:val="372"/>
        </w:trPr>
        <w:tc>
          <w:tcPr>
            <w:tcW w:w="9184" w:type="dxa"/>
            <w:vAlign w:val="center"/>
          </w:tcPr>
          <w:p w14:paraId="56DDCA08"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20" w:name="_Toc499533178"/>
            <w:bookmarkStart w:id="321" w:name="_Toc110873953"/>
            <w:r w:rsidRPr="00EA424E">
              <w:rPr>
                <w:rFonts w:ascii="mylotus" w:hAnsi="mylotus" w:cs="KFGQPC Uthman Taha Naskh"/>
                <w:b/>
                <w:bCs/>
                <w:noProof/>
                <w:color w:val="C00000"/>
                <w:sz w:val="36"/>
                <w:szCs w:val="36"/>
                <w:rtl/>
              </w:rPr>
              <w:lastRenderedPageBreak/>
              <w:t>الإحاطة</w:t>
            </w:r>
            <w:bookmarkEnd w:id="320"/>
            <w:bookmarkEnd w:id="321"/>
          </w:p>
        </w:tc>
      </w:tr>
    </w:tbl>
    <w:p w14:paraId="2E095EC8"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885FCD8" w14:textId="7ADC1E4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القرآن الكريم على وصف الله بالإحاطة في مواضع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محيط بالكافرين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19].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وأن الله قد أحاط بكل شيء علما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[الطلاق: 12].</w:t>
      </w:r>
    </w:p>
    <w:p w14:paraId="0741AA5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D2F693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اهل السنة والجماعة أنّ الله تعالى يوصف بالإحاطة، وبأنه محيط، وهي صفة ذاتية له تليق به سبحانه.</w:t>
      </w:r>
    </w:p>
    <w:p w14:paraId="1EE579D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48012EE" w14:textId="47CB0B54"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(والله تعالى محيط بالمخلوقات كلها إحاطة تليق بجلاله؛ فإن السموات السبع والأرض في يده أصغر من الحمصة في يد أحدنا).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ابن القيم:([أي] أن العالم العلوي والسفلي في قبضته كما قال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من ورائهم محيط</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فإذا كان محيطا بالعالم فهو فوقه بالذات عال عليه من كل وجه وبكل معنى، فالإحاطة تتضمن العلو والسعة والعظمة). وقال السعدي: (المحيط بكل شيء علما، وقدرة، ورحمة، وقهرا).</w:t>
      </w:r>
    </w:p>
    <w:p w14:paraId="20632EE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80AD96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لله تتضمن العلو والسعة والعظمة.</w:t>
      </w:r>
    </w:p>
    <w:p w14:paraId="73428EC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B6BF34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المحيط - العلي - الأعلى - الواسع - العظيم الصفات:العلو - السعة - العظمة الأفعال: يحيط</w:t>
      </w:r>
    </w:p>
    <w:p w14:paraId="5761EC2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2AD4E7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DA7EAD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DE9427A" w14:textId="06EA82F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نفى المعطلة إحاطة الله بخلقه وعلوه على عرشه,وزعموا زورا وبهتانا أن الله تعالى مع خلقه حال فيهم، وهذا باطل، فإنّ الذي دلت عليه الأدلة الشرعية، وأجمع عليه أهل العلم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أن الله تعالى على عرشه فوق سماواته، وعلمه محيط بكل شيء، قد أحاط بجميع ما خلق في السماوات العلى، وبجميع ما خلق في سبع أرضين إحاطة تليق بجلاله؛ فإن السموات السبع والأرض في يده أصغر من الحمصة في يد أحدنا.</w:t>
      </w:r>
    </w:p>
    <w:p w14:paraId="18A80C4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01EBBDF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 مختصر الصواعق المرسلة لابن القيم ، دار الحديث.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4BE43D3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181670</w:t>
      </w:r>
      <w:r w:rsidRPr="00FE7F8E">
        <w:rPr>
          <w:rFonts w:ascii="mylotus" w:hAnsi="mylotus" w:cs="KFGQPC Uthman Taha Naskh" w:hint="cs"/>
          <w:b/>
          <w:bCs/>
          <w:sz w:val="30"/>
          <w:szCs w:val="30"/>
          <w:rtl/>
        </w:rPr>
        <w:t>)</w:t>
      </w:r>
    </w:p>
    <w:p w14:paraId="0E0E656C"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414D3318" w14:textId="77777777" w:rsidTr="00C00A20">
        <w:trPr>
          <w:trHeight w:val="372"/>
        </w:trPr>
        <w:tc>
          <w:tcPr>
            <w:tcW w:w="9184" w:type="dxa"/>
            <w:vAlign w:val="center"/>
          </w:tcPr>
          <w:p w14:paraId="595587F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22" w:name="_Toc499533179"/>
            <w:bookmarkStart w:id="323" w:name="_Toc110873954"/>
            <w:r w:rsidRPr="00EA424E">
              <w:rPr>
                <w:rFonts w:ascii="mylotus" w:hAnsi="mylotus" w:cs="KFGQPC Uthman Taha Naskh"/>
                <w:b/>
                <w:bCs/>
                <w:noProof/>
                <w:color w:val="C00000"/>
                <w:sz w:val="36"/>
                <w:szCs w:val="36"/>
                <w:rtl/>
              </w:rPr>
              <w:lastRenderedPageBreak/>
              <w:t>الكرم</w:t>
            </w:r>
            <w:bookmarkEnd w:id="322"/>
            <w:bookmarkEnd w:id="323"/>
          </w:p>
        </w:tc>
      </w:tr>
    </w:tbl>
    <w:p w14:paraId="49ADF3F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1741E52" w14:textId="13CE709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(الكرم) صفة لله تعالى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ياأيها الإنسان ما غرك بربك الكريم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[الانفطار: 6]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فأما الإنسان إذا ما ابتلاه ربه فأكرمه ونعمه فيقول ربي أكرمن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[الفجر: 15] .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اقرأ وربك الأكرم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[العلق: 3] . وأما من السنة: فحديث عوف بن مالك رضي الله عنه في الدعاء على الجنازة: ( ... اللهم اغفر له، وارحمه، وعافه، واعف عنه، وأكرم نزله، ووسع مدخله ... ) . رواه مسلم (963) .</w:t>
      </w:r>
    </w:p>
    <w:p w14:paraId="4EBC0B5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F0C543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بالكرم، وأن الكرم صفة ذاتية ثابتة لله تعالى بالكتاب والسنة.</w:t>
      </w:r>
    </w:p>
    <w:p w14:paraId="37067CC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EED686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تيمية:([الله] متصف بغاية الكرم الذي لا شيء فوقه ولا نقص فيه). وقال ابن القيم: (الكثير الخير، العظيم النفع، وهو من كل شيء أحسنه وأفضله، والله وصف نفسه بالكرم، ووصف به كلامه، ووصف به عرشه). وقال الشيخ السعدي:(كثير الخير يعم به الشاكر والكافر).</w:t>
      </w:r>
    </w:p>
    <w:p w14:paraId="44CB4BA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6211DE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صفة ذاتية ثابتة لله عز وجل معناها كثرة الخير.</w:t>
      </w:r>
    </w:p>
    <w:p w14:paraId="7F850C8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E3E2FD8" w14:textId="519FC3C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الأكرم - الوهاب - المحسن - المنعم - البر. الصفات:</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الجود - الكرم - الوهاب - الإحسان - الإنعام - البر الأفعال: يجود - يكرم - يهب - يحسن - ينعم -</w:t>
      </w:r>
    </w:p>
    <w:p w14:paraId="22BE501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A13DF1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676279E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7EB7932" w14:textId="1AE25CE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أنّ كرم الله لا يعود على الله منه شيء، وزعموا أنّ من أكرم ليُحمد وليحسن به ما يفعل فهو غير كريم، ولا شك أنّ هذا التفسير </w:t>
      </w:r>
      <w:r w:rsidRPr="00FE7F8E">
        <w:rPr>
          <w:rFonts w:ascii="mylotus" w:hAnsi="mylotus" w:cs="KFGQPC Uthman Taha Naskh"/>
          <w:noProof/>
          <w:sz w:val="30"/>
          <w:szCs w:val="30"/>
          <w:rtl/>
        </w:rPr>
        <w:lastRenderedPageBreak/>
        <w:t>باطل، وليس عليه دليل، وهو مخالف لما ورد من النصوص من وصف الله تعالى بالكرم والإحسان،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كما أن المعروف في الشرع واللغة والعقل، أن الذي يفعل أو يفيد</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لا لمقصود أصلًا عابث، والله منزه عن ذلك ، بل الله تعالى يهب ويعطي تفضلا وكرما ويمنع عدلا لحكمة يعلمها سبحانه.</w:t>
      </w:r>
    </w:p>
    <w:p w14:paraId="2F954AA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D5ED50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0A1FED0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181671</w:t>
      </w:r>
      <w:r w:rsidRPr="00FE7F8E">
        <w:rPr>
          <w:rFonts w:ascii="mylotus" w:hAnsi="mylotus" w:cs="KFGQPC Uthman Taha Naskh" w:hint="cs"/>
          <w:b/>
          <w:bCs/>
          <w:sz w:val="30"/>
          <w:szCs w:val="30"/>
          <w:rtl/>
        </w:rPr>
        <w:t>)</w:t>
      </w:r>
    </w:p>
    <w:p w14:paraId="05D5CE5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26CE0D4" w14:textId="77777777" w:rsidTr="00C00A20">
        <w:trPr>
          <w:trHeight w:val="372"/>
        </w:trPr>
        <w:tc>
          <w:tcPr>
            <w:tcW w:w="9184" w:type="dxa"/>
            <w:vAlign w:val="center"/>
          </w:tcPr>
          <w:p w14:paraId="76597F1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24" w:name="_Toc499533180"/>
            <w:bookmarkStart w:id="325" w:name="_Toc110873955"/>
            <w:r w:rsidRPr="00EA424E">
              <w:rPr>
                <w:rFonts w:ascii="mylotus" w:hAnsi="mylotus" w:cs="KFGQPC Uthman Taha Naskh"/>
                <w:b/>
                <w:bCs/>
                <w:noProof/>
                <w:color w:val="C00000"/>
                <w:sz w:val="36"/>
                <w:szCs w:val="36"/>
                <w:rtl/>
              </w:rPr>
              <w:lastRenderedPageBreak/>
              <w:t>المَقت</w:t>
            </w:r>
            <w:bookmarkEnd w:id="324"/>
            <w:bookmarkEnd w:id="325"/>
          </w:p>
        </w:tc>
      </w:tr>
    </w:tbl>
    <w:p w14:paraId="05FA18A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68FBCBE" w14:textId="1460F89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صفة المقت لله تعالى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الذين كفروا ينادون لمقت الله أكبر من مقتكم أنفسكم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[غافر: 10] . وقوله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كبر مقتا عند الله أن تقولوا ما لا تفعلون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 وأما من السنة: فحديث عياض بن حمار رضي الله عنه: (... وإن الله نظر إلى أهل الأرض، فمقتهم؛ عربهم وعجمهم؛ إلا بقايا من أهل الكتاب ... ) رواه مسلم (2865) .</w:t>
      </w:r>
    </w:p>
    <w:p w14:paraId="3348A03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43713A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يوصف بالمقت،وأنها صفة فعلية خبرية ثابتة لله تعالى بالكتاب والسنة، وهي عندهم صفة حقيقية على ما يليق به، ولا تشبه ما يتصف به المخلوق من ذلك، ولا يلزم منها ما يلزم في المخلوق.</w:t>
      </w:r>
    </w:p>
    <w:p w14:paraId="4FF8E36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A39A192" w14:textId="5BBA8E6E"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(والمقت البغض الشديد وهو من جنس الغضب). وقال ابن القيم: (أبغض الأشياء إلى الله تعالى وأكرهها 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السعدي:( غضب الله وعقابه).</w:t>
      </w:r>
    </w:p>
    <w:p w14:paraId="2FF810C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AA807E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صفة فعلية خبرية ثابتة لله تعالى معناها أشد البغض.</w:t>
      </w:r>
    </w:p>
    <w:p w14:paraId="7B449E9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2859127" w14:textId="02452333"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الأسف - الانتقام - السخط - الكراهة - اللعن الأفعال: آسف - يقهر - ينتقم - يسخط -يكره - يلعن - يمقت.</w:t>
      </w:r>
    </w:p>
    <w:p w14:paraId="291E4DE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AA03EE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4099506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4AD3868" w14:textId="35474BC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المعطلة هذه الصفة بناء على إنكارهم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قيام الأفعال بالله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تعالى، وزعموا أنّ هذه الصفة وما في معناها أمور ترجع إلى الثواب والعقاب، وهذا الذي قالوه باطل مردود، فأهل السنة والجماعة يثبتون هذه الصفات </w:t>
      </w:r>
      <w:r w:rsidRPr="00FE7F8E">
        <w:rPr>
          <w:rFonts w:ascii="mylotus" w:hAnsi="mylotus" w:cs="KFGQPC Uthman Taha Naskh"/>
          <w:noProof/>
          <w:sz w:val="30"/>
          <w:szCs w:val="30"/>
          <w:rtl/>
        </w:rPr>
        <w:lastRenderedPageBreak/>
        <w:t>ويؤمنون بأن الله تعالى يمقت حقيقة ولا تشبه صفاته ما يتصف به المخلوق، ولا يلزم منها ما يلزم في المخلوق.</w:t>
      </w:r>
    </w:p>
    <w:p w14:paraId="1459DD3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687CB3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328ACC3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181672</w:t>
      </w:r>
      <w:r w:rsidRPr="00FE7F8E">
        <w:rPr>
          <w:rFonts w:ascii="mylotus" w:hAnsi="mylotus" w:cs="KFGQPC Uthman Taha Naskh" w:hint="cs"/>
          <w:b/>
          <w:bCs/>
          <w:sz w:val="30"/>
          <w:szCs w:val="30"/>
          <w:rtl/>
        </w:rPr>
        <w:t>)</w:t>
      </w:r>
    </w:p>
    <w:p w14:paraId="11C9941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32FCC43" w14:textId="77777777" w:rsidTr="00C00A20">
        <w:trPr>
          <w:trHeight w:val="372"/>
        </w:trPr>
        <w:tc>
          <w:tcPr>
            <w:tcW w:w="9184" w:type="dxa"/>
            <w:vAlign w:val="center"/>
          </w:tcPr>
          <w:p w14:paraId="7D438AC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26" w:name="_Toc499533181"/>
            <w:bookmarkStart w:id="327" w:name="_Toc110873956"/>
            <w:r w:rsidRPr="00EA424E">
              <w:rPr>
                <w:rFonts w:ascii="mylotus" w:hAnsi="mylotus" w:cs="KFGQPC Uthman Taha Naskh"/>
                <w:b/>
                <w:bCs/>
                <w:noProof/>
                <w:color w:val="C00000"/>
                <w:sz w:val="36"/>
                <w:szCs w:val="36"/>
                <w:rtl/>
              </w:rPr>
              <w:lastRenderedPageBreak/>
              <w:t>الحنان</w:t>
            </w:r>
            <w:bookmarkEnd w:id="326"/>
            <w:bookmarkEnd w:id="327"/>
          </w:p>
        </w:tc>
      </w:tr>
    </w:tbl>
    <w:p w14:paraId="7BBBE36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20FE80B" w14:textId="54776AF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صفة الحنان لله تعالى أدلة من الكتاب والسنة منها :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يايحيى خذ الكتاب بقوة وآتيناه الحكم صبيا (12) وحنانا من لدنا وزكاة وكان تقيا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[مريم: 12-13]</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وأما من السنة: فحديث أبي سعيد الخدري رضي الله عنه مرفوعا: (يوضع الصراط بين ظهراني ... ثم يشفع الأنبياء في كل من كان يشهد أن لا إله إلا الله مخلصا، فيخرجونهم منها) ، قال: (ثم يتحنن الله برحمته على من فيها، فما يترك فيها عبدا في قلبه مثقال حبة من إيمان إلا أخرجه منها)رواه أحمد (3/11)، وابن جرير في تفسيره (113/16)، وحسن إسناده الوادعي في (الشفاعة) (ص 137).</w:t>
      </w:r>
    </w:p>
    <w:p w14:paraId="6745D12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C749E7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بالحنان، وهي صفة فعلية خبرية ثابتة لله عز وجل بالكتاب والسنة.</w:t>
      </w:r>
    </w:p>
    <w:p w14:paraId="20EF9C3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34895F7" w14:textId="598F5B54"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(والحنان: الرحمة، يقال: حن عليه يحن حنانا، ومنه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وحنانا من لدنا وزكاة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 والحنان بالتشديد: ذو الرحمة، وتحنن عليه: ترحم، والعرب تقول: حنانيك يا رب! وحنانك! بمعنى واحد؛ أي: رحمتك).</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قال ابن القيم:(والحنان الرحمة تقول منه: حن عليه يحن حنانا). وقال </w:t>
      </w:r>
      <w:r w:rsidRPr="00FE7F8E">
        <w:rPr>
          <w:rFonts w:ascii="mylotus" w:hAnsi="mylotus" w:cs="KFGQPC Uthman Taha Naskh"/>
          <w:noProof/>
          <w:sz w:val="30"/>
          <w:szCs w:val="30"/>
          <w:rtl/>
        </w:rPr>
        <w:lastRenderedPageBreak/>
        <w:t xml:space="preserve">السعدي في 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وحنانا من لدنا وزكاة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(أي: رحمة ورأفة، تيسرت بها أموره، وصلحت بها أحواله، واستقامت بها أفعاله).</w:t>
      </w:r>
    </w:p>
    <w:p w14:paraId="32ADF01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5E131A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بمعنى الرحمة والعطف.</w:t>
      </w:r>
    </w:p>
    <w:p w14:paraId="3B3B629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042CD5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الرحيم الصفات: الرحمة الأفعال: يرحم - يحن</w:t>
      </w:r>
    </w:p>
    <w:p w14:paraId="4DCB83A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387696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4CE2666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4809302" w14:textId="7A7BC98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المعطلة أن يوصف الله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بالحنان وقالوا إنها من الكيفيات النفسية </w:t>
      </w:r>
      <w:r w:rsidRPr="00FE7F8E">
        <w:rPr>
          <w:rFonts w:ascii="mylotus" w:hAnsi="mylotus" w:cs="KFGQPC Uthman Taha Naskh"/>
          <w:noProof/>
          <w:sz w:val="30"/>
          <w:szCs w:val="30"/>
          <w:rtl/>
        </w:rPr>
        <w:lastRenderedPageBreak/>
        <w:t>والله منزه عنها، وأولوها بمعنى إرادة إحسانه ولطفه على عباده، وهذا الذي قالوه باطل لمخالفته للنصوص الصريحة من الكتاب والسنة والإجماع والعقل الدالة على</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إثبات صفات الله تعالى كما يليق بجلاله، وأنه يلزمهم إن نفوا هذه الصفات أن ينفوا كذلك ما أثبتوه من العلم والقدرة والسمع والبصر والإرادة وغيرها، لأن القول في بعض الصفات كالقول في البعض الآخر، وأما تفسيرهم بإرادة الإحسان فيقال هي من لوازم الرحمة والرأفة والحنان، فإذا انتفت حقيقة هذه الصفات، انتفى لازمها وهو إرادة الإحسان.</w:t>
      </w:r>
    </w:p>
    <w:p w14:paraId="73946FA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08CD8F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 الحجة للتيمي، دار الراية. - روضة المحبين لابن القيم، دار الكتب العلمية. - بدائع الفوائد لابن القيم، 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566BB66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181673</w:t>
      </w:r>
      <w:r w:rsidRPr="00FE7F8E">
        <w:rPr>
          <w:rFonts w:ascii="mylotus" w:hAnsi="mylotus" w:cs="KFGQPC Uthman Taha Naskh" w:hint="cs"/>
          <w:b/>
          <w:bCs/>
          <w:sz w:val="30"/>
          <w:szCs w:val="30"/>
          <w:rtl/>
        </w:rPr>
        <w:t>)</w:t>
      </w:r>
    </w:p>
    <w:p w14:paraId="7D42266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B5188DA" w14:textId="77777777" w:rsidTr="00C00A20">
        <w:trPr>
          <w:trHeight w:val="372"/>
        </w:trPr>
        <w:tc>
          <w:tcPr>
            <w:tcW w:w="9184" w:type="dxa"/>
            <w:vAlign w:val="center"/>
          </w:tcPr>
          <w:p w14:paraId="6DC7F6BC"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28" w:name="_Toc499533182"/>
            <w:bookmarkStart w:id="329" w:name="_Toc110873957"/>
            <w:r w:rsidRPr="00EA424E">
              <w:rPr>
                <w:rFonts w:ascii="mylotus" w:hAnsi="mylotus" w:cs="KFGQPC Uthman Taha Naskh"/>
                <w:b/>
                <w:bCs/>
                <w:noProof/>
                <w:color w:val="C00000"/>
                <w:sz w:val="36"/>
                <w:szCs w:val="36"/>
                <w:rtl/>
              </w:rPr>
              <w:lastRenderedPageBreak/>
              <w:t>الرِفق</w:t>
            </w:r>
            <w:bookmarkEnd w:id="328"/>
            <w:bookmarkEnd w:id="329"/>
          </w:p>
        </w:tc>
      </w:tr>
    </w:tbl>
    <w:p w14:paraId="71FBE51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79091A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إثبات صفة (الرفق) لله تعالى أدلة من السنة منها: حديث عائشة رضي الله عنها مرفوعا:(يا عائشة! إن الله رفيق، يحب الرفق في الأمر كله ...) . رواه البخاري (6927) ومسلم (4027) وحديث عائشة رضي الله عنها مرفوعا: (اللهم من ولي من أمر أمتي شيئا، فشق عليهم، فاشقق عليه، ومن ولي من أمر أمتي شيئا، فرفق بهم، فارفق به)رواه مسلم (1828) .</w:t>
      </w:r>
    </w:p>
    <w:p w14:paraId="3030758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E19AF4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بالرفق،وأن الرفق صفة فعلية ثابتة لله تعالى بالسنة.</w:t>
      </w:r>
    </w:p>
    <w:p w14:paraId="4A6644E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506F4E4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القيم:(فإنّه رفيق يحب الرفق). وقال الشيخ السعدي:(فالله تعالى رفيق في أفعاله خلق المخلوقات كلها بالتدريج شيئا فشيئا بحسب حكمته ورفقه مع أنه قادر على خلقها دفعة واحدة وفي لحظة واحدة). وقال الهراس:(هو التأني في الأمور والتدرج فيها، وضده العنف الذي هو الأخذ فيها بشدة واستعجال).</w:t>
      </w:r>
    </w:p>
    <w:p w14:paraId="5919EDC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2C2CC4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معناها التأني في الأمور والتدرج فيها.</w:t>
      </w:r>
    </w:p>
    <w:p w14:paraId="1624488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الأسماء والصفات ذات العلاقة</w:t>
      </w:r>
      <w:r w:rsidRPr="00EA424E">
        <w:rPr>
          <w:rFonts w:ascii="mylotus" w:hAnsi="mylotus" w:cs="KFGQPC Uthman Taha Naskh"/>
          <w:b/>
          <w:bCs/>
          <w:color w:val="0070C0"/>
          <w:sz w:val="30"/>
          <w:szCs w:val="30"/>
          <w:rtl/>
        </w:rPr>
        <w:t>:</w:t>
      </w:r>
    </w:p>
    <w:p w14:paraId="08FEBFA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الرفيق -اللَّطِيف - البَرُّ - الرَّحِيم - الوَدود - الحَكِيم - الرَّؤوف - المُحسِن الصفات: اللطف - البر - الرحمة - الود -الحكمة - الرأفة - الإحسان الأفعال: يرفق - يلطف - يرحم - يبر- يود -يرأف - يحسن</w:t>
      </w:r>
    </w:p>
    <w:p w14:paraId="300C33E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F2F050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9E0793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396279E" w14:textId="769AFB9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زعم بعض أن الرفق لم يثبت إلا من طريق أخبار الآحاد ولذلك فإنّ هذه الصفة لا تثبت في حق الله تعالى ، وهذا باطل فإنّ أحاديث الآحاد الصحيحة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يجب الاحتجاج بها في إثبات العقيدة كما يحتج بها في سائر الأحكام الشرعية ، والتفريق بينهما باطل بإجماع الأمة.</w:t>
      </w:r>
    </w:p>
    <w:p w14:paraId="527A919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432F583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0A582F7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181674</w:t>
      </w:r>
      <w:r w:rsidRPr="00FE7F8E">
        <w:rPr>
          <w:rFonts w:ascii="mylotus" w:hAnsi="mylotus" w:cs="KFGQPC Uthman Taha Naskh" w:hint="cs"/>
          <w:b/>
          <w:bCs/>
          <w:sz w:val="30"/>
          <w:szCs w:val="30"/>
          <w:rtl/>
        </w:rPr>
        <w:t>)</w:t>
      </w:r>
    </w:p>
    <w:p w14:paraId="7420C66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823D059" w14:textId="77777777" w:rsidTr="00C00A20">
        <w:trPr>
          <w:trHeight w:val="372"/>
        </w:trPr>
        <w:tc>
          <w:tcPr>
            <w:tcW w:w="9184" w:type="dxa"/>
            <w:vAlign w:val="center"/>
          </w:tcPr>
          <w:p w14:paraId="2867909E"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30" w:name="_Toc499533183"/>
            <w:bookmarkStart w:id="331" w:name="_Toc110873958"/>
            <w:r w:rsidRPr="00EA424E">
              <w:rPr>
                <w:rFonts w:ascii="mylotus" w:hAnsi="mylotus" w:cs="KFGQPC Uthman Taha Naskh"/>
                <w:b/>
                <w:bCs/>
                <w:noProof/>
                <w:color w:val="C00000"/>
                <w:sz w:val="36"/>
                <w:szCs w:val="36"/>
                <w:rtl/>
              </w:rPr>
              <w:lastRenderedPageBreak/>
              <w:t>الرضا</w:t>
            </w:r>
            <w:bookmarkEnd w:id="330"/>
            <w:bookmarkEnd w:id="331"/>
          </w:p>
        </w:tc>
      </w:tr>
    </w:tbl>
    <w:p w14:paraId="00FC9CB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61586D3" w14:textId="1944F89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صفة (الرضا) لله تعالى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رضي الله عنهم ورضوا عنه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[المائدة: 119]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لقد رضي الله عن المؤمنين إذ يبايعونك تحت الشجرة</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[الفتح: 18] . وأما من السنة: فحديث عائشة رضي الله عنها: (اللهم إني أعوذ برضاك من سخطك، وبمعافاتك من عقوبتك ... ) رواه مسلم (486) . وحديث: (إن الله يرضى لكم ثلاثا ويكره لكم ثلاثا ...) رواه مسلم (1715) .</w:t>
      </w:r>
    </w:p>
    <w:p w14:paraId="32E2452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D83381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بالرضا،وأن الرضا صفة فعلية خبرية ثابتة لله تعالى بالكتاب والسنة.</w:t>
      </w:r>
    </w:p>
    <w:p w14:paraId="1E0BA52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FCC4228" w14:textId="0F194775"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القيم:(فرضاه سبحانه سَلامٌ أن ينازعه الغضب).</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السعدي :(وفي هذا الحديث: إثبات صفة الرضى والسخط لله، وأن ذلك متعلق بمحابه ومراضيه... ورضاه وسخطه، من صفاته المتعلقة بمشيئته وقدرته).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ابن عثيمين: (صفة ثابتة لله عز وجل، وهي في نفسه، وليست شيئاً منفصلاً عنه...وهي صفة حقيقية، متعلقة بمشيئته، فهي من الصفات الفعلية، يرضى عن المؤمنين وعن المتقين وعن المقسطين وعن </w:t>
      </w:r>
      <w:r w:rsidRPr="00FE7F8E">
        <w:rPr>
          <w:rFonts w:ascii="mylotus" w:hAnsi="mylotus" w:cs="KFGQPC Uthman Taha Naskh"/>
          <w:noProof/>
          <w:sz w:val="30"/>
          <w:szCs w:val="30"/>
          <w:rtl/>
        </w:rPr>
        <w:lastRenderedPageBreak/>
        <w:t>الشاكرين ولا يرضى عن القوم الكافرين، ولا يرضى عن القوم الفاسقين).</w:t>
      </w:r>
    </w:p>
    <w:p w14:paraId="1A12C2B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CC4933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ثابتة لله، ومعناها عكس الغضب.</w:t>
      </w:r>
    </w:p>
    <w:p w14:paraId="7C50695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3E5151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الفرح - الضحك - المحبة الأفعال: يفرح - يضحك - يحب</w:t>
      </w:r>
    </w:p>
    <w:p w14:paraId="7666733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35EBB6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4474D4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E6CA33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أن الرضا انفعال نفس وتغير من حال إلى حال، وذلك لا يليق بالله تعالى، وزعموا أن الرضا هو العطاء والإنعام، أوإرادة الثواب، وهذا </w:t>
      </w:r>
      <w:r w:rsidRPr="00FE7F8E">
        <w:rPr>
          <w:rFonts w:ascii="mylotus" w:hAnsi="mylotus" w:cs="KFGQPC Uthman Taha Naskh"/>
          <w:noProof/>
          <w:sz w:val="30"/>
          <w:szCs w:val="30"/>
          <w:rtl/>
        </w:rPr>
        <w:lastRenderedPageBreak/>
        <w:t>الذي قرروه باطل إذ هو نفي لحقيقة الصفة عن الله وتعطيل لرضاه سبحانه، أوجبه سوء الظن وتوهم أن هذه المعاني تكون في الله كما هي في المخلوق، تعالى الله عن تشبيههم وتعطيلهم.</w:t>
      </w:r>
    </w:p>
    <w:p w14:paraId="58BE49B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71F28D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القواعد المثلى في صفات الله الله تعالى وأسمائه الحسنى، لمحمد بن صالح العثيمين، طبع بإشراف مؤسسة الشيخ ، مدار الوطن للنشر. - شرح الواسطية لابن عثيمين، دار ابن الجوزي. -صفات الله عز وجل الواردة في الكتاب والسنة، لعلوي بن عبد القادر السَّقَّاف، دار الهجرة. - أحكام أهل الذمة لابن القيم، دار رمادى للنشر.</w:t>
      </w:r>
    </w:p>
    <w:p w14:paraId="216E391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181675</w:t>
      </w:r>
      <w:r w:rsidRPr="00FE7F8E">
        <w:rPr>
          <w:rFonts w:ascii="mylotus" w:hAnsi="mylotus" w:cs="KFGQPC Uthman Taha Naskh" w:hint="cs"/>
          <w:b/>
          <w:bCs/>
          <w:sz w:val="30"/>
          <w:szCs w:val="30"/>
          <w:rtl/>
        </w:rPr>
        <w:t>)</w:t>
      </w:r>
    </w:p>
    <w:p w14:paraId="1C8FF1C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7A03726" w14:textId="77777777" w:rsidTr="00C00A20">
        <w:trPr>
          <w:trHeight w:val="372"/>
        </w:trPr>
        <w:tc>
          <w:tcPr>
            <w:tcW w:w="9184" w:type="dxa"/>
            <w:vAlign w:val="center"/>
          </w:tcPr>
          <w:p w14:paraId="593C4141"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32" w:name="_Toc499533184"/>
            <w:bookmarkStart w:id="333" w:name="_Toc110873959"/>
            <w:r w:rsidRPr="00EA424E">
              <w:rPr>
                <w:rFonts w:ascii="mylotus" w:hAnsi="mylotus" w:cs="KFGQPC Uthman Taha Naskh"/>
                <w:b/>
                <w:bCs/>
                <w:noProof/>
                <w:color w:val="C00000"/>
                <w:sz w:val="36"/>
                <w:szCs w:val="36"/>
                <w:rtl/>
              </w:rPr>
              <w:lastRenderedPageBreak/>
              <w:t>الرِّجل والقَدم</w:t>
            </w:r>
            <w:bookmarkEnd w:id="332"/>
            <w:bookmarkEnd w:id="333"/>
          </w:p>
        </w:tc>
      </w:tr>
    </w:tbl>
    <w:p w14:paraId="58709328"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1CA442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(الرجل والقدم) لله تعالى أدلة من السنة منها : حديث أبي هريرة رضي الله عنه في تحاجج الجنة والنار، وفيه: (فأما النار؛ فلا تمتلئ حتى يضع الله تبارك وتعالى رجله (وعند مسلم: قدمه) ، فتقول: قط قط ... ) رواه: البخاري (4850) ، ومسلم (2846) . وأثر ابن عباس رضي الله عنه؛ قال: (الكرسي موضع القدمين، والعرش لا يقدر أحد قدره) رواه ابن خزيمة في (التوحيد) (برقم 154) ، وقال الألباني في مختصر العلو(45) صحيح موقوف.</w:t>
      </w:r>
    </w:p>
    <w:p w14:paraId="77A5E8E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2E4EA9E" w14:textId="03246D9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(القدم والرجل) 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تعالى صفة خبرية تليق بجلاله وعظمته سبحانه وتعالى من غير تكييف ولا تمثيل ولا تشبيه.</w:t>
      </w:r>
    </w:p>
    <w:p w14:paraId="13097D4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E16CF86" w14:textId="19BE917D"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البغوي: (القدم ... من صفات الله -سبحانه وتعالى- المنزه عن التكييف والتشبيه، وكذلك كل ما جاء من هذا القبيل في الكتاب أو السنة كاليد، والإصبع، والعين، والمجيء والإتيان، فالإيمان بها فرض، والامتناع عن الخوض فيها واجب).</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ابن القيم: (من لا يقر بأنه استوى على عرشه... وأنّه يضع رجله على النار، فتضيق بأهلها وينزوي بعضها إلى بعض، </w:t>
      </w:r>
      <w:r w:rsidRPr="00FE7F8E">
        <w:rPr>
          <w:rFonts w:ascii="mylotus" w:hAnsi="mylotus" w:cs="KFGQPC Uthman Taha Naskh"/>
          <w:noProof/>
          <w:sz w:val="30"/>
          <w:szCs w:val="30"/>
          <w:rtl/>
        </w:rPr>
        <w:lastRenderedPageBreak/>
        <w:t>إلى غير ذلك من شؤونه وأفعاله؛ التي من لم يقر بها : لم يقر بأنه على كل شيء قدير).</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السعدي: (هذه الصفة تجري مجرى بقية الصفات وتثبت لله حقًا على الوجه اللائق بعظمته، وذلك أن الله وعد النار بملئها، كما قال: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لَأَمْلَأَنَّ جَهَنَّمَ مِنَ الْجِنَّةِ وَالنَّاسِ أَجْمَعِينَ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 119] فلما كان من مقتضى رحمته أن لا يعذب أحدًا بغير جرم، وكانت النار في غاية الكبر والسعة، حقق وعده تعالى ووضع عليها قدمه، فتلاقى طرفاها ولم يبق فيها فضل عن أهلها).</w:t>
      </w:r>
    </w:p>
    <w:p w14:paraId="7C242842"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229716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لله تعالى حقيقة على ما يليق بعظمته، لا تماثل رجل وقدم المخلوقين.</w:t>
      </w:r>
    </w:p>
    <w:p w14:paraId="5AF1296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0CE473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الساق.</w:t>
      </w:r>
    </w:p>
    <w:p w14:paraId="348EA09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EB3565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w:t>
      </w:r>
      <w:r w:rsidRPr="00FE7F8E">
        <w:rPr>
          <w:rFonts w:ascii="mylotus" w:hAnsi="mylotus" w:cs="KFGQPC Uthman Taha Naskh"/>
          <w:noProof/>
          <w:color w:val="000000" w:themeColor="text1"/>
          <w:sz w:val="30"/>
          <w:szCs w:val="30"/>
          <w:rtl/>
        </w:rPr>
        <w:lastRenderedPageBreak/>
        <w:t>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104E64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4033059" w14:textId="742531E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هذه الصفات بعدة تأويلات غريبة، منها قولهم: المراد بالرجل الجماعة من الناس، وقالوا: لا بد من صرف لفظة (القدم والرجل) عن ظاهرها لقيام الدليل القطعي العقلي على استحالة الجارحة على الله تعالى، وهذا الذي قرروه باطل،فمن ذا الذي قال: إن قدم الله جارحة من الجوارح حتى تضطروا إلى مثل هذه التأويلات، بل الذي عليه سلف هذه الأمة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أن قدم الله ووجه الله ويده وعينه وأصابعه، وما في معناها من هذه الصفات الخبرية صفات لله على ما يليق به سبحانه، ولا يقال بأنها جوارح له، فلا تعلم كيفيتها ولا كنهها .</w:t>
      </w:r>
    </w:p>
    <w:p w14:paraId="1962982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673F77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لمحمد أمان بن علي جامي،طبعة الجامعة الإسلامية.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w:t>
      </w:r>
      <w:r w:rsidRPr="00FE7F8E">
        <w:rPr>
          <w:rFonts w:ascii="mylotus" w:hAnsi="mylotus" w:cs="KFGQPC Uthman Taha Naskh"/>
          <w:noProof/>
          <w:sz w:val="30"/>
          <w:szCs w:val="30"/>
          <w:rtl/>
        </w:rPr>
        <w:lastRenderedPageBreak/>
        <w:t>لعلوي بن عبد القادر السَّقَّاف، دار الهجرة. - مجموع الفتاوى لابن تيمية ،مجمع الملك فهد لطباعة المصحف الشريف.</w:t>
      </w:r>
    </w:p>
    <w:p w14:paraId="59EA891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181676</w:t>
      </w:r>
      <w:r w:rsidRPr="00FE7F8E">
        <w:rPr>
          <w:rFonts w:ascii="mylotus" w:hAnsi="mylotus" w:cs="KFGQPC Uthman Taha Naskh" w:hint="cs"/>
          <w:b/>
          <w:bCs/>
          <w:sz w:val="30"/>
          <w:szCs w:val="30"/>
          <w:rtl/>
        </w:rPr>
        <w:t>)</w:t>
      </w:r>
    </w:p>
    <w:p w14:paraId="159B36EB"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F016A87" w14:textId="77777777" w:rsidTr="00C00A20">
        <w:trPr>
          <w:trHeight w:val="372"/>
        </w:trPr>
        <w:tc>
          <w:tcPr>
            <w:tcW w:w="9184" w:type="dxa"/>
            <w:vAlign w:val="center"/>
          </w:tcPr>
          <w:p w14:paraId="7E9681E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34" w:name="_Toc499533185"/>
            <w:bookmarkStart w:id="335" w:name="_Toc110873960"/>
            <w:r w:rsidRPr="00EA424E">
              <w:rPr>
                <w:rFonts w:ascii="mylotus" w:hAnsi="mylotus" w:cs="KFGQPC Uthman Taha Naskh"/>
                <w:b/>
                <w:bCs/>
                <w:noProof/>
                <w:color w:val="C00000"/>
                <w:sz w:val="36"/>
                <w:szCs w:val="36"/>
                <w:rtl/>
              </w:rPr>
              <w:lastRenderedPageBreak/>
              <w:t>المغفرة - الغفران</w:t>
            </w:r>
            <w:bookmarkEnd w:id="334"/>
            <w:bookmarkEnd w:id="335"/>
          </w:p>
        </w:tc>
      </w:tr>
    </w:tbl>
    <w:p w14:paraId="2460BC7F"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E2C2CEE" w14:textId="154EC193"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صفة المغفرة والغفران لله تعالى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وقالوا سمعنا وأطعنا غفرانك ربنا وإليك المصير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285]،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عزيز غفور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[فاطر: 28]،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ألا هو العزيز الغفار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[الزمر: 5] . وأما من السنة: فحديث أبي هريرة رضي الله عنه: ( ... بل قولوا: سمعنا وأطعنا غفرانك ربنا وإليك المصير) رواه مسلم (125) . وحديث عائشة رضي الله عنها: (من أحب لقاء الله أحب الله لقاءه، ومن كره لقاء الله؛ كره الله لقاءه)فقيل: يا رسول الله! كراهية لقاء الله كراهية الموت، كلنا نكره الموت؟ قال: (ذاك عند موته، إذا بشر برحمة الله ومغفرته؛ أحب لقاء الله ... ) رواه: النسائي (1734) وصححه الألباني.</w:t>
      </w:r>
    </w:p>
    <w:p w14:paraId="6FC4634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C226DB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بالمغفرة والغفران،وأنها صفة صفة فعلية ثابتة لله عز وجل بالكتاب والسنة.</w:t>
      </w:r>
    </w:p>
    <w:p w14:paraId="2FD70EB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85C8681"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تيمية:(المغفرة معناها وقاية شر الذنب، بحيث لا يعاقب على الذنب، فمن غفر ذنبه، لم يعاقب عليه). وقال ابن القيم:(لفظ المغفرة يتضمن الوقاية والحفظ). وقال الشيخ السعدي:([الذي] من مغفرته أن </w:t>
      </w:r>
      <w:r w:rsidRPr="00FE7F8E">
        <w:rPr>
          <w:rFonts w:ascii="mylotus" w:hAnsi="mylotus" w:cs="KFGQPC Uthman Taha Naskh"/>
          <w:noProof/>
          <w:sz w:val="30"/>
          <w:szCs w:val="30"/>
          <w:rtl/>
        </w:rPr>
        <w:lastRenderedPageBreak/>
        <w:t>المسرفين على أنفسهم الذين قطعوا أعمارهم بالأعمال السيئة، إذا تابوا إليه وأنابوا ولو قبيل موتهم بأقل القليل، فإنه يعفو عنهم، ويتجاوز عن سيئاتهم).</w:t>
      </w:r>
    </w:p>
    <w:p w14:paraId="40A0DEA7"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68A73B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ثابتة لله عز وجل معناها وقاية شر الذنب وعدم المعاقبة عليه.</w:t>
      </w:r>
    </w:p>
    <w:p w14:paraId="38857B5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3DA507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الأسماء:غافرالذنب - الغفور- الغفار- الستير- العفُوّ الصفات: - الستر - العفْو الأفعال: يغفر - يعفو - يستر .</w:t>
      </w:r>
    </w:p>
    <w:p w14:paraId="194DA91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35DAD4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w:t>
      </w:r>
      <w:r w:rsidRPr="00FE7F8E">
        <w:rPr>
          <w:rFonts w:ascii="mylotus" w:hAnsi="mylotus" w:cs="KFGQPC Uthman Taha Naskh"/>
          <w:noProof/>
          <w:color w:val="000000" w:themeColor="text1"/>
          <w:sz w:val="30"/>
          <w:szCs w:val="30"/>
          <w:rtl/>
        </w:rPr>
        <w:lastRenderedPageBreak/>
        <w:t>التكييف، والثالث: التعطيل، والرابع:التحريف.</w:t>
      </w:r>
    </w:p>
    <w:p w14:paraId="4BCC69C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C030F52" w14:textId="00D0F55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المعطلة تعلق المغفرة بالمشيئة، وزعموا أنّ الصحيح قول من يجزم بالمغفرة لكل مذنب ، وهذا الذي قالوه باطل فإنّ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 إن الله لا يغفر أن يشرك به ويغفر ما دون ذلك لمن يشاء</w:t>
      </w:r>
      <w:r w:rsidR="00470AC7">
        <w:rPr>
          <w:rFonts w:ascii="mylotus" w:hAnsi="mylotus" w:cs="KFGQPC Uthman Taha Naskh"/>
          <w:b/>
          <w:bCs/>
          <w:noProof/>
          <w:color w:val="0070C0"/>
          <w:sz w:val="30"/>
          <w:szCs w:val="30"/>
          <w:rtl/>
        </w:rPr>
        <w:t xml:space="preserve">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دليل على أنه يغفر البعض دون البعض ،ولو كان كل ظالم لنفسه مغفورا له بلا توبة ولا حسنات ماحية لم يعلق ذلك بالمشيئة .</w:t>
      </w:r>
    </w:p>
    <w:p w14:paraId="1C6FABA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31A2BD3" w14:textId="68765A7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مدارج السالكين بين منازل إياك نعبد وإياك نستعين لابن القيم، دار الكتاب العربي.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 شرح العقيدة الطحاوية لعبد الرحمن البراك، دار التدمرية. -صفات الله عز وجل الواردة في الكتاب والسنة، لعلوي بن عبد القادر السَّقَّاف، دار الهجرة. - </w:t>
      </w:r>
      <w:r w:rsidRPr="00FE7F8E">
        <w:rPr>
          <w:rFonts w:ascii="mylotus" w:hAnsi="mylotus" w:cs="KFGQPC Uthman Taha Naskh"/>
          <w:noProof/>
          <w:sz w:val="30"/>
          <w:szCs w:val="30"/>
          <w:rtl/>
        </w:rPr>
        <w:lastRenderedPageBreak/>
        <w:t>مجموع الفتاوى لابن تيمية ،مجمع الملك فهد لطباعة المصحف الشريف.</w:t>
      </w:r>
    </w:p>
    <w:p w14:paraId="1E0FE99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181677</w:t>
      </w:r>
      <w:r w:rsidRPr="00FE7F8E">
        <w:rPr>
          <w:rFonts w:ascii="mylotus" w:hAnsi="mylotus" w:cs="KFGQPC Uthman Taha Naskh" w:hint="cs"/>
          <w:b/>
          <w:bCs/>
          <w:sz w:val="30"/>
          <w:szCs w:val="30"/>
          <w:rtl/>
        </w:rPr>
        <w:t>)</w:t>
      </w:r>
    </w:p>
    <w:p w14:paraId="637FFDB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7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1688D0F" w14:textId="77777777" w:rsidTr="00C00A20">
        <w:trPr>
          <w:trHeight w:val="372"/>
        </w:trPr>
        <w:tc>
          <w:tcPr>
            <w:tcW w:w="9184" w:type="dxa"/>
            <w:vAlign w:val="center"/>
          </w:tcPr>
          <w:p w14:paraId="40358CD5"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36" w:name="_Toc499533186"/>
            <w:bookmarkStart w:id="337" w:name="_Toc110873961"/>
            <w:r w:rsidRPr="00EA424E">
              <w:rPr>
                <w:rFonts w:ascii="mylotus" w:hAnsi="mylotus" w:cs="KFGQPC Uthman Taha Naskh"/>
                <w:b/>
                <w:bCs/>
                <w:noProof/>
                <w:color w:val="C00000"/>
                <w:sz w:val="36"/>
                <w:szCs w:val="36"/>
                <w:rtl/>
              </w:rPr>
              <w:lastRenderedPageBreak/>
              <w:t>الخَلْق</w:t>
            </w:r>
            <w:bookmarkEnd w:id="336"/>
            <w:bookmarkEnd w:id="337"/>
          </w:p>
        </w:tc>
      </w:tr>
    </w:tbl>
    <w:p w14:paraId="02F875CF"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0CC3542" w14:textId="77950FA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صفة الخلق لله تعالى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ألا له الخلق والأمر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[الأعراف: 54].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ربك هو الخلاق العليم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[الحجر: 86].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ولقد خلقنا الإنسان ونعلم ما توسوس به نفسه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[ق: 16].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هو الله الخالق الباريء المصور له الأسماء الحسنى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[الحشر: 24]. وأما من السنة: فحديث أبي هريرة رضيي الله عنه مرفوعا: (قال الله تعالى: ومن أظلم ممن ذهب يخلق كخلقي؛ فليخلقوا ذرة، أو ليخلقوا حبة، أو ليخلقوا شعيرة) رواه: البخاري (5953)، ومسلم (2111).</w:t>
      </w:r>
    </w:p>
    <w:p w14:paraId="0523DB2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B9B3E2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بصفة بالخلق، وهي من صفات الذات وصفات الفعل معا.</w:t>
      </w:r>
    </w:p>
    <w:p w14:paraId="1DAC805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DC35998" w14:textId="15E0258D"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 (والخلق هو الإبداع بتقدير وذلك يتضمن تقديرها في العلم قل تكونها في الخارج)،(ومذهب الجمهور أن الخلق غير المخلوق؛ فالخلق فعل الله القائم به، والمخلوق هو المخلوقات المنفصلة عنه). قال ابن القيم: (فكونه خلاقا عليما يقتضي أن يخلق ما يشاء، ولا يعجزه ما أراده </w:t>
      </w:r>
      <w:r w:rsidRPr="00FE7F8E">
        <w:rPr>
          <w:rFonts w:ascii="mylotus" w:hAnsi="mylotus" w:cs="KFGQPC Uthman Taha Naskh"/>
          <w:noProof/>
          <w:sz w:val="30"/>
          <w:szCs w:val="30"/>
          <w:rtl/>
        </w:rPr>
        <w:lastRenderedPageBreak/>
        <w:t>من الخلق).</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السعدي: (فإنه تعالى الخلاق، الذي جميع المخلوقات، متقدمها ومتأخرها، صغيرها وكبيرها، كلها أثر من آثار خلقه وقدرته، وأنه لا يستعصي عليه مخلوق أراد خلقه).</w:t>
      </w:r>
    </w:p>
    <w:p w14:paraId="4A5128E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69C377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فعلية بمعنى الإبداع بتقدير والإيجاد للأشياء.</w:t>
      </w:r>
    </w:p>
    <w:p w14:paraId="52086D2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8504F5B" w14:textId="5F398214"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الخالق - الخلاق - الباري -المصور</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 الباري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الأفعال: يخلق - يصور - يبرأ - يوجد</w:t>
      </w:r>
    </w:p>
    <w:p w14:paraId="2C0115E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0B1E91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04486E6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69C024BB" w14:textId="4FAD85FF"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نفى المعطلة أن يكون الله تعالى خالق أفعال العباد،وقالوا إنما أفعالهم وقعت بقدرتهم واختيارهم، فأثبتوا قدرة الله على أعيان المخلوقات وأوصافها، ونفوا قدرته على أفعال المكلفين، ويزعمون: أنهم بهذا القول ينزهون الله عن الظلم، لأنه لو قدر المعاصي عليهم، ثم عذبهم عليها، لكان ظالما لهم، وهذا مخالف للكتاب والسنة من أن الله تعالى خالق كل شيء، فهو خالق العباد وأفعالهم, وخالق كل صانع وصنعته. وأما ما زعموه من كونه سبحانه لو كان خالقا لأفعالهم ثم عذبهم عليها لكان ظالما فجوابه: - كونه سبحانه خالقا لأفعال العباد لا يعني أنّه يجبرهم عليها، بل العباد لهم قدرة ومشيئة وإرادة، وهذه القدرة والمشيئة تحت مشيئة الله كما قال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وَمَا تَشَاؤُونَ إِلَّا أَن يَشَاء اللَّهُ رَبُّ الْعَالَمِينَ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فالله لم يجبرهم على افعالهم حتى يكون ظالما لهم. -أن الإثابة والعقاب إنما هي على كسبهم لا على خلقه لأفعالهم ، ولذلك تنسب إليهم أفعالهم وتضاف إليهم فيقال: العبد هو المصلي والمزكي مثلا.</w:t>
      </w:r>
    </w:p>
    <w:p w14:paraId="0B4E066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B59846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w:t>
      </w:r>
      <w:r w:rsidRPr="00FE7F8E">
        <w:rPr>
          <w:rFonts w:ascii="mylotus" w:hAnsi="mylotus" w:cs="KFGQPC Uthman Taha Naskh"/>
          <w:noProof/>
          <w:sz w:val="30"/>
          <w:szCs w:val="30"/>
          <w:rtl/>
        </w:rPr>
        <w:lastRenderedPageBreak/>
        <w:t>مدار الوطن للنشر. - بيان تلبيس الجهمية، لابن تيمية ،طبعة مجمع الملك فهد.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 - الدرة البهية للسعدي،أضواء السلف</w:t>
      </w:r>
    </w:p>
    <w:p w14:paraId="4439201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181712</w:t>
      </w:r>
      <w:r w:rsidRPr="00FE7F8E">
        <w:rPr>
          <w:rFonts w:ascii="mylotus" w:hAnsi="mylotus" w:cs="KFGQPC Uthman Taha Naskh" w:hint="cs"/>
          <w:b/>
          <w:bCs/>
          <w:sz w:val="30"/>
          <w:szCs w:val="30"/>
          <w:rtl/>
        </w:rPr>
        <w:t>)</w:t>
      </w:r>
    </w:p>
    <w:p w14:paraId="5E91B0F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5971F03" w14:textId="77777777" w:rsidTr="00C00A20">
        <w:trPr>
          <w:trHeight w:val="372"/>
        </w:trPr>
        <w:tc>
          <w:tcPr>
            <w:tcW w:w="9184" w:type="dxa"/>
            <w:vAlign w:val="center"/>
          </w:tcPr>
          <w:p w14:paraId="163E783B"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38" w:name="_Toc499533187"/>
            <w:bookmarkStart w:id="339" w:name="_Toc110873962"/>
            <w:r w:rsidRPr="00EA424E">
              <w:rPr>
                <w:rFonts w:ascii="mylotus" w:hAnsi="mylotus" w:cs="KFGQPC Uthman Taha Naskh"/>
                <w:b/>
                <w:bCs/>
                <w:noProof/>
                <w:color w:val="C00000"/>
                <w:sz w:val="36"/>
                <w:szCs w:val="36"/>
                <w:rtl/>
              </w:rPr>
              <w:lastRenderedPageBreak/>
              <w:t>الجمال</w:t>
            </w:r>
            <w:bookmarkEnd w:id="338"/>
            <w:bookmarkEnd w:id="339"/>
          </w:p>
        </w:tc>
      </w:tr>
    </w:tbl>
    <w:p w14:paraId="418D9D0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0CE78A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إثبات صفة (الجمال) لله تعالى السنة الصحيحة كما في حديث عبد الله بن مسعود رضي الله عنه مرفوعا: ( ... إن الله جميل يحب الجمال...) رواه مسلم (91) .</w:t>
      </w:r>
    </w:p>
    <w:p w14:paraId="3BF7675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D44A2A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بصفة الجمال، وهي صفة ذاتية ثابتة لله تعالى بالسنة الصحيحة.</w:t>
      </w:r>
    </w:p>
    <w:p w14:paraId="6D212BB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2C973B7D"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الخطابي:(ذو النور والبهجة). وقال ابن القيم:(له الجمال التام الكامل من جميع الوجوه جمال الذات، وجمال الصفات، وجمال الأفعال، وجمال الأسماء وإذا جمع جمال المخلوقات كله على شخص واحد، ثم كانت جميعها على جمال ذلك الشخص، ثم نسب هذا الجمال إلى جمال الرب تبارك وتعالى، كان أقل من نسبة سراج ضعيف إلى عين الشمس). وقال السعدي:([أي أنّه] تعالى جميلٌ في ذاته وأسمائه وصفاته وأفعاله، يحبّ الجمال الظاهري والجمال الباطني).</w:t>
      </w:r>
    </w:p>
    <w:p w14:paraId="40D1F7D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521CB26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صفة ذاتية لله عز وجل، تدل على أنّه سبحانه جميلٌ في ذاته وأسمائه </w:t>
      </w:r>
      <w:r w:rsidRPr="00FE7F8E">
        <w:rPr>
          <w:rFonts w:ascii="mylotus" w:hAnsi="mylotus" w:cs="KFGQPC Uthman Taha Naskh"/>
          <w:noProof/>
          <w:sz w:val="30"/>
          <w:szCs w:val="30"/>
          <w:rtl/>
        </w:rPr>
        <w:lastRenderedPageBreak/>
        <w:t>وصفاته وأفعاله</w:t>
      </w:r>
    </w:p>
    <w:p w14:paraId="31F4794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ADD4F3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الجميل - الجليل الصفات: الجلال</w:t>
      </w:r>
    </w:p>
    <w:p w14:paraId="6733DFB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C1981C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0994D8D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E50256C" w14:textId="56189C8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بعض المعطلة إنّه لا يجوز أن يوصف الله بـ (الجميل)، ولا وجه لهم في إنكار ذلك لأنّه صح أنه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صلى الله عليه وسلم قال: (إن الله جميل يحب الجمال)، فالواجب الإيمان والتسليم.</w:t>
      </w:r>
    </w:p>
    <w:p w14:paraId="53B86E3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569D101" w14:textId="26A42AF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 الصفات الإلهية في الكتاب والسنة النبوية في ضوء الإثبات والتنزيه لمحمد أمان بن علي جامي،طبعة الجامعة الإسلامية. -توضيح مقاصد العقيدة الواسطية للبراك، دار التدمرية.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 القواعد المثلى في صفات الله الله تعالى وأسمائه الحسنى، لمحمد بن صالح العثيمين، طبع بإشراف مؤسسة الشيخ ، مدار الوطن للنشر. - شرح الواسطية لابن عثيمين، دار ابن الجوزي. -صفات الله عز وجل الواردة في الكتاب والسنة، لعلوي بن عبد القادر السَّقَّاف، دار الهجرة. - مجموع الفتاوى لابن تيمية ،مجمع الملك فهد لطباعة المصحف الشريف.</w:t>
      </w:r>
    </w:p>
    <w:p w14:paraId="2784121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181713</w:t>
      </w:r>
      <w:r w:rsidRPr="00FE7F8E">
        <w:rPr>
          <w:rFonts w:ascii="mylotus" w:hAnsi="mylotus" w:cs="KFGQPC Uthman Taha Naskh" w:hint="cs"/>
          <w:b/>
          <w:bCs/>
          <w:sz w:val="30"/>
          <w:szCs w:val="30"/>
          <w:rtl/>
        </w:rPr>
        <w:t>)</w:t>
      </w:r>
    </w:p>
    <w:p w14:paraId="10B5F5F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597A160" w14:textId="77777777" w:rsidTr="00C00A20">
        <w:trPr>
          <w:trHeight w:val="372"/>
        </w:trPr>
        <w:tc>
          <w:tcPr>
            <w:tcW w:w="9184" w:type="dxa"/>
            <w:vAlign w:val="center"/>
          </w:tcPr>
          <w:p w14:paraId="2FA8B0E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40" w:name="_Toc499533188"/>
            <w:bookmarkStart w:id="341" w:name="_Toc110873963"/>
            <w:r w:rsidRPr="00EA424E">
              <w:rPr>
                <w:rFonts w:ascii="mylotus" w:hAnsi="mylotus" w:cs="KFGQPC Uthman Taha Naskh"/>
                <w:b/>
                <w:bCs/>
                <w:noProof/>
                <w:color w:val="C00000"/>
                <w:sz w:val="36"/>
                <w:szCs w:val="36"/>
                <w:rtl/>
              </w:rPr>
              <w:lastRenderedPageBreak/>
              <w:t>الصَّبر</w:t>
            </w:r>
            <w:bookmarkEnd w:id="340"/>
            <w:bookmarkEnd w:id="341"/>
          </w:p>
        </w:tc>
      </w:tr>
    </w:tbl>
    <w:p w14:paraId="5516CBB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691543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وصف الله تعالى بصفة الصبر السنة النبوية: ففي حديث أبي موسى رضي الله عنه: (ما أحد أصبر على أذى سمعه من الله؛ يدعون له الولد، ثم يعافيهم ويرزقهم) رواه: البخاري (7378)، ومسلم (49).</w:t>
      </w:r>
    </w:p>
    <w:p w14:paraId="70579E2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C5C6EB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يوصف بالصبر كما هو ثابت في السنة الصحيحة.</w:t>
      </w:r>
    </w:p>
    <w:p w14:paraId="3110C6F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BACB848" w14:textId="27C8ACF8"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تيمية:(فهو يفرح بما يحبه، ويؤذيه ما يبغضه، ويصبر على ما يؤذيه، وحبه ورضاه وفرحه وسخطه وصبره على ما يؤذيه كل ذلك من كماله وكل ذلك من صفاته وأفعاله، وهو الذي خلق الخلائق وأفعالهم وهم لن يبلغوا ضره فيضروه ولن يبلغوا نفعه فينفعوه).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ابن القيم : (وصبره تعالى يفارق صبر المخلوق ولا يماثله من وجوه متعددة،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وأما صبره سبحانه فمتعلق بكفر العباد وشركهم ومسبتهم له سبحانه وأنواع معاصيهم وفجورهم). وقال السعدي:(الذي يعصيه العاصون، ويتجرأ عليه المتجرئون، وهو يعافيهم، ويرزقهم، ويسدي عليهم نعمه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الظاهرة والباطنة).</w:t>
      </w:r>
    </w:p>
    <w:p w14:paraId="5C268CD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DF67A3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صفة ثابتة لله بالسنة الصحيحة فيها معنى رفقه وحلمه وعدم معاجلته للكفار والعاصين.</w:t>
      </w:r>
    </w:p>
    <w:p w14:paraId="03BB3C7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410C5D3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الصبور - الحليم الصفات: الحلم الأفعال: يصبر -يحلم الفرق بين الصبر والحلم: أن الصبر ثمرة الحلم وموجبه، فعلى قدر حلم العبد يكون صبره، فالحلم في صفات الرب تعالى أوسع من الصبر، لأنّ الحلم من لوازم ذاته سبحانه.</w:t>
      </w:r>
    </w:p>
    <w:p w14:paraId="12606CE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83ED20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3D0C36E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8A3060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تأول المعطلة صفة الصبر لله تعالى، وقالوا لا يوصف الله بالصبر، ولا يقال عنه صبور، لأنّ الصبر تحمل الشيء،وهو يدل على ضعف، وهذا الذي قرروه باطل، لأنّ هذا الذي زعموه في حق المخلوق الضعيف، أما القوي سبحانه فصبره عن قدرة شاملة، وعزة كاملة، ولا وجه لإنكار هذه الصفة؛ لأن الحديث قد ورد بها؛ ولولا التوقيف؛ لما قلنا به، فنصف الله بما وصف به نفسه وبما وصفه به رسوله لا نتجاوز القرآن والحديث.</w:t>
      </w:r>
    </w:p>
    <w:p w14:paraId="412AE04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24EBFF2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 -عدة الصابرين لابن القيم، دار ابن كثير</w:t>
      </w:r>
    </w:p>
    <w:p w14:paraId="0CA86DD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181714</w:t>
      </w:r>
      <w:r w:rsidRPr="00FE7F8E">
        <w:rPr>
          <w:rFonts w:ascii="mylotus" w:hAnsi="mylotus" w:cs="KFGQPC Uthman Taha Naskh" w:hint="cs"/>
          <w:b/>
          <w:bCs/>
          <w:sz w:val="30"/>
          <w:szCs w:val="30"/>
          <w:rtl/>
        </w:rPr>
        <w:t>)</w:t>
      </w:r>
    </w:p>
    <w:p w14:paraId="34897498"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43227C2" w14:textId="77777777" w:rsidTr="00C00A20">
        <w:trPr>
          <w:trHeight w:val="372"/>
        </w:trPr>
        <w:tc>
          <w:tcPr>
            <w:tcW w:w="9184" w:type="dxa"/>
            <w:vAlign w:val="center"/>
          </w:tcPr>
          <w:p w14:paraId="184AAF4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42" w:name="_Toc499533189"/>
            <w:bookmarkStart w:id="343" w:name="_Toc110873964"/>
            <w:r w:rsidRPr="00EA424E">
              <w:rPr>
                <w:rFonts w:ascii="mylotus" w:hAnsi="mylotus" w:cs="KFGQPC Uthman Taha Naskh"/>
                <w:b/>
                <w:bCs/>
                <w:noProof/>
                <w:color w:val="C00000"/>
                <w:sz w:val="36"/>
                <w:szCs w:val="36"/>
                <w:rtl/>
              </w:rPr>
              <w:lastRenderedPageBreak/>
              <w:t>الضَّحِك</w:t>
            </w:r>
            <w:bookmarkEnd w:id="342"/>
            <w:bookmarkEnd w:id="343"/>
          </w:p>
        </w:tc>
      </w:tr>
    </w:tbl>
    <w:p w14:paraId="132BFA7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934A1E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إثبات صفة الضحك لله تعالى السنة النبوية: فعن أبي هريرة رضي الله عنه مرفوعا: ((يضحك الله إلى رجلين يقتل أحدهما الآخر، كلاهما يدخل الجنة)). رواه: البخاري (2826) ،ومسلم (1890). وعبد الله بن مسعود رضي الله عنه في آخر أهل النار خروجا منها وآخر أهل الجنة دخولا فيها، وفيه أنه قال يخاطب الله عز وجل: ((أتسخر بي؟ أو تضحك بي وأنت الملك...)). رواه: البخاري (6571) ، ومسلم (186).</w:t>
      </w:r>
    </w:p>
    <w:p w14:paraId="1333689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63F5A1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يوصف بالضحك،وأنها صفة من الصفات الفعلية الخبرية الثابتة بالأحاديث الصحيحة، فهو سبحانه يضحك حقيقة على ما يليق به ويختص به، وأنه ضحك لا كضحك المخلوقين .</w:t>
      </w:r>
    </w:p>
    <w:p w14:paraId="377109C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6906804" w14:textId="4B02B740"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معلقا على حديث أبي رزين وفيه : «لن نعدم من رب يضحك خيرًا»:(فجعل الأعرابي العاقل بصحة فطرته ضحكه دليلاً على إحسانه وإنعامه؛ فدل على أن هذا الوصف مقرون بالإحسان المحمود، وأنه من صفات الكمال).</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ابن القيم:(من هذا ضحكه سبحانه من عبده، حين يأتي من عبوديته بأعظم ما يحبه، فيضحك سبحانه فرحا ورضا، </w:t>
      </w:r>
      <w:r w:rsidRPr="00FE7F8E">
        <w:rPr>
          <w:rFonts w:ascii="mylotus" w:hAnsi="mylotus" w:cs="KFGQPC Uthman Taha Naskh"/>
          <w:noProof/>
          <w:sz w:val="30"/>
          <w:szCs w:val="30"/>
          <w:rtl/>
        </w:rPr>
        <w:lastRenderedPageBreak/>
        <w:t>...وليس في إثبات هذه الصفات محذور البتة، فإنه فرح ليس كمثله شيء، وضحك ليس كمثله شيء، وحكمه حكم رضاه ومحبته، وإرادته وسائر صفاته، فالباب باب واحد، لا تمثيل ولا تعطيل). وقال الشيخ السعدي:في قوله صلى الله عليه وسلم: «يضحك الله إلى رجلين...» :( وهذا أيضًا من: كمال وجمال إحسانه وسعة رحمته).</w:t>
      </w:r>
    </w:p>
    <w:p w14:paraId="6CF323B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6AD06A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تليق بالله تعالى دالة على كمال وجمال إحسانه وسعة رحمته.</w:t>
      </w:r>
    </w:p>
    <w:p w14:paraId="76E52E4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512D2C10"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الرحمة - الرضا. الأفعال: يضحك.</w:t>
      </w:r>
    </w:p>
    <w:p w14:paraId="4D004CBC"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F8CA9D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w:t>
      </w:r>
      <w:r w:rsidRPr="00FE7F8E">
        <w:rPr>
          <w:rFonts w:ascii="mylotus" w:hAnsi="mylotus" w:cs="KFGQPC Uthman Taha Naskh"/>
          <w:noProof/>
          <w:color w:val="000000" w:themeColor="text1"/>
          <w:sz w:val="30"/>
          <w:szCs w:val="30"/>
          <w:rtl/>
        </w:rPr>
        <w:lastRenderedPageBreak/>
        <w:t>يلزم في باب الصفات التخلي عن أربعة محاذير:أحدها: التمثيل والثاني: التكييف، والثالث: التعطيل، والرابع:التحريف.</w:t>
      </w:r>
    </w:p>
    <w:p w14:paraId="725CFD1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74654C17" w14:textId="1AF57BC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زعم المعطلة أن ضحك الرب رضاه ورحمته، وصفحه عن الذنوب، أوكقولك: رأيت زرعا يضحك، وهذا غير صحيح</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لأن تفسير ضحك الله برضاه ورحمته، تفسير لصفة بصفة أخرى؛وأهل السنة يقولون بل هو ضحك حقيقي يليق بجلاله، ولا يشبه ضحك المخلوقين.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وأما قولهم هو كقولك رأيت زرعا يضحك، فهو تشبيه لضحك الله بضحك الزرع؛ والله ليس كمثله شيء وهو السميع البصير، لأن ضحك الزرع ليس بضحك، إنما هو خضرته ونضارته، وهو مثل على المجاز، وضحك الله أصل وحقيقة للضحك، ويضحك كما يشاء سبحانه.</w:t>
      </w:r>
    </w:p>
    <w:p w14:paraId="6D25032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FF7695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التنبيهات اللطيفة للسعدي، دار طيبة. -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الرسالة الأكملية لابن تيمية ، مطبعة المدني. -تعليقات الشيخ البراك على المخالفات العقدية في فتح الباري لعبد الرحمن بن ناصر البراك، الطبعة السلفية. - مختصر الصواعق المرسلة لابن القيم، دار القاهرة - القواعد المثلى في صفات الله الله تعالى وأسمائه الحسنى، لمحمد بن صالح العثيمين، </w:t>
      </w:r>
      <w:r w:rsidRPr="00FE7F8E">
        <w:rPr>
          <w:rFonts w:ascii="mylotus" w:hAnsi="mylotus" w:cs="KFGQPC Uthman Taha Naskh"/>
          <w:noProof/>
          <w:sz w:val="30"/>
          <w:szCs w:val="30"/>
          <w:rtl/>
        </w:rPr>
        <w:lastRenderedPageBreak/>
        <w:t>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11918EB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181715</w:t>
      </w:r>
      <w:r w:rsidRPr="00FE7F8E">
        <w:rPr>
          <w:rFonts w:ascii="mylotus" w:hAnsi="mylotus" w:cs="KFGQPC Uthman Taha Naskh" w:hint="cs"/>
          <w:b/>
          <w:bCs/>
          <w:sz w:val="30"/>
          <w:szCs w:val="30"/>
          <w:rtl/>
        </w:rPr>
        <w:t>)</w:t>
      </w:r>
    </w:p>
    <w:p w14:paraId="181CE75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0C2E12F" w14:textId="77777777" w:rsidTr="00C00A20">
        <w:trPr>
          <w:trHeight w:val="372"/>
        </w:trPr>
        <w:tc>
          <w:tcPr>
            <w:tcW w:w="9184" w:type="dxa"/>
            <w:vAlign w:val="center"/>
          </w:tcPr>
          <w:p w14:paraId="27E39474"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44" w:name="_Toc499533190"/>
            <w:bookmarkStart w:id="345" w:name="_Toc110873965"/>
            <w:r w:rsidRPr="00EA424E">
              <w:rPr>
                <w:rFonts w:ascii="mylotus" w:hAnsi="mylotus" w:cs="KFGQPC Uthman Taha Naskh"/>
                <w:b/>
                <w:bCs/>
                <w:noProof/>
                <w:color w:val="C00000"/>
                <w:sz w:val="36"/>
                <w:szCs w:val="36"/>
                <w:rtl/>
              </w:rPr>
              <w:lastRenderedPageBreak/>
              <w:t>الستر</w:t>
            </w:r>
            <w:bookmarkEnd w:id="344"/>
            <w:bookmarkEnd w:id="345"/>
          </w:p>
        </w:tc>
      </w:tr>
    </w:tbl>
    <w:p w14:paraId="2F45A702"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E24D6E3" w14:textId="7E2B180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الستر لله تعالى السنة النبوية فمن ذلك: حديث أبي هريرة رضي الله عنه :(لا يستر الله على عبد في الدنيا، إلا ستره الله يوم القيامة)، رواه مسلم (2590) . وحديث يعلى بن أمية رضي الله عنه مرفوعا: (إن الله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حليم، حيي، ستير، يحب الحياء والستر، فإذا اغتسل أحدكم؛ ليستتر) رواه: أبو دواد (4012) والنسائي (200/1) وأحمد (224/4) وصححه الألباني كما في صحيح سنن النسائي برقم (404).</w:t>
      </w:r>
    </w:p>
    <w:p w14:paraId="0654902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52B82F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بالستر، وأنّ الستر: صفة فعلية ثابتة بالسنة.</w:t>
      </w:r>
    </w:p>
    <w:p w14:paraId="214BD9D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5F07859" w14:textId="4FACBDA4"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البيهقي:([الذي] يستر على عباده كثيرا ولا يفضحهم في المشاهد، كذلك يحب من عباده الستر على أنفسهم , واجتناب ما يشينهم). وقال ابن القيم:(وهو الحَييُّ فليس يفضــح عبده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عند التجــاهر منه بالعصـــــيان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لكـــنه يلقـي عليــــه ســـــتره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فهو الستير وصاحب الغفران). وقال الشيخ السعدي:([الذي] يكره من عبده إذا فعل معصية أن يذيعها، بل يتوب إليه فيما بينه وبينه ولا يظهرها للناس، وإن من أمقت الناس إليه من </w:t>
      </w:r>
      <w:r w:rsidRPr="00FE7F8E">
        <w:rPr>
          <w:rFonts w:ascii="mylotus" w:hAnsi="mylotus" w:cs="KFGQPC Uthman Taha Naskh"/>
          <w:noProof/>
          <w:sz w:val="30"/>
          <w:szCs w:val="30"/>
          <w:rtl/>
        </w:rPr>
        <w:lastRenderedPageBreak/>
        <w:t>بات عاصيا، والله يستره فيصبح يكشف ستر الله عليه).</w:t>
      </w:r>
    </w:p>
    <w:p w14:paraId="2545E279"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050E046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الستر: صفة فعلية لله تعالى دالة على كمال حلمه ورحمته وكرمه سبحانه.</w:t>
      </w:r>
    </w:p>
    <w:p w14:paraId="05CC22C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35F4F6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الستير -الحيي - الكريم - الحليم -الغفور - التواب - الرحيم . الصفات: الحياء- الكرم- الحلم - المغفرة - التوب - الرحمة. الأفعال: يستر- يكرم- يستحيي -يحلم - يغفر - يتوب - يرحم.</w:t>
      </w:r>
    </w:p>
    <w:p w14:paraId="7A76598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95600A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 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636350A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7419A53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جرى على ألسنة كثير من الناس قولهم: (يا ساتر) أو (يا ستار) ولم يرد هذان الاسمان في السُّنَّة الصحيحة، لذا ينبغي أن يقال بدلاً من ذلك: (يا ستير). 2- تأول المعطلة أن الله لا يقوم به وصف الستر، وهذا القول باطل لأن الستير من أسمائه سبحانه، وهو متضمن لصفة الستر فهي صفة له قائمة به، وإثبات المشتق يؤذن بثبوت المشتق منه.</w:t>
      </w:r>
    </w:p>
    <w:p w14:paraId="16E39EE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552A8E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3F26823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181716</w:t>
      </w:r>
      <w:r w:rsidRPr="00FE7F8E">
        <w:rPr>
          <w:rFonts w:ascii="mylotus" w:hAnsi="mylotus" w:cs="KFGQPC Uthman Taha Naskh" w:hint="cs"/>
          <w:b/>
          <w:bCs/>
          <w:sz w:val="30"/>
          <w:szCs w:val="30"/>
          <w:rtl/>
        </w:rPr>
        <w:t>)</w:t>
      </w:r>
    </w:p>
    <w:p w14:paraId="435EE2E1"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779A114" w14:textId="77777777" w:rsidTr="00C00A20">
        <w:trPr>
          <w:trHeight w:val="372"/>
        </w:trPr>
        <w:tc>
          <w:tcPr>
            <w:tcW w:w="9184" w:type="dxa"/>
            <w:vAlign w:val="center"/>
          </w:tcPr>
          <w:p w14:paraId="2A32BC96"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46" w:name="_Toc499533191"/>
            <w:bookmarkStart w:id="347" w:name="_Toc110873966"/>
            <w:r w:rsidRPr="00EA424E">
              <w:rPr>
                <w:rFonts w:ascii="mylotus" w:hAnsi="mylotus" w:cs="KFGQPC Uthman Taha Naskh"/>
                <w:b/>
                <w:bCs/>
                <w:noProof/>
                <w:color w:val="C00000"/>
                <w:sz w:val="36"/>
                <w:szCs w:val="36"/>
                <w:rtl/>
              </w:rPr>
              <w:lastRenderedPageBreak/>
              <w:t>السمع</w:t>
            </w:r>
            <w:bookmarkEnd w:id="346"/>
            <w:bookmarkEnd w:id="347"/>
          </w:p>
        </w:tc>
      </w:tr>
    </w:tbl>
    <w:p w14:paraId="10256D4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06DD5386" w14:textId="0D15E1CD"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السمع أدلة كثيرة جدا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من القرآن الكريم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إنني معكما أسمع وأرى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[طه: 46]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ليس كمثله شيء وهو السميع البصير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 11]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قد سمع الله قول التي تجادلك في زوجها وتشتكي إلى الله والله يسمع تحاوركما إن الله سميع 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[المجادلة: 1] . والأدلة من السنة أيضاً كثيرة جداً منها: حديث عائشة: ((الحمد لله الذي وسع سمعه الأصوات)) رواه: البخاري تعليقا بصيغة الجزم (117/9)، وصححه ابن حجر في التغليق (339/5) والألباني في صحيح ابن ماجه.</w:t>
      </w:r>
    </w:p>
    <w:p w14:paraId="73D9E74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098AD0C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يثبت أهل السنة والجماعة صفة السمع لله تعالى قائمة بذاته، على ما يليق بجلال الله وعظمته، وأنها صفة حقيقية لها حكما وأثرا، وهو أنه سبحانه يسمع جميع الأصوات باختلاف اللغات على تفنن الحاجات.</w:t>
      </w:r>
    </w:p>
    <w:p w14:paraId="2D786CD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FF421F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تيمية:(دل الكتاب والسنة واتفاق سلف الأمة ودلائل العقل على أنه سميع بصير، والسمع والبصر لا يتعلق بالمعدوم، فإذا خلق الأشياء رآها سبحانه وإذا دعاه عباده سمع دعاءهم وسمع نجواهم). قال ابن </w:t>
      </w:r>
      <w:r w:rsidRPr="00FE7F8E">
        <w:rPr>
          <w:rFonts w:ascii="mylotus" w:hAnsi="mylotus" w:cs="KFGQPC Uthman Taha Naskh"/>
          <w:noProof/>
          <w:sz w:val="30"/>
          <w:szCs w:val="30"/>
          <w:rtl/>
        </w:rPr>
        <w:lastRenderedPageBreak/>
        <w:t>القيم:([الذي] أحاط سمعه بجميع المسموعات). قال الشيخ السعدي:( [السميع] لجميع المسموعات).</w:t>
      </w:r>
    </w:p>
    <w:p w14:paraId="53C7BA8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04A9C2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السمع: صفة ذاتية فعلية من صفات الله تعالى يدرك بها جميع المسموعات.</w:t>
      </w:r>
    </w:p>
    <w:p w14:paraId="3954CA2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4DCE390" w14:textId="7BC2A97E"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السميع - البصير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الصفات:البصر- العلم - الإحاطة - الاجابة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الأفعال: يبصر- يعلم - يجيب -يحيط</w:t>
      </w:r>
    </w:p>
    <w:p w14:paraId="2912BC2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EC9819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37D014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0DA7CE74" w14:textId="1073BBB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اضطرب</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المعطلة في إثبات صفة السمع لله تعالى، فزعم البعض أنّ منعاه يرجع الى العلم فحسب، وقال آخرون إنّه لا يتجدد 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سمع أو بصر وإنما هو تعلق ونسبة وإضافة فقط، وقد دل الكتاب والسنة واتفاق سلف الأمة ودلائل العقل على أن الله تعالى سميع بصير، والسمع والبصر لا يتعلق بالمعدوم، وإنما بالموجود، فإذا خلق الأشياء رآها سبحانه، وإذا دعاه عباده سمع دعاءهم وسمع نجواهم.</w:t>
      </w:r>
    </w:p>
    <w:p w14:paraId="79A7E5B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3923C84A" w14:textId="3EE8A0D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مدارج السالكين بين منازل إياك نعبد وإياك نستعين لابن القيم، دار الكتاب العربي. - القواعد المثلى في صفات الله الله تعالى وأسمائه الحسنى، لمحمد بن صالح العثيمين، طبع بإشراف مؤسسة الشيخ ، مدار الوطن للنشر. - الحق الواضح المبين،للسعدي،دار ابن القيم. -صفات الله عز وجل الواردة في الكتاب والسنة، لعلوي بن عبد القادر السَّقَّاف، دار الهجرة. - مجموع الفتاوى لابن تيمية ،مجمع الملك فهد لطباعة المصحف الشريف. - موقف ابن تيمية من الأشاعرة،عبد الرحمن المحمود، دار الرشد. - معارج القبول بشرح سلم الوصول إلى علم الأصول </w:t>
      </w:r>
      <w:r w:rsidRPr="00FE7F8E">
        <w:rPr>
          <w:rFonts w:ascii="mylotus" w:hAnsi="mylotus" w:cs="KFGQPC Uthman Taha Naskh"/>
          <w:noProof/>
          <w:sz w:val="30"/>
          <w:szCs w:val="30"/>
          <w:rtl/>
        </w:rPr>
        <w:lastRenderedPageBreak/>
        <w:t>حافظ حكمي، دار ابن القيم. - القول المفيد شرح كتاب التوحيد لابن عثيمين،دار ابن الجوزي.</w:t>
      </w:r>
    </w:p>
    <w:p w14:paraId="2CC784A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181717</w:t>
      </w:r>
      <w:r w:rsidRPr="00FE7F8E">
        <w:rPr>
          <w:rFonts w:ascii="mylotus" w:hAnsi="mylotus" w:cs="KFGQPC Uthman Taha Naskh" w:hint="cs"/>
          <w:b/>
          <w:bCs/>
          <w:sz w:val="30"/>
          <w:szCs w:val="30"/>
          <w:rtl/>
        </w:rPr>
        <w:t>)</w:t>
      </w:r>
    </w:p>
    <w:p w14:paraId="7D386589"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DFAC8F3" w14:textId="77777777" w:rsidTr="00C00A20">
        <w:trPr>
          <w:trHeight w:val="372"/>
        </w:trPr>
        <w:tc>
          <w:tcPr>
            <w:tcW w:w="9184" w:type="dxa"/>
            <w:vAlign w:val="center"/>
          </w:tcPr>
          <w:p w14:paraId="779C306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48" w:name="_Toc499533192"/>
            <w:bookmarkStart w:id="349" w:name="_Toc110873967"/>
            <w:r w:rsidRPr="00EA424E">
              <w:rPr>
                <w:rFonts w:ascii="mylotus" w:hAnsi="mylotus" w:cs="KFGQPC Uthman Taha Naskh"/>
                <w:b/>
                <w:bCs/>
                <w:noProof/>
                <w:color w:val="C00000"/>
                <w:sz w:val="36"/>
                <w:szCs w:val="36"/>
                <w:rtl/>
              </w:rPr>
              <w:lastRenderedPageBreak/>
              <w:t>البصر</w:t>
            </w:r>
            <w:bookmarkEnd w:id="348"/>
            <w:bookmarkEnd w:id="349"/>
          </w:p>
        </w:tc>
      </w:tr>
    </w:tbl>
    <w:p w14:paraId="58FBD5C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045731C" w14:textId="1C1CAF6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البصر أدلة كثيرة جدًّا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من القرآن الكريم منها: 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نعما يعظكم به إن الله كان سميعًا بصيرًا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[النساء: 58] .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ليس كمثله شيء وهو السميع البصير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 11]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 إن الله سميع بصير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[المجادلة: 1] . وأما من السنة: حديث أبي موسى الأشعري رضي الله عنه: ((يا أيها الناس! أربعوا على أنفسكم، إنكم لا تدعون أصم ولا غائبا، ولكن تدعون سميعا بصيرا، إن الذي تدعون أقرب إلى أحدكم من عنق راحلته)) . رواه البخاري (6384)</w:t>
      </w:r>
    </w:p>
    <w:p w14:paraId="135DD30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174EBC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يثبت أهل السنة والجماعة صفة البصر لله تعالى قائمة بذاته، على ما يليق بجلال الله وعظمته، وأنها صفة حقيقية له حكمًا وأثرًا، وهو أنه سبحانه يبصر جميع المرئيات من الأشخاص والألوان مهما لطفت أو بعدت، فلا تؤثر على رؤيته الحواجز والأستار.</w:t>
      </w:r>
    </w:p>
    <w:p w14:paraId="4D85713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355B2A9" w14:textId="0D7DFCAB"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تيمية:(دل الكتاب والسنة واتفاق سلف الأمة ودلائل العقل على أنه سميع بصير، والسمع والبصر لا يتعلق بالمعدوم، فإذا خلق الأشياء رآها سبحانه وإذا دعاه عباده سمع دعاءهم وسمع نجواهم). قال ابن </w:t>
      </w:r>
      <w:r w:rsidRPr="00FE7F8E">
        <w:rPr>
          <w:rFonts w:ascii="mylotus" w:hAnsi="mylotus" w:cs="KFGQPC Uthman Taha Naskh"/>
          <w:noProof/>
          <w:sz w:val="30"/>
          <w:szCs w:val="30"/>
          <w:rtl/>
        </w:rPr>
        <w:lastRenderedPageBreak/>
        <w:t>القيم:(كل حي فعال مدرك، وإدراك المسموعات بصفة السمع وإدراك المبصرات بصفة البصر). قال الشيخ السعدي:([التي] يبصر[بها] كل شيء وإن دق وصغر، فيبصر دبيب النملة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السوداء في الليلة الظلماء على الصخرة الصماء، ويبصر ما تحت الأرضين السبع كما يبصر ما فوق السموات السبع).</w:t>
      </w:r>
    </w:p>
    <w:p w14:paraId="59B3C92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13882C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البصر صفة من صفات الله تعالى الذاتية الفعلية التي يدرك بها جميع المبصرات.</w:t>
      </w:r>
    </w:p>
    <w:p w14:paraId="4FFE138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14069A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البصير الصفات: العين - الرؤية -النظر- السمع - الأفعال: يبصر - يرى - يسمع</w:t>
      </w:r>
    </w:p>
    <w:p w14:paraId="7F22014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699252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w:t>
      </w:r>
      <w:r w:rsidRPr="00FE7F8E">
        <w:rPr>
          <w:rFonts w:ascii="mylotus" w:hAnsi="mylotus" w:cs="KFGQPC Uthman Taha Naskh"/>
          <w:noProof/>
          <w:color w:val="000000" w:themeColor="text1"/>
          <w:sz w:val="30"/>
          <w:szCs w:val="30"/>
          <w:rtl/>
        </w:rPr>
        <w:lastRenderedPageBreak/>
        <w:t>يلزم في باب الصفات التخلي عن أربعة محاذير:أحدها: التمثيل والثاني: التكييف، والثالث: التعطيل، والرابع:التحريف.</w:t>
      </w:r>
    </w:p>
    <w:p w14:paraId="4C32B03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4F9F1B86" w14:textId="34B9F2A9"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اضطرب</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المعطلة في إثبات صفة البصر لله تعالى، فزعم البعض أنّ معناه يرجع إلى العلم فحسب، وقال آخرون إنّه لا يتجدد 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سمع أو بصر وإنما هو تعلق ونسبة وإضافة فقط، وقد دل الكتاب والسنة واتفاق سلف الأمة ودلائل العقل على أن الله تعالى سميع بصير، والسمع والبصر لا يتعلق بالمعدوم، وإنما بالموجود، فإذا خلق الأشياء رآها سبحانه، وإذا دعاه عباده سمع دعاءهم وسمع نجواهم.</w:t>
      </w:r>
    </w:p>
    <w:p w14:paraId="25EFD2F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7C7C83FF" w14:textId="0F0E335A"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التدمرية لابن تيمية، طبعة مكتبة العبيكان . - مدارج السالكين بين منازل إياك نعبد وإياك نستعين لابن القيم، دار الكتاب العربي.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w:t>
      </w:r>
      <w:r w:rsidRPr="00FE7F8E">
        <w:rPr>
          <w:rFonts w:ascii="mylotus" w:hAnsi="mylotus" w:cs="KFGQPC Uthman Taha Naskh"/>
          <w:noProof/>
          <w:sz w:val="30"/>
          <w:szCs w:val="30"/>
          <w:rtl/>
        </w:rPr>
        <w:lastRenderedPageBreak/>
        <w:t>لطباعة المصحف الشريف. - موقف ابن تيمية من الأشاعرة،عبد الرحمن المحمود، دار الرشد. - معارج القبول بشرح سلم الوصول إلى علم الأصول حافظ حكمي، دار ابن القيم. - الانتصار في الرد على المعتزلة القدرية الأشرارللعمراني ، دار أضواء السلف. -الصواعق المرسلة في الرد على الجهمية والمعطلة لابن قيم الجوزية، دار العاصمة.</w:t>
      </w:r>
    </w:p>
    <w:p w14:paraId="4FE0D80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181718</w:t>
      </w:r>
      <w:r w:rsidRPr="00FE7F8E">
        <w:rPr>
          <w:rFonts w:ascii="mylotus" w:hAnsi="mylotus" w:cs="KFGQPC Uthman Taha Naskh" w:hint="cs"/>
          <w:b/>
          <w:bCs/>
          <w:sz w:val="30"/>
          <w:szCs w:val="30"/>
          <w:rtl/>
        </w:rPr>
        <w:t>)</w:t>
      </w:r>
    </w:p>
    <w:p w14:paraId="7FCC7143"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1673E6A" w14:textId="77777777" w:rsidTr="00C00A20">
        <w:trPr>
          <w:trHeight w:val="372"/>
        </w:trPr>
        <w:tc>
          <w:tcPr>
            <w:tcW w:w="9184" w:type="dxa"/>
            <w:vAlign w:val="center"/>
          </w:tcPr>
          <w:p w14:paraId="612206AE"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50" w:name="_Toc499533193"/>
            <w:bookmarkStart w:id="351" w:name="_Toc110873968"/>
            <w:r w:rsidRPr="00EA424E">
              <w:rPr>
                <w:rFonts w:ascii="mylotus" w:hAnsi="mylotus" w:cs="KFGQPC Uthman Taha Naskh"/>
                <w:b/>
                <w:bCs/>
                <w:noProof/>
                <w:color w:val="C00000"/>
                <w:sz w:val="36"/>
                <w:szCs w:val="36"/>
                <w:rtl/>
              </w:rPr>
              <w:lastRenderedPageBreak/>
              <w:t>البطش</w:t>
            </w:r>
            <w:bookmarkEnd w:id="350"/>
            <w:bookmarkEnd w:id="351"/>
          </w:p>
        </w:tc>
      </w:tr>
    </w:tbl>
    <w:p w14:paraId="20D2565B"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0479FA0" w14:textId="060CB58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البطش أدلة كثيرة من القرآن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يوم نبطش البطشة الكبرى إنا منتقمون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[الدخان:16]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ولقد أنذرهم بطشتنا فتماروا بالنذر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[القمر: 36]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بطش ربك لشديد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[البروج: 12]</w:t>
      </w:r>
    </w:p>
    <w:p w14:paraId="16C38A4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69D8942" w14:textId="64E94E3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صفة البطش من الصفات</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الفعلية الخبرية الثابتة لله تعالى على ما يليق به، فهي صفة حقيقية ثابتة له سبحانه.</w:t>
      </w:r>
    </w:p>
    <w:p w14:paraId="44A78849"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6A243428" w14:textId="74E0F8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ابن القيم في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ألهم أرجل يمشون بها أم لهم أيد يبطشون بها أم لهم أعين يبصرون بها أم لهم آذان يسمعون بها</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:(فجعل سبحانه عدم البطش والمشي والسمع والبصر دليلا على عدم إلهية من عدمت فيه هذه الصفات فالبطش والمشي من أنواع الأفعال). وقال الشيخ السعدي:(عقوبته لأهل الجرائم والذنوب العظام). وقال الهراس:(شديد الأخذ بالعقوبة).</w:t>
      </w:r>
    </w:p>
    <w:p w14:paraId="09F1C1FE"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AABF07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صفة فعلية خبرية ثابتة لله عز وجل بالكتاب العزيز، معناها: الأخذ </w:t>
      </w:r>
      <w:r w:rsidRPr="00FE7F8E">
        <w:rPr>
          <w:rFonts w:ascii="mylotus" w:hAnsi="mylotus" w:cs="KFGQPC Uthman Taha Naskh"/>
          <w:noProof/>
          <w:sz w:val="30"/>
          <w:szCs w:val="30"/>
          <w:rtl/>
        </w:rPr>
        <w:lastRenderedPageBreak/>
        <w:t>القوي الشديد.</w:t>
      </w:r>
    </w:p>
    <w:p w14:paraId="51359C4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0B8A0AB" w14:textId="6850474C"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القهار</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الصفات: القهر- الغضب- الكره -الانتقام - المقت - شدة العقاب. الأفعال: يقهر - يغضب- يكره - يمقت - ينتقم</w:t>
      </w:r>
    </w:p>
    <w:p w14:paraId="15F869E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604B6EF"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DEAE91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7FD9B6F" w14:textId="0D7B1A5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صفة البطش بإرادة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الانتقام، لزعمهم أن ظاهره يقتضي التمثيل بصفات المخلوقين، وهذا الذي قالوه باطل لأنه نفي لحقيقة الصفة، كما يقال لهم: كذلك الإرادة أو الانتقام يلزمكم فيهما ما فررتم منهم من </w:t>
      </w:r>
      <w:r w:rsidRPr="00FE7F8E">
        <w:rPr>
          <w:rFonts w:ascii="mylotus" w:hAnsi="mylotus" w:cs="KFGQPC Uthman Taha Naskh"/>
          <w:noProof/>
          <w:sz w:val="30"/>
          <w:szCs w:val="30"/>
          <w:rtl/>
        </w:rPr>
        <w:lastRenderedPageBreak/>
        <w:t>التمثيل، فإنه مما يتصف به المخلوق، فإن كان إثباتهما لا يقتضي التمثيل فكذلك البطش، وإن كان إثباتهما يلزم التمثيل لزمكم نفي الجميع، فلزم من ذلك إثبات صفة البطش لله تعالى على الوجه اللائق به سبحانه.</w:t>
      </w:r>
    </w:p>
    <w:p w14:paraId="4740B70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18B99EB9" w14:textId="79C568C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توضيح مقاصد العقيدة الواسطية للبراك، دار التدمرية. - الصواعق المرسلة لابن قيم الجوزية،دار العاصمة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 القواعد المثلى في صفات الله الله تعالى وأسمائه الحسنى، لمحمد بن صالح العثيمين، طبع بإشراف مؤسسة الشيخ ، مدار الوطن للنشر. - القول المفيد شرح كتاب التوحيد لابن عثيمين، دار ابن الجوزي. -صفات الله عز وجل الواردة في الكتاب والسنة، لعلوي بن عبد القادر السَّقَّاف، دار الهجرة. - مجموع الفتاوى لابن تيمية ،مجمع الملك فهد لطباعة المصحف الشريف.</w:t>
      </w:r>
    </w:p>
    <w:p w14:paraId="240ACE4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181719</w:t>
      </w:r>
      <w:r w:rsidRPr="00FE7F8E">
        <w:rPr>
          <w:rFonts w:ascii="mylotus" w:hAnsi="mylotus" w:cs="KFGQPC Uthman Taha Naskh" w:hint="cs"/>
          <w:b/>
          <w:bCs/>
          <w:sz w:val="30"/>
          <w:szCs w:val="30"/>
          <w:rtl/>
        </w:rPr>
        <w:t>)</w:t>
      </w:r>
    </w:p>
    <w:p w14:paraId="4D97BCE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7"/>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16A2950F" w14:textId="77777777" w:rsidTr="00C00A20">
        <w:trPr>
          <w:trHeight w:val="372"/>
        </w:trPr>
        <w:tc>
          <w:tcPr>
            <w:tcW w:w="9184" w:type="dxa"/>
            <w:vAlign w:val="center"/>
          </w:tcPr>
          <w:p w14:paraId="5135C3B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52" w:name="_Toc499533194"/>
            <w:bookmarkStart w:id="353" w:name="_Toc110873969"/>
            <w:r w:rsidRPr="00EA424E">
              <w:rPr>
                <w:rFonts w:ascii="mylotus" w:hAnsi="mylotus" w:cs="KFGQPC Uthman Taha Naskh"/>
                <w:b/>
                <w:bCs/>
                <w:noProof/>
                <w:color w:val="C00000"/>
                <w:sz w:val="36"/>
                <w:szCs w:val="36"/>
                <w:rtl/>
              </w:rPr>
              <w:lastRenderedPageBreak/>
              <w:t>القوة</w:t>
            </w:r>
            <w:bookmarkEnd w:id="352"/>
            <w:bookmarkEnd w:id="353"/>
          </w:p>
        </w:tc>
      </w:tr>
    </w:tbl>
    <w:p w14:paraId="763D15CC"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207A198A" w14:textId="2C90C13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صفة القوة لله تعالى أدلة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القوي العزيز</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 19] . و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هو الرزاق ذو القوة المتين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[الذاريات: 58] و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 xml:space="preserve">أولم يروا أن الله الذي خلقهم هو أشد منهم قوة </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[فصلت 15]. وأما من السنة: فعن عبد الله رضي الله عنه قال: (أقرأني رسول الله صلى الله عليه وسلم: إني أنا الرزاق ذو القوة المتين ) أخرجه أبوداود في سننه برقم(3993)، والترمذي برقم(2940) وصححه الألباني كما في صحيح أبي داود (3993).</w:t>
      </w:r>
    </w:p>
    <w:p w14:paraId="0732824D"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7BD7C2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بالقوة، فهي صفة ذاتية لله تعالى، فله القوة كلها، ولا حول ولا قوة لأحد من المخلوقين إلا به.</w:t>
      </w:r>
    </w:p>
    <w:p w14:paraId="7B51604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BE84C46" w14:textId="14BE5F82"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تيمية:(فيمتنع في خالق العالم أن لا يكون له قوة ولا قدرة). وقال ابن القيم في تفسير آية الذاريات:(فعلم أن القوي من أسمائه، ومعناه الموصوف بالقوة،...فلولا ثبوت القوة ... لم يسم قويا).</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السعدي كذلك:( له القوة والقدرة كلها، الذي أوجد بها الأجرام العظيمة، السفلية والعلوية، وبها تصرف في الظواهر والبواطن، ... ومن قوته أنه أوصل رزقه إلى جميع </w:t>
      </w:r>
      <w:r w:rsidRPr="00FE7F8E">
        <w:rPr>
          <w:rFonts w:ascii="mylotus" w:hAnsi="mylotus" w:cs="KFGQPC Uthman Taha Naskh"/>
          <w:noProof/>
          <w:sz w:val="30"/>
          <w:szCs w:val="30"/>
          <w:rtl/>
        </w:rPr>
        <w:lastRenderedPageBreak/>
        <w:t>العالم، ومن قدرته وقوته أنه يبعث الأموات بعد ما مزقهم البلى، وعصفت بترابهم الرياح، وابتلعتهم الطيور والسباع، وتفرقوا وتمزقوا في مهامه القفار، ولجج البحار، فلا يفوته منهم أحد).</w:t>
      </w:r>
    </w:p>
    <w:p w14:paraId="19C325A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E8718E7" w14:textId="76532C04"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صقة ذاتية ثابتة 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تدل على أنّه بالغ القدرة الذي لا يستولي عليه العجز في حال من الأحوال.</w:t>
      </w:r>
    </w:p>
    <w:p w14:paraId="4FD3557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981D63F"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القوي - المتين - القدير - القادر. الصفات: المتين - القدرة. الفرق بين القوة والقدرة :أنّ القدرة يقابلها العجز، والقوة يقابلها الضعف.</w:t>
      </w:r>
    </w:p>
    <w:p w14:paraId="050514F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2F01245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w:t>
      </w:r>
      <w:r w:rsidRPr="00FE7F8E">
        <w:rPr>
          <w:rFonts w:ascii="mylotus" w:hAnsi="mylotus" w:cs="KFGQPC Uthman Taha Naskh"/>
          <w:noProof/>
          <w:color w:val="000000" w:themeColor="text1"/>
          <w:sz w:val="30"/>
          <w:szCs w:val="30"/>
          <w:rtl/>
        </w:rPr>
        <w:lastRenderedPageBreak/>
        <w:t>التكييف، والثالث: التعطيل، والرابع:التحريف.</w:t>
      </w:r>
    </w:p>
    <w:p w14:paraId="59DAE4D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3D899C11" w14:textId="1485379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المعطلة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أن يكون الله تعالى موصوفا بالقوة ، وهذا مخالف لما دلت عليه النصوص الشرعية, ثم يقال لهم كما أنكم تثبتون ذاتا لا تشبه الذوات يلزمكم إثبات صفات لا تشبه الصفات, فإن الله ليس كمثله شيء، لا في ذاته، ولا في صفاته، ولا في أفعاله، فإذا كان له ذات حقيقة لا تماثل الذوات، فالذات متصفة بصفات حقيقة لا تماثل صفات سائر الذوات.</w:t>
      </w:r>
    </w:p>
    <w:p w14:paraId="6335061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0437E9B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مختصر الصواعق المرسلة لابن القيم، دار القاهرة - القواعد المثلى في صفات الله الله تعالى وأسمائه الحسنى، لمحمد بن صالح العثيمين، طبع بإشراف مؤسسة الشيخ ، مدار الوطن للنشر. - شرح الواسطية لابن عثيمين، دار ابن الجوزي. -المقصد الأسنى في شرح معاني أسماء الله الحسنى للغزالي، دار الجفان والجابي. شأن الدعاء للخطابي،دار الثقافة العربية. - الفتاوى الكبرى لابن تيمية، دار الكتب العلمية. -صفات الله عز وجل الواردة في الكتاب والسنة، لعلوي بن عبد القادر السَّقَّاف، دار الهجرة. - مجموع الفتاوى لابن تيمية ،مجمع الملك فهد </w:t>
      </w:r>
      <w:r w:rsidRPr="00FE7F8E">
        <w:rPr>
          <w:rFonts w:ascii="mylotus" w:hAnsi="mylotus" w:cs="KFGQPC Uthman Taha Naskh"/>
          <w:noProof/>
          <w:sz w:val="30"/>
          <w:szCs w:val="30"/>
          <w:rtl/>
        </w:rPr>
        <w:lastRenderedPageBreak/>
        <w:t>لطباعة المصحف الشريف.</w:t>
      </w:r>
    </w:p>
    <w:p w14:paraId="700CE16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181750</w:t>
      </w:r>
      <w:r w:rsidRPr="00FE7F8E">
        <w:rPr>
          <w:rFonts w:ascii="mylotus" w:hAnsi="mylotus" w:cs="KFGQPC Uthman Taha Naskh" w:hint="cs"/>
          <w:b/>
          <w:bCs/>
          <w:sz w:val="30"/>
          <w:szCs w:val="30"/>
          <w:rtl/>
        </w:rPr>
        <w:t>)</w:t>
      </w:r>
    </w:p>
    <w:p w14:paraId="392FE570"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8"/>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9EFE473" w14:textId="77777777" w:rsidTr="00C00A20">
        <w:trPr>
          <w:trHeight w:val="372"/>
        </w:trPr>
        <w:tc>
          <w:tcPr>
            <w:tcW w:w="9184" w:type="dxa"/>
            <w:vAlign w:val="center"/>
          </w:tcPr>
          <w:p w14:paraId="7D81DC5D"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54" w:name="_Toc499533195"/>
            <w:bookmarkStart w:id="355" w:name="_Toc110873970"/>
            <w:r w:rsidRPr="00EA424E">
              <w:rPr>
                <w:rFonts w:ascii="mylotus" w:hAnsi="mylotus" w:cs="KFGQPC Uthman Taha Naskh"/>
                <w:b/>
                <w:bCs/>
                <w:noProof/>
                <w:color w:val="C00000"/>
                <w:sz w:val="36"/>
                <w:szCs w:val="36"/>
                <w:rtl/>
              </w:rPr>
              <w:lastRenderedPageBreak/>
              <w:t>الفِعل</w:t>
            </w:r>
            <w:bookmarkEnd w:id="354"/>
            <w:bookmarkEnd w:id="355"/>
          </w:p>
        </w:tc>
      </w:tr>
    </w:tbl>
    <w:p w14:paraId="031C1BF9"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869CD3C" w14:textId="1D4607A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إثبات صفة (الفعل) لله تعالى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ويفعل الله ما يشاء</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[إبراهيم: 27]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الله يفعل ما يريد</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[الحج: 14] وأمّا من السنّة: حديث أم رومان وهي أم عائشة رضي الله عنهما قالت: (بينا أنا قاعدة أنا وعائشة إذ ولجت امرأة من الأنصار فقالت فعل الله بفلان وفعل ... ) رواه البخاري (3912).</w:t>
      </w:r>
    </w:p>
    <w:p w14:paraId="3DF37654"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400F44D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بالفعل، وأن الفعل صفة ذاتية ثابتة لله تعالى بالكتاب والسنة.</w:t>
      </w:r>
    </w:p>
    <w:p w14:paraId="24D0BB2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6A8B93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البخاري:(فالفعل إنّما هو إحداث الشيء). وقال ابن تيمية: (والفعل أيضا تابع للفاعل، بل هو ممّا يوصف به الفاعل ). وقال ابن القيم: (ولم يزل الرب سبحانه تعالى فعّالا لما يريد، و لم يزل و لا يزال موصوفا بصفات الكمال منعوتا).</w:t>
      </w:r>
    </w:p>
    <w:p w14:paraId="41D611A0"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C6F0C3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ثابتة لله بالكتاب والسنة ومعناها إحداث الشيء.</w:t>
      </w:r>
    </w:p>
    <w:p w14:paraId="5B34020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753DB56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الأسماء: فعال لما يريد - الخالق- الرازق. الصفات: الخلق- الرزق. الأفعال:يفعل - يخلق - يرزق</w:t>
      </w:r>
    </w:p>
    <w:p w14:paraId="5B6536D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54F5AAD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6FA8316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227B3B52" w14:textId="7C46F252"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أنكر المعطلة أن يقوم بالله تعالى ما يتعلق بمشيئته، ولذك نفوا أفعاله، فنفوا أن يكون الله يرضى إذا شاء ويغضب إذا شاء، أو يضحك إذا شاء او يتكلم إذا شاء إلى غير ذلك من أفعاله التي يفعلها إذا شاء، وهذا الذي قرروه باطل؛ فإنّ الأدلة النقلية والعقلية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تدل على تعلق أفعال الله بمشيئته وقدرته كقوله سبحانه (كذلك الله يخلق ما يشاء)، وقوله تعالى: (ولما جاء موسى لميقاتنا وكلمه ربه) وغير ذلك من الآيات.</w:t>
      </w:r>
    </w:p>
    <w:p w14:paraId="6C9F6D9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lastRenderedPageBreak/>
        <w:t>المصادر والمراجع:</w:t>
      </w:r>
    </w:p>
    <w:p w14:paraId="3B3CFC0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-حادي الأرواح لابن القيم مطبعة المدني، القاهرة. -درء تعارض العقل والنقل لابن تيمية، طبعة جامعة الإمام محمد بن سعود الإسلامية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2D9E344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181751</w:t>
      </w:r>
      <w:r w:rsidRPr="00FE7F8E">
        <w:rPr>
          <w:rFonts w:ascii="mylotus" w:hAnsi="mylotus" w:cs="KFGQPC Uthman Taha Naskh" w:hint="cs"/>
          <w:b/>
          <w:bCs/>
          <w:sz w:val="30"/>
          <w:szCs w:val="30"/>
          <w:rtl/>
        </w:rPr>
        <w:t>)</w:t>
      </w:r>
    </w:p>
    <w:p w14:paraId="29491C94"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89"/>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71DDD445" w14:textId="77777777" w:rsidTr="00C00A20">
        <w:trPr>
          <w:trHeight w:val="372"/>
        </w:trPr>
        <w:tc>
          <w:tcPr>
            <w:tcW w:w="9184" w:type="dxa"/>
            <w:vAlign w:val="center"/>
          </w:tcPr>
          <w:p w14:paraId="74DA32DA"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56" w:name="_Toc499533196"/>
            <w:bookmarkStart w:id="357" w:name="_Toc110873971"/>
            <w:r w:rsidRPr="00EA424E">
              <w:rPr>
                <w:rFonts w:ascii="mylotus" w:hAnsi="mylotus" w:cs="KFGQPC Uthman Taha Naskh"/>
                <w:b/>
                <w:bCs/>
                <w:noProof/>
                <w:color w:val="C00000"/>
                <w:sz w:val="36"/>
                <w:szCs w:val="36"/>
                <w:rtl/>
              </w:rPr>
              <w:lastRenderedPageBreak/>
              <w:t>البغض</w:t>
            </w:r>
            <w:bookmarkEnd w:id="356"/>
            <w:bookmarkEnd w:id="357"/>
          </w:p>
        </w:tc>
      </w:tr>
    </w:tbl>
    <w:p w14:paraId="66255DA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428733A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إثبات صفة (البغض) لله تعالى أدلة من السنة منها: حديث أبي هريرة رضي الله عنه: (إن الله تعالى إذا أحب عبدا ... وإذا أبغض عبدا؛ دعا جبريل، فيقول إني أبغض فلانا؛ فأبغضه، فيبغضه جبريل، ثم ينادي في أهل السماء ... إن الله يبغض فلانا؛ فأبغضوه، فيبغضه أهل السماء، ثم توضع له البغضاء في الأرض) رواه مسلم: (2637) وحديث أبي هريرة رضي الله عنه: (أحب البلاد إلى الله مساجدها، وأبغض البلاد إلى الله أسواقها) رواه مسلم (671) .</w:t>
      </w:r>
    </w:p>
    <w:p w14:paraId="57D6436C"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1E55C5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يوصف بالبغض،وأن البغض صفة فعلية خبرية ثابتة لله تعالى بالسنة الصحيحة.</w:t>
      </w:r>
    </w:p>
    <w:p w14:paraId="6713D10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E475441" w14:textId="5DCF2CD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 (ولهذا وُصف الرب بالرضا والغضب والحب والبغض والفرح، ولم يوصف بالحزن والبكاء فإن هذه صفات نقص تستلزم العجز، وأما الأولى فصفات كمال تستلزم القدرة). وقال ابن القيم: (الكره والمقت).</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 الشيخ عبد الرحمن البراك:(فإن الفرح ضده الحزن، والرضا ضده السخط، والبغض ضده المحبة).</w:t>
      </w:r>
    </w:p>
    <w:p w14:paraId="117849D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EB552E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بمعنى الكره والمقت.</w:t>
      </w:r>
    </w:p>
    <w:p w14:paraId="1D3A890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9A7262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الودود الصفات: الود - المحبة - الكره - المقت الأفعال: يود - يحب - يبغض - يكره - يمقت</w:t>
      </w:r>
    </w:p>
    <w:p w14:paraId="4C6FC637"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7714053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56191BF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C53D9C9" w14:textId="387EF7D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صفة البغض بإرادة الانتقام، وزعموا أنّ معنى البغض لا يليق بالله، وهذا الذي قرروه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باطل لأنّه نفي لحقيقة الصفة عن الله، ووهو </w:t>
      </w:r>
      <w:r w:rsidRPr="00FE7F8E">
        <w:rPr>
          <w:rFonts w:ascii="mylotus" w:hAnsi="mylotus" w:cs="KFGQPC Uthman Taha Naskh"/>
          <w:noProof/>
          <w:sz w:val="30"/>
          <w:szCs w:val="30"/>
          <w:rtl/>
        </w:rPr>
        <w:lastRenderedPageBreak/>
        <w:t>تفسير للصفة بالشيء الذي فروا منه،فإنّ الإرادة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هي ميل الحي إلى الشيء أو إلى ما يلائمه ويناسبه،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فالمعنى الذي صرفوا إليه اللفظ كالمعنى الذي صرفوه عنه سواء، فإن جاز هذا جاز ذاك، وإن امتنع هذا امتنع ذاك، والحق أن يقال إنّ الله متصف بالبغض على الوجه اللائق به سبحانه، وليس بغضه كبغض المخلوق.</w:t>
      </w:r>
    </w:p>
    <w:p w14:paraId="57D6A6D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0CAA5F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-مدارج السالكين لابن القيم،دار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 شفاء العليل لابن القيم، دار المعرفة</w:t>
      </w:r>
    </w:p>
    <w:p w14:paraId="594E199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181752</w:t>
      </w:r>
      <w:r w:rsidRPr="00FE7F8E">
        <w:rPr>
          <w:rFonts w:ascii="mylotus" w:hAnsi="mylotus" w:cs="KFGQPC Uthman Taha Naskh" w:hint="cs"/>
          <w:b/>
          <w:bCs/>
          <w:sz w:val="30"/>
          <w:szCs w:val="30"/>
          <w:rtl/>
        </w:rPr>
        <w:t>)</w:t>
      </w:r>
    </w:p>
    <w:p w14:paraId="2437E742"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90"/>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DCFEF6B" w14:textId="77777777" w:rsidTr="00C00A20">
        <w:trPr>
          <w:trHeight w:val="372"/>
        </w:trPr>
        <w:tc>
          <w:tcPr>
            <w:tcW w:w="9184" w:type="dxa"/>
            <w:vAlign w:val="center"/>
          </w:tcPr>
          <w:p w14:paraId="0FAF941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58" w:name="_Toc499533197"/>
            <w:bookmarkStart w:id="359" w:name="_Toc110873972"/>
            <w:r w:rsidRPr="00EA424E">
              <w:rPr>
                <w:rFonts w:ascii="mylotus" w:hAnsi="mylotus" w:cs="KFGQPC Uthman Taha Naskh"/>
                <w:b/>
                <w:bCs/>
                <w:noProof/>
                <w:color w:val="C00000"/>
                <w:sz w:val="36"/>
                <w:szCs w:val="36"/>
                <w:rtl/>
              </w:rPr>
              <w:lastRenderedPageBreak/>
              <w:t>التقربُ والدُنُو</w:t>
            </w:r>
            <w:bookmarkEnd w:id="358"/>
            <w:bookmarkEnd w:id="359"/>
          </w:p>
        </w:tc>
      </w:tr>
    </w:tbl>
    <w:p w14:paraId="0D20D24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F2F0784" w14:textId="023EDB81"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ثبوت صفتي التقرب والدنو لله تعالى من خلقه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وإذا سألك عبادي عني فإني قريب أجيب دعوة الداعي إذا دعان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186]. وقوله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فاستغفروه ثم توبوا إليه إن ربي قريب مجيب</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[هود: 61]. وأما من السنة: فحديث أبي هريرة رضي الله عنه: (...من تقرب مني شبرا؛ تقربت منه ذراعا، ومن تقرب مني ذراعا؛ تقربت منه باعا...) رواه البخاري (7405)، ومسلم (2675). وحديث عائشة رضي الله عنها مرفوعا: ((ما من يوم أكثر من أن يعتق الله فيه عبدا من النار من يوم عرفة، وإنه ليدنو ثم يباهي بهم الملائكة). رواه مسلم (1348).</w:t>
      </w:r>
    </w:p>
    <w:p w14:paraId="0A402F1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5B5C556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موصوف بالتقرب والدنو، وهي من صفاته الفعلية، وهي ثابتة له بالكتاب والسنة.</w:t>
      </w:r>
    </w:p>
    <w:p w14:paraId="004569E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1FB69DB" w14:textId="0EE070D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يقول ابن تيمية: (وأما دنوه وتقربه من بعض عباده؛ فهذا يثبته من يثبت قيام الأفعال الاختيارية بنفسه... وهذا مذهب أئمة السلف وأئمة الإسلام المشهورين وأهل الحديث، والنقل عنهم بذلك متواتر)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ابن </w:t>
      </w:r>
      <w:r w:rsidRPr="00FE7F8E">
        <w:rPr>
          <w:rFonts w:ascii="mylotus" w:hAnsi="mylotus" w:cs="KFGQPC Uthman Taha Naskh"/>
          <w:noProof/>
          <w:sz w:val="30"/>
          <w:szCs w:val="30"/>
          <w:rtl/>
        </w:rPr>
        <w:lastRenderedPageBreak/>
        <w:t>القيم: (فهو سبحانه يدنو ويقرب مما يريد الدنو والقرب منه مع كونه فوق عرشه). وقال السعدي:(ما ذكر في الكتاب والسنة من قربه ومعيته لا ينافي ما ذكر من علوه وفوقيته، فإنه سبحانه ليس كمثله شيء في جميع نعوته، وهو في دنوه قريب في علوه).</w:t>
      </w:r>
    </w:p>
    <w:p w14:paraId="2518A1D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3D06A96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ثابتة لله تدل على قربه من عباده حقيقة كما يليق بجلاله وعظمته، وهو مستو على عرشه.</w:t>
      </w:r>
    </w:p>
    <w:p w14:paraId="439E110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2200F11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القريب. الصفات: القرب - المجيء - النزول الأفعال: يقرب - يدنو- يجيء - ينزل</w:t>
      </w:r>
    </w:p>
    <w:p w14:paraId="192E099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1633114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w:t>
      </w:r>
      <w:r w:rsidRPr="00FE7F8E">
        <w:rPr>
          <w:rFonts w:ascii="mylotus" w:hAnsi="mylotus" w:cs="KFGQPC Uthman Taha Naskh"/>
          <w:noProof/>
          <w:color w:val="000000" w:themeColor="text1"/>
          <w:sz w:val="30"/>
          <w:szCs w:val="30"/>
          <w:rtl/>
        </w:rPr>
        <w:lastRenderedPageBreak/>
        <w:t>يلزم في باب الصفات التخلي عن أربعة محاذير:أحدها: التمثيل والثاني: التكييف، والثالث: التعطيل، والرابع:التحريف.</w:t>
      </w:r>
    </w:p>
    <w:p w14:paraId="402B348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5489EC9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1- تأول المعطلة صفة القرب لله تعالى أنه قرب رحمته ولطفه وعفوه وفضله وإكرامه لأوليائه، و هدايته بشرح صدر من تقرب إليه، وهذا باطل لأنه تحكُّم ترده النصوص الأخرى الدالة على قربه بذاته كنزوله إلى سماء الدنيا كل ليلة، وقربه ودنوه من أهل الموقف عشية عرفة، وغير ذلك. 2- لا يلزم من جواز القرب عليه أن يكون كل موضع ذكر فيه قربه يراد به قربه بنفسه، بل يبقى هذا من الأمور الجائزة وينظر في النص الوارد، فإن دلَّ على هذا حمل عليه، وإن دل على هذا حمل عليه.</w:t>
      </w:r>
    </w:p>
    <w:p w14:paraId="4A4536E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C5795D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 بيان تلبيس الجهمية، لابن تيمية، طبعة مجمع الملك فهد لطباعة المصحف.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w:t>
      </w:r>
      <w:r w:rsidRPr="00FE7F8E">
        <w:rPr>
          <w:rFonts w:ascii="mylotus" w:hAnsi="mylotus" w:cs="KFGQPC Uthman Taha Naskh"/>
          <w:noProof/>
          <w:sz w:val="30"/>
          <w:szCs w:val="30"/>
          <w:rtl/>
        </w:rPr>
        <w:lastRenderedPageBreak/>
        <w:t>لطباعة المصحف الشريف. الصواعق المرسلة لابن القيم، دار العاصمة. - التنبيهات اللطيفة للسعدي، دار طيبة.</w:t>
      </w:r>
    </w:p>
    <w:p w14:paraId="271CC1E9"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181754</w:t>
      </w:r>
      <w:r w:rsidRPr="00FE7F8E">
        <w:rPr>
          <w:rFonts w:ascii="mylotus" w:hAnsi="mylotus" w:cs="KFGQPC Uthman Taha Naskh" w:hint="cs"/>
          <w:b/>
          <w:bCs/>
          <w:sz w:val="30"/>
          <w:szCs w:val="30"/>
          <w:rtl/>
        </w:rPr>
        <w:t>)</w:t>
      </w:r>
    </w:p>
    <w:p w14:paraId="1547C8D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91"/>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BC30D35" w14:textId="77777777" w:rsidTr="00C00A20">
        <w:trPr>
          <w:trHeight w:val="372"/>
        </w:trPr>
        <w:tc>
          <w:tcPr>
            <w:tcW w:w="9184" w:type="dxa"/>
            <w:vAlign w:val="center"/>
          </w:tcPr>
          <w:p w14:paraId="7DF06E43"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60" w:name="_Toc499533198"/>
            <w:bookmarkStart w:id="361" w:name="_Toc110873973"/>
            <w:r w:rsidRPr="00EA424E">
              <w:rPr>
                <w:rFonts w:ascii="mylotus" w:hAnsi="mylotus" w:cs="KFGQPC Uthman Taha Naskh"/>
                <w:b/>
                <w:bCs/>
                <w:noProof/>
                <w:color w:val="C00000"/>
                <w:sz w:val="36"/>
                <w:szCs w:val="36"/>
                <w:rtl/>
              </w:rPr>
              <w:lastRenderedPageBreak/>
              <w:t>الغيرة</w:t>
            </w:r>
            <w:bookmarkEnd w:id="360"/>
            <w:bookmarkEnd w:id="361"/>
          </w:p>
        </w:tc>
      </w:tr>
    </w:tbl>
    <w:p w14:paraId="54DE705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4878088"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دل على صفة الغيرة لله تعالى حديثان: حديث أبي هريرة رضي الله عنه: (إن الله تعالى يغار، وغيرة الله تعالى أن يأتي المرء ما حرم الله عليه) رواه: البخاري (5229)، ومسلم (2761) . وحديث سعد بن عبادة رضي الله عنه: (أتعجبون من غيرة سعد؟ فوالله لأنا أغير، والله أغير مني، من أجل غيرة الله حرم الفواحش ما ظهر منها وما بطن، ولا شخص أغير من الله ...)رواه البخاري (7416)، ومسلم واللفظ له (1499).</w:t>
      </w:r>
    </w:p>
    <w:p w14:paraId="0D5AC896"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ECDDA9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تعالى يوصف بالغيرة، وهي صفة فعلية خبرية تليق بجلاله وعظمته، لا تشبه غيرة المخلوق.</w:t>
      </w:r>
    </w:p>
    <w:p w14:paraId="6A4894B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D7F49CF" w14:textId="730881A9"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أبو يعلى الحنبلي :(أما الغيرة؛ فغير ممتنع إطلاقها عليه سبحانه؛ لأنه ليس في ذلك ما يحيل صفاته ولا يخرجها عما تستحقه؛ لأن الغيرة هي الكراهية للشيء، وذلك جائز في صفاته). وقال</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ابن تيمية :(إن الغيرة التي وصف الله بها نفسه إما خاصة وهو أن يأتي المؤمن ما حرم عليه وإما عامة وهي غيرته من الفواحش ما ظهر منها وما بطن).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وقال ابن القيم: (إن الغيرة تتضمن البغض والكراهة، فأخبر أنه لا أحد أغير منه، وأن من غيرته </w:t>
      </w:r>
      <w:r w:rsidRPr="00FE7F8E">
        <w:rPr>
          <w:rFonts w:ascii="mylotus" w:hAnsi="mylotus" w:cs="KFGQPC Uthman Taha Naskh"/>
          <w:noProof/>
          <w:sz w:val="30"/>
          <w:szCs w:val="30"/>
          <w:rtl/>
        </w:rPr>
        <w:lastRenderedPageBreak/>
        <w:t>حرم الفواحش، ولا أحد أحب إليه المدحة منه... ومعلوم أن هذه الصفات من صفات الكمال المحمودة عقلا وشرعا وعرفا وفطرة، وأضدادها مذمومة عقلا وشرعا وعرفا وفطرة، فإن الذي لا يغار بل تستوي عنده الفاحشة وتركها؛ مذموم غاية الذم مستحق للذم القبيح).</w:t>
      </w:r>
    </w:p>
    <w:p w14:paraId="173F9605"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D6AEF3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فعلية خبرية تليق بجلاله وعظمته تتضمن البغض والكراهة.</w:t>
      </w:r>
    </w:p>
    <w:p w14:paraId="0A671F8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3131CAF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الكراهة . الأفعال: يغار</w:t>
      </w:r>
    </w:p>
    <w:p w14:paraId="5E44842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58DBF6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29F3BA7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064532FD" w14:textId="40F91E3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ذهب المعطلة إلى تأويل هذه الصفة عن الله وزعموا أنّها من الكيفيات النفسية ، كالحياء والفرح والغضب والسخط والمقت والكراهية، فيستحيل وصف الله عندهم بذلك،وهذا الذي قالوه باطل، لأنّه تمثيل لصفات الله بصفات المخلوقين، والله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ليس كمثله شيء وهو السميع البصير</w:t>
      </w:r>
      <w:r w:rsidR="001433C6" w:rsidRPr="001433C6">
        <w:rPr>
          <w:rFonts w:ascii="mylotus" w:hAnsi="mylotus" w:cs="Traditional Arabic"/>
          <w:b/>
          <w:bCs/>
          <w:noProof/>
          <w:color w:val="0070C0"/>
          <w:sz w:val="30"/>
          <w:szCs w:val="30"/>
          <w:rtl/>
        </w:rPr>
        <w:t>﴾</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لأن من المعلوم أن هذه الصفات من صفات الكمال المحمودة عقلا وشرعا وعرفا وفطرة، وأضدادها مذمومة عقلا وشرعا وعرفا وفطرة، فإن الذي لا يغار بل تستوي عنده الفاحشة وتركها؛ مذموم غاية الذم مستحق للذم القبيح.</w:t>
      </w:r>
    </w:p>
    <w:p w14:paraId="27C1B987"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4DF72A9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إبطال التأويلات لأبي يعلى الفراء، دار إيلاف الدولية. -الصواعق المرسلة لابن القيم، دار العاصمة.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1E28AAD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181756</w:t>
      </w:r>
      <w:r w:rsidRPr="00FE7F8E">
        <w:rPr>
          <w:rFonts w:ascii="mylotus" w:hAnsi="mylotus" w:cs="KFGQPC Uthman Taha Naskh" w:hint="cs"/>
          <w:b/>
          <w:bCs/>
          <w:sz w:val="30"/>
          <w:szCs w:val="30"/>
          <w:rtl/>
        </w:rPr>
        <w:t>)</w:t>
      </w:r>
    </w:p>
    <w:p w14:paraId="192E8306"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92"/>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5091E5F7" w14:textId="77777777" w:rsidTr="00C00A20">
        <w:trPr>
          <w:trHeight w:val="372"/>
        </w:trPr>
        <w:tc>
          <w:tcPr>
            <w:tcW w:w="9184" w:type="dxa"/>
            <w:vAlign w:val="center"/>
          </w:tcPr>
          <w:p w14:paraId="28654842"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62" w:name="_Toc499533199"/>
            <w:bookmarkStart w:id="363" w:name="_Toc110873974"/>
            <w:r w:rsidRPr="00EA424E">
              <w:rPr>
                <w:rFonts w:ascii="mylotus" w:hAnsi="mylotus" w:cs="KFGQPC Uthman Taha Naskh"/>
                <w:b/>
                <w:bCs/>
                <w:noProof/>
                <w:color w:val="C00000"/>
                <w:sz w:val="36"/>
                <w:szCs w:val="36"/>
                <w:rtl/>
              </w:rPr>
              <w:lastRenderedPageBreak/>
              <w:t>الأصابع</w:t>
            </w:r>
            <w:bookmarkEnd w:id="362"/>
            <w:bookmarkEnd w:id="363"/>
          </w:p>
        </w:tc>
      </w:tr>
    </w:tbl>
    <w:p w14:paraId="08301458"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37891EC1" w14:textId="715CA884"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دلت السنة النبوية على إثبات الأصابع لله تعالى: فعن عبد الله بن عمرو بن العاص رضي الله عنهما؛ أنه سمعرسول الله صلى الله عليه وسلم يقول: (إن قلوب بني آدم كلها بين إصبعين من أصابع الرحمن ...). رواه مسلم (2654) . وحديث عبد الله بن مسعود رضي الله عنه قال: (جاء رجل إلى النبي صلى الله عليه وسلم من أهل الكتاب، فقال: يا أبا القاسم! إن الله يمسك السماوات على إصبع، والأرضين على إصبع ... إلى أن قال: فرأيت النبي صلى الله عليه وسلم ضحك حتى بدت نواجذه، ثم قرأ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وما قدروا الله حق قدره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رواه: البخاري (7415) ومسلم (2786).</w:t>
      </w:r>
    </w:p>
    <w:p w14:paraId="226DA11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62C9B410" w14:textId="2EA8702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لله أصابع على ما يليق بجلاله لا تشبه أصابع المخلوقين، كما وصف نفسه بذلك، وهي صفة ذاتية خبرية ثابتة 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بالسنة الصحيحة .</w:t>
      </w:r>
    </w:p>
    <w:p w14:paraId="6F0DB94E"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7C8AC9F6" w14:textId="194966AF"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قال البغوي: (والإصبع المذكورة في الحديث صفة من صفات الله عزَّ وجلّ). قال ابن تيمية فيما نقله من اعتقاد أبي الحسن الأشعري: (وندين الله تعالى بأنه يقلب القلوب، وأن القلوب بين أصبعين من أصابع الله ، وأنه </w:t>
      </w:r>
      <w:r w:rsidRPr="00FE7F8E">
        <w:rPr>
          <w:rFonts w:ascii="mylotus" w:hAnsi="mylotus" w:cs="KFGQPC Uthman Taha Naskh"/>
          <w:noProof/>
          <w:sz w:val="30"/>
          <w:szCs w:val="30"/>
          <w:rtl/>
        </w:rPr>
        <w:lastRenderedPageBreak/>
        <w:t>سبحانه يضع السموات على إصبع، والأرضين على إصبع، كما جاءت الرواية عن رسول الله صلى الله عليه وسلم). وقال ابن القيم: (كان أحدهم إذا روى لغيره حديثا عن رسول الله صلى الله عليه وسلم في الصفات تلقاه بالقبول، واعتقد تلك الصفة به على القطع واليقين، كما اعتقد رؤية الرب... وإمساك سماواته على إصبع من أصابع يده، وإثبات القدم 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وقال:((ومن لا يقر بأن قلوب العباد بين أصبعين من أصابع الرحمن يقلبها كيف يشاء، وأنه سبحانه مقلب القلوب حقيقة، وأنه إن شاء أن يقيم القلب أقامه, وإن شاء أن يزيغه أزاغه لا يقر بأن الله على كل شيء قدير)).</w:t>
      </w:r>
    </w:p>
    <w:p w14:paraId="7372E078"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191A5069" w14:textId="67804EAA"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الأصابع: صفة ذاتية خبرية ثابتة 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بالسنة الصحيحة على ما يليق بجلاله لا تشبه أصابع المخلوقين.</w:t>
      </w:r>
    </w:p>
    <w:p w14:paraId="218B8684"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0B43C8A"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اليد - الأنامل الأفعال: يقبض - يبسط</w:t>
      </w:r>
    </w:p>
    <w:p w14:paraId="1D8331A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D14C45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w:t>
      </w:r>
      <w:r w:rsidRPr="00FE7F8E">
        <w:rPr>
          <w:rFonts w:ascii="mylotus" w:hAnsi="mylotus" w:cs="KFGQPC Uthman Taha Naskh"/>
          <w:noProof/>
          <w:color w:val="000000" w:themeColor="text1"/>
          <w:sz w:val="30"/>
          <w:szCs w:val="30"/>
          <w:rtl/>
        </w:rPr>
        <w:lastRenderedPageBreak/>
        <w:t>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30BDE9F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00C526C9" w14:textId="5A784470"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زعمت المعطلة أن أصبع الله قدرته، أو نعمته، كما زعموا أن الحديث يقتضي المماسة، والجواب: أن يقال: إنّ قولكم هذا باطل، لأنه مخالف للغة العرب في تفسير الأصبع بالقدرة، ولأنه معلوم أن قدرة الله واحدة، وفي الحديث (بين أصبعين) فهل صارتا قدرتين، وكذا ثلاثا؟، ثم إن كان القلب عندهم بين نعمتين من نعم الله تعالى؛ فهو محفوظ بينهما فلأي شيء دعا بالتثبيت؟.</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وأما تعليلهم فيقال عليه: لا يلزم من كون قلوب بني آدم بين أصبعين منها أن تكون مماسة لها ، فهذا السحاب مسخر بين السماء والأرض وهو لا يمس السماء ولا الأرض. ويقال: بدر بين مكة والمدينة مع تباعد ما بينها وبينهما .</w:t>
      </w:r>
    </w:p>
    <w:p w14:paraId="266DAB2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84B277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الصفات الإلهية في الكتاب والسنة النبوية في ضوء الإثبات والتنزيه لمحمد أمان بن علي جامي،طبعة الجامعة الإسلامية. - شرح السنة للبغوي، طبعة المكتب الاسلامي. - بيان تلبيس الجهمية لابن تيمية، طبعة مجمع </w:t>
      </w:r>
      <w:r w:rsidRPr="00FE7F8E">
        <w:rPr>
          <w:rFonts w:ascii="mylotus" w:hAnsi="mylotus" w:cs="KFGQPC Uthman Taha Naskh"/>
          <w:noProof/>
          <w:sz w:val="30"/>
          <w:szCs w:val="30"/>
          <w:rtl/>
        </w:rPr>
        <w:lastRenderedPageBreak/>
        <w:t>الملك فهد. - القواعد المثلى في صفات الله الله تعالى وأسمائه الحسنى، لمحمد بن صالح العثيمين، طبع بإشراف مؤسسة الشيخ ، مدار الوطن للنشر. - بدائع الفوائد لابن القيم، دار الكتاب العربي.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56351B90"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181758</w:t>
      </w:r>
      <w:r w:rsidRPr="00FE7F8E">
        <w:rPr>
          <w:rFonts w:ascii="mylotus" w:hAnsi="mylotus" w:cs="KFGQPC Uthman Taha Naskh" w:hint="cs"/>
          <w:b/>
          <w:bCs/>
          <w:sz w:val="30"/>
          <w:szCs w:val="30"/>
          <w:rtl/>
        </w:rPr>
        <w:t>)</w:t>
      </w:r>
    </w:p>
    <w:p w14:paraId="4E6F4F0F"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93"/>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6227375D" w14:textId="77777777" w:rsidTr="00C00A20">
        <w:trPr>
          <w:trHeight w:val="372"/>
        </w:trPr>
        <w:tc>
          <w:tcPr>
            <w:tcW w:w="9184" w:type="dxa"/>
            <w:vAlign w:val="center"/>
          </w:tcPr>
          <w:p w14:paraId="1F38D3EF"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64" w:name="_Toc499533200"/>
            <w:bookmarkStart w:id="365" w:name="_Toc110873975"/>
            <w:r w:rsidRPr="00EA424E">
              <w:rPr>
                <w:rFonts w:ascii="mylotus" w:hAnsi="mylotus" w:cs="KFGQPC Uthman Taha Naskh"/>
                <w:b/>
                <w:bCs/>
                <w:noProof/>
                <w:color w:val="C00000"/>
                <w:sz w:val="36"/>
                <w:szCs w:val="36"/>
                <w:rtl/>
              </w:rPr>
              <w:lastRenderedPageBreak/>
              <w:t>البسط</w:t>
            </w:r>
            <w:bookmarkEnd w:id="364"/>
            <w:bookmarkEnd w:id="365"/>
          </w:p>
        </w:tc>
      </w:tr>
    </w:tbl>
    <w:p w14:paraId="1583C5D3"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7B48FDB9" w14:textId="69FC5B4C"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البسط لله تعالى أدلة كثيرة من القرآن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والله يقبض ويبسط وإليه ترجعون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245]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بل يداه مبسوطتان</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[المائدة: 64] .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 ربك يبسط الرزق لمن يشاء ويقدر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[الإسراء: 30] وأمّا من السنة: فحديث أنس رضي الله عنه: (( ... إن الله هو المسعر القابض الباسط الرازق، وإني لأرجو الله أن ألقى الله وليس أحد منكم يطالبني بمظلمة في دم ولا مال)) حديث صحيح رواه أحمد في ((المسند)) (156/3) وصححه الألباني في غاية المرام (323).</w:t>
      </w:r>
    </w:p>
    <w:p w14:paraId="3A3AACC0"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7802160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يوصف بالبسط، وتوصف يده بالبسط كما وصف نفسه بذلك، ودلت عليه الأدلة من الكتاب والسنة.</w:t>
      </w:r>
    </w:p>
    <w:p w14:paraId="03148B1A"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46291586"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قاال ابن تيمية:(المراد بالبسط الإعطاء والجود). وقال الشيخ السعدي:(الباسط للأرزاق، والرحمة، والقلوب). وقال الشيخ محمد خليل الهراس:([الذي] يبسط الأرواح في الأجساد عند الحياة، ...، ويَبسط الأرزاق للضعفاء، ويبسط الرزق لمن يشاء حتى لا تبقى فَاقة).</w:t>
      </w:r>
    </w:p>
    <w:p w14:paraId="312B8E8C"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6F086BAB" w14:textId="43659EB5"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lastRenderedPageBreak/>
        <w:t>صفة فعلية خبرية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ثابتة بالكتاب والسنة تثبت لله حقيقة، وتتضمن معنى التوسيع والإعطاء والجود.</w:t>
      </w:r>
    </w:p>
    <w:p w14:paraId="31178505"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6E56DB1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القابض -الرازق- الجواد- الكريم - المنعم . الصفات: القبض- اليد. الأفعال: يبسط - يقبض.</w:t>
      </w:r>
    </w:p>
    <w:p w14:paraId="151F1B9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6572C9A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FAFA672"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09150E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أنكر المعطلة صفة اليد لله تعالى وادعوا أنها مجاز، والنصوص التي وردت بإثبات بسطها كقوله صلى الله عليه وسلم (إن الله يبسط يده بالليل </w:t>
      </w:r>
      <w:r w:rsidRPr="00FE7F8E">
        <w:rPr>
          <w:rFonts w:ascii="mylotus" w:hAnsi="mylotus" w:cs="KFGQPC Uthman Taha Naskh"/>
          <w:noProof/>
          <w:sz w:val="30"/>
          <w:szCs w:val="30"/>
          <w:rtl/>
        </w:rPr>
        <w:lastRenderedPageBreak/>
        <w:t>ليتوب مسيء النهار، ويبسط يده بالنهار ليتوب مسيء الليل حتى تطلع الشمس من مغربها)رواه مسلم(2759)، وأنها تقبض كقوله (يقبضُ يومَ القيامةِ الأرضَ ، وتكون السماواتُ بيمينِه ، ثم يقول : أنا المَلِكُ) رواه البخاري (7412) دليل على تحقيق هذه الصفة وأنها ليست مجازا لأن ذلك لا يقال إلا لمن له يد حقيقة.</w:t>
      </w:r>
    </w:p>
    <w:p w14:paraId="31D8D67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6A8E12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تفسير أسماء الله للسعدي، طبعة الجامعة الاسلامية. -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طريق الهجرتين لا بن القيم، دار السلفية. - مختصر الصواعق المرسلة لابن القيم، دار القاهرة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77D1B4E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181760</w:t>
      </w:r>
      <w:r w:rsidRPr="00FE7F8E">
        <w:rPr>
          <w:rFonts w:ascii="mylotus" w:hAnsi="mylotus" w:cs="KFGQPC Uthman Taha Naskh" w:hint="cs"/>
          <w:b/>
          <w:bCs/>
          <w:sz w:val="30"/>
          <w:szCs w:val="30"/>
          <w:rtl/>
        </w:rPr>
        <w:t>)</w:t>
      </w:r>
    </w:p>
    <w:p w14:paraId="431532A5"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94"/>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2A347EB6" w14:textId="77777777" w:rsidTr="00C00A20">
        <w:trPr>
          <w:trHeight w:val="372"/>
        </w:trPr>
        <w:tc>
          <w:tcPr>
            <w:tcW w:w="9184" w:type="dxa"/>
            <w:vAlign w:val="center"/>
          </w:tcPr>
          <w:p w14:paraId="1F44B73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66" w:name="_Toc499533201"/>
            <w:bookmarkStart w:id="367" w:name="_Toc110873976"/>
            <w:r w:rsidRPr="00EA424E">
              <w:rPr>
                <w:rFonts w:ascii="mylotus" w:hAnsi="mylotus" w:cs="KFGQPC Uthman Taha Naskh"/>
                <w:b/>
                <w:bCs/>
                <w:noProof/>
                <w:color w:val="C00000"/>
                <w:sz w:val="36"/>
                <w:szCs w:val="36"/>
                <w:rtl/>
              </w:rPr>
              <w:lastRenderedPageBreak/>
              <w:t>اللُّطف</w:t>
            </w:r>
            <w:bookmarkEnd w:id="366"/>
            <w:bookmarkEnd w:id="367"/>
          </w:p>
        </w:tc>
      </w:tr>
    </w:tbl>
    <w:p w14:paraId="3AEDD087"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50659EAA" w14:textId="69FC436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اللطف أدلة من القرآن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وهو اللطيف الخبير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[الأنعام: 103]،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الله لطيف بعباده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[الشورى: 19] . وأما من السنة: حديث عائشة رضي الله عنها في تتبعها للنبي صلى الله عليه وسلم لما خرج من عندها خفية لزيارة البقيع، وفيه قال صلى الله عليه وسلم: (ما لك يا عائش حشيا رابية؟) قالت: قلت: لا شيء، قال:(لتخبرني أو ليخبرني اللطيف الخبير) رواه مسلم (974) .</w:t>
      </w:r>
    </w:p>
    <w:p w14:paraId="6584AE8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2E278765" w14:textId="164C50B5"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الله موصوف باللطف، وأنّ اللطف: صفة ذاتية فعلية ثابتة لله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بالكتاب والسنة.</w:t>
      </w:r>
    </w:p>
    <w:p w14:paraId="3D82032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3FC10594" w14:textId="503B2E91"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تيمية:([أي]أنه في نفسه لطيف يدرك الدقيق؛ خبير يدرك الخفي). وقال ابن القيم:(............................</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واللطف في أوصافه نوعان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إدراك أسرار الأمور بخبرة</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واللطف عند مواقع الإحسان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فيريك عزته ويبدي لطفه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 xml:space="preserve">والعبد في الغفلات عن ذا الشان). وقال الشيخ السعدي:(الذي أحاط علمه بالسرائر والخفايا، وأدرك الخبايا والبواطن والأمور الدقيقة، اللطيف بعباده المؤمنين، الموصل إليهم مصالحهم بلطفه </w:t>
      </w:r>
      <w:r w:rsidRPr="00FE7F8E">
        <w:rPr>
          <w:rFonts w:ascii="mylotus" w:hAnsi="mylotus" w:cs="KFGQPC Uthman Taha Naskh"/>
          <w:noProof/>
          <w:sz w:val="30"/>
          <w:szCs w:val="30"/>
          <w:rtl/>
        </w:rPr>
        <w:lastRenderedPageBreak/>
        <w:t>وإحسانه من طرق لا يشعرون بها).</w:t>
      </w:r>
    </w:p>
    <w:p w14:paraId="6AFFE0FF"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7567757E"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صفة ذاتية فعلية ثابتة لله معناها إدراك الأمور الدقيقة، وإيصال المصالح للخليقة.</w:t>
      </w:r>
    </w:p>
    <w:p w14:paraId="1D13617B"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0B8F6528"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اللطيف - الخبير- العليم- الحكيم- الرؤوف - الكريم الصفات: اللطف - الخبرة - العلم- الحكمة - الرأفة - الكرم. الأفعال: يلطف - يعلم - يرأف - يكرم</w:t>
      </w:r>
    </w:p>
    <w:p w14:paraId="17286F39"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053FA052"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74F62F9F"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تنبيهات:</w:t>
      </w:r>
    </w:p>
    <w:p w14:paraId="238DCBB1"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تأول المعطلة صفة اللطف وقالوا هو مايجب على الله أن يفعله بالعبد ، وهذا من الإيجاب على الله تعالى وهو باطل، لأنّ العباد لا يوجبون على الله شيئا، بل الله هو الذي يتفضل على من يشاء من عباده فيوفقه لفعل الخير واجتناب الشر..</w:t>
      </w:r>
    </w:p>
    <w:p w14:paraId="11CC128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5CF08F7A"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الصفات الإلهية في الكتاب والسنة النبوية في ضوء الإثبات والتنزيه لمحمد أمان بن علي جامي،طبعة الجامعة الإسلامية. - شرح نونية ابن القيم للهراس، دارالكتاب العلمية. - القواعد المثلى في صفات الله الله تعالى وأسمائه الحسنى، لمحمد بن صالح العثيمين، طبع بإشراف مؤسسة الشيخ ، مدار الوطن للنشر. - شرح الواسطية للهراس، دار الهجرة للنشر والتوزيع -صفات الله عز وجل الواردة في الكتاب والسنة، لعلوي بن عبد القادر السَّقَّاف، دار الهجرة. - مجموع الفتاوى لابن تيمية ،مجمع الملك فهد لطباعة المصحف الشريف.</w:t>
      </w:r>
    </w:p>
    <w:p w14:paraId="13BD168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181762</w:t>
      </w:r>
      <w:r w:rsidRPr="00FE7F8E">
        <w:rPr>
          <w:rFonts w:ascii="mylotus" w:hAnsi="mylotus" w:cs="KFGQPC Uthman Taha Naskh" w:hint="cs"/>
          <w:b/>
          <w:bCs/>
          <w:sz w:val="30"/>
          <w:szCs w:val="30"/>
          <w:rtl/>
        </w:rPr>
        <w:t>)</w:t>
      </w:r>
    </w:p>
    <w:p w14:paraId="5815553D"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95"/>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098F510E" w14:textId="77777777" w:rsidTr="00C00A20">
        <w:trPr>
          <w:trHeight w:val="372"/>
        </w:trPr>
        <w:tc>
          <w:tcPr>
            <w:tcW w:w="9184" w:type="dxa"/>
            <w:vAlign w:val="center"/>
          </w:tcPr>
          <w:p w14:paraId="4573E119"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68" w:name="_Toc499533202"/>
            <w:bookmarkStart w:id="369" w:name="_Toc110873977"/>
            <w:r w:rsidRPr="00EA424E">
              <w:rPr>
                <w:rFonts w:ascii="mylotus" w:hAnsi="mylotus" w:cs="KFGQPC Uthman Taha Naskh"/>
                <w:b/>
                <w:bCs/>
                <w:noProof/>
                <w:color w:val="C00000"/>
                <w:sz w:val="36"/>
                <w:szCs w:val="36"/>
                <w:rtl/>
              </w:rPr>
              <w:lastRenderedPageBreak/>
              <w:t>العَطاء والمَنع</w:t>
            </w:r>
            <w:bookmarkEnd w:id="368"/>
            <w:bookmarkEnd w:id="369"/>
          </w:p>
        </w:tc>
      </w:tr>
    </w:tbl>
    <w:p w14:paraId="5A2538D0"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61015C47" w14:textId="35FC9D0E"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صفتي العطاء والمنع لله تعالى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إنا أعطيناك الكوثر</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[الكوثر: 1].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قال ربنا الذي أعطى كل شيء خلقه ثم هدى</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[طه: 50]. وأما من السنة: فحديث معاوية بن أبي سفيان رضي الله عنهما: ((من يرد الله به خيرا؛ يفقهه في الدين، وإنما أنا قاسم، ويعطي الله)) أخرجه البخاري (7312)، ومسلم (1037-100)، وفي رواية عند البخاري (3116) : ((والله المعطي وأنا القاسم)). والحديث المشهور: ((...اللهم لا مانع لما أعطيت، ولا معطي لما منعت...)). رواه: البخاري (844)، ومسلم (471).</w:t>
      </w:r>
    </w:p>
    <w:p w14:paraId="0C3DEC08"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3E94B963"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يعتقد أهل السنة والجماعة أنّ العطاء والمنع: صفتان فعليتان لله، ثابتتان بالكتاب والسنة، وهما دالتان على انفراد الله بالعطاء والمنع فلا يستعان إلاّ به ولا يطلب إلا منه.</w:t>
      </w:r>
    </w:p>
    <w:p w14:paraId="6A98D39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03F96242" w14:textId="09F07BD8"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تيمية:(وليس في الوجود من يعطي شيئا إلا وله مانع غيره، ولا يمنع شيئا إلا وله معط غيره [إلا الله]...والله سبحانه هو وحده الذي ما يفتحه للناس من رحمة فلا ممسك لها، وما يمسك فلا مرسل له من بعده).</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lastRenderedPageBreak/>
        <w:t>وقال ابن القيم: (لما كان المقصود بهذا تفردُّ الربِّ سبحانه بالعطاء والمنع؛ لم يكن لذكر المعطي ولا لحظ المعطى معنى، بل المقصود أن حقيقة العطاء والمنع إليك لا إلى غيرك، بل أنت المتفرد بها لا يَشْرَكُك فيها أحد). وقال الشيخ السعدي:(المعطي، المانع، لا مانع لما أعطى، ولا معطي لما منع، فجميع المصالح والمنافع منه تطلب، وإليه يرغب فيها، وهو الذي يعطيها لمن يشاء، ويمنعها من يشاء بحكمته ورحمته).</w:t>
      </w:r>
    </w:p>
    <w:p w14:paraId="113B25C4"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252494F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صفتان فعليتان لله ثابتتان بالكتاب والسنة دالتان على انفراد الله بذلك.</w:t>
      </w:r>
    </w:p>
    <w:p w14:paraId="07747E03"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B12F33D"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الأسماء: المعطي المانع. الصفات: الفتح - الإمساك. الأفعال: يعطي ويمنع.</w:t>
      </w:r>
    </w:p>
    <w:p w14:paraId="410A1CD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3C0127FE"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 xml:space="preserve">-صفات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w:t>
      </w:r>
      <w:r w:rsidRPr="00FE7F8E">
        <w:rPr>
          <w:rFonts w:ascii="mylotus" w:hAnsi="mylotus" w:cs="KFGQPC Uthman Taha Naskh"/>
          <w:noProof/>
          <w:color w:val="000000" w:themeColor="text1"/>
          <w:sz w:val="30"/>
          <w:szCs w:val="30"/>
          <w:rtl/>
        </w:rPr>
        <w:lastRenderedPageBreak/>
        <w:t>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1368047B"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1880A7EC"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ذهبت القدرية إلى أن العبد قد يمنع من أعطى الله ويعطي من منعه، فإنه يفعل باختياره عطاء ومنعا لم يشأه الله، ولم يجعله معطيا مانعا، وهذا مردود بالحديث (لا مانع لما أعطيت، ولا معطي لما منعت) حيث نفى الشريك عنه بكل اعتبار، وأثبت عموم الملك له بكل اعتبار، وأثبت عموم القدرة، وأن الله سبحانه إذا أعطى عبدا فلا مانع له وإذا منعه فلا معطي له.</w:t>
      </w:r>
    </w:p>
    <w:p w14:paraId="1AB6B5E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E6DC026"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 تفسير أسماء الله للسعدي، طبعة الجامعة الاسلامية. - الصفات الإلهية في الكتاب والسنة النبوية في ضوء الإثبات والتنزيه لمحمد أمان بن علي جامي،طبعة الجامعة الإسلامية. - جلاء الأفهام لابن القيم، دار العروبة. - مختصر الصواعق المرسلة لابن القيم، دار القاهرة. - القواعد المثلى في صفات الله الله تعالى وأسمائه الحسنى، لمحمد بن صالح العثيمين، طبع بإشراف مؤسسة الشيخ ، مدار الوطن للنشر. -شفاء العليل لابن القيم، دار المعرفة. -صفات الله عز وجل الواردة في الكتاب والسنة، لعلوي بن عبد </w:t>
      </w:r>
      <w:r w:rsidRPr="00FE7F8E">
        <w:rPr>
          <w:rFonts w:ascii="mylotus" w:hAnsi="mylotus" w:cs="KFGQPC Uthman Taha Naskh"/>
          <w:noProof/>
          <w:sz w:val="30"/>
          <w:szCs w:val="30"/>
          <w:rtl/>
        </w:rPr>
        <w:lastRenderedPageBreak/>
        <w:t>القادر السَّقَّاف، دار الهجرة. - مجموع الفتاوى لابن تيمية ،مجمع الملك فهد لطباعة المصحف الشريف.</w:t>
      </w:r>
    </w:p>
    <w:p w14:paraId="03717276" w14:textId="77777777" w:rsidR="004B1634" w:rsidRPr="00FE7F8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181763</w:t>
      </w:r>
      <w:r w:rsidRPr="00FE7F8E">
        <w:rPr>
          <w:rFonts w:ascii="mylotus" w:hAnsi="mylotus" w:cs="KFGQPC Uthman Taha Naskh" w:hint="cs"/>
          <w:b/>
          <w:bCs/>
          <w:sz w:val="30"/>
          <w:szCs w:val="30"/>
          <w:rtl/>
        </w:rPr>
        <w:t>)</w:t>
      </w:r>
    </w:p>
    <w:p w14:paraId="3240C7B3" w14:textId="77777777" w:rsidR="004B1634" w:rsidRPr="00FE7F8E" w:rsidRDefault="004B1634" w:rsidP="00EA424E">
      <w:pPr>
        <w:widowControl w:val="0"/>
        <w:spacing w:after="120" w:line="480" w:lineRule="exact"/>
        <w:ind w:firstLine="397"/>
        <w:jc w:val="both"/>
        <w:rPr>
          <w:rFonts w:cs="KFGQPC Uthman Taha Naskh"/>
          <w:sz w:val="30"/>
          <w:szCs w:val="30"/>
          <w:rtl/>
        </w:rPr>
      </w:pPr>
      <w:r w:rsidRPr="00FE7F8E">
        <w:rPr>
          <w:rFonts w:cs="KFGQPC Uthman Taha Naskh"/>
          <w:sz w:val="30"/>
          <w:szCs w:val="30"/>
          <w:rtl/>
        </w:rPr>
        <w:br w:type="page"/>
      </w:r>
    </w:p>
    <w:p w14:paraId="7A39E5A8"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sectPr w:rsidR="004B1634" w:rsidRPr="00FE7F8E" w:rsidSect="00EA424E">
          <w:footerReference w:type="default" r:id="rId196"/>
          <w:type w:val="nextColumn"/>
          <w:pgSz w:w="8392" w:h="11907" w:code="11"/>
          <w:pgMar w:top="851" w:right="851" w:bottom="851" w:left="851" w:header="726"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57" w:type="dxa"/>
        </w:tblCellMar>
        <w:tblLook w:val="04A0" w:firstRow="1" w:lastRow="0" w:firstColumn="1" w:lastColumn="0" w:noHBand="0" w:noVBand="1"/>
      </w:tblPr>
      <w:tblGrid>
        <w:gridCol w:w="6775"/>
      </w:tblGrid>
      <w:tr w:rsidR="004B1634" w:rsidRPr="00FE7F8E" w14:paraId="31228CD3" w14:textId="77777777" w:rsidTr="00C00A20">
        <w:trPr>
          <w:trHeight w:val="372"/>
        </w:trPr>
        <w:tc>
          <w:tcPr>
            <w:tcW w:w="9184" w:type="dxa"/>
            <w:vAlign w:val="center"/>
          </w:tcPr>
          <w:p w14:paraId="1A2C50C0" w14:textId="77777777" w:rsidR="004B1634" w:rsidRPr="00EA424E" w:rsidRDefault="004B1634" w:rsidP="00EA424E">
            <w:pPr>
              <w:pStyle w:val="Heading2"/>
              <w:keepNext w:val="0"/>
              <w:keepLines w:val="0"/>
              <w:widowControl w:val="0"/>
              <w:spacing w:before="0" w:after="120" w:line="480" w:lineRule="exact"/>
              <w:jc w:val="center"/>
              <w:outlineLvl w:val="1"/>
              <w:rPr>
                <w:rFonts w:ascii="mylotus" w:hAnsi="mylotus" w:cs="KFGQPC Uthman Taha Naskh"/>
                <w:color w:val="C00000"/>
                <w:sz w:val="36"/>
                <w:szCs w:val="36"/>
                <w:rtl/>
              </w:rPr>
            </w:pPr>
            <w:bookmarkStart w:id="370" w:name="_Toc499533203"/>
            <w:bookmarkStart w:id="371" w:name="_Toc110873978"/>
            <w:r w:rsidRPr="00EA424E">
              <w:rPr>
                <w:rFonts w:ascii="mylotus" w:hAnsi="mylotus" w:cs="KFGQPC Uthman Taha Naskh"/>
                <w:b/>
                <w:bCs/>
                <w:noProof/>
                <w:color w:val="C00000"/>
                <w:sz w:val="36"/>
                <w:szCs w:val="36"/>
                <w:rtl/>
              </w:rPr>
              <w:lastRenderedPageBreak/>
              <w:t>الوجه</w:t>
            </w:r>
            <w:bookmarkEnd w:id="370"/>
            <w:bookmarkEnd w:id="371"/>
          </w:p>
        </w:tc>
      </w:tr>
    </w:tbl>
    <w:p w14:paraId="1581418A" w14:textId="77777777" w:rsidR="004B1634" w:rsidRPr="00EA424E" w:rsidRDefault="004B1634" w:rsidP="00EA424E">
      <w:pPr>
        <w:widowControl w:val="0"/>
        <w:spacing w:after="120" w:line="480" w:lineRule="exact"/>
        <w:ind w:firstLine="397"/>
        <w:jc w:val="both"/>
        <w:rPr>
          <w:rFonts w:ascii="mylotus" w:hAnsi="mylotus" w:cs="KFGQPC Uthman Taha Naskh"/>
          <w:b/>
          <w:bCs/>
          <w:noProof/>
          <w:sz w:val="30"/>
          <w:szCs w:val="30"/>
          <w:rtl/>
        </w:rPr>
      </w:pPr>
      <w:r w:rsidRPr="00EA424E">
        <w:rPr>
          <w:rFonts w:ascii="mylotus" w:hAnsi="mylotus" w:cs="KFGQPC Uthman Taha Naskh" w:hint="cs"/>
          <w:b/>
          <w:bCs/>
          <w:color w:val="0070C0"/>
          <w:sz w:val="30"/>
          <w:szCs w:val="30"/>
          <w:rtl/>
        </w:rPr>
        <w:t>الأدلة:</w:t>
      </w:r>
    </w:p>
    <w:p w14:paraId="1ABBF82B" w14:textId="313B2F26"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hint="cs"/>
          <w:noProof/>
          <w:sz w:val="30"/>
          <w:szCs w:val="30"/>
          <w:rtl/>
        </w:rPr>
        <w:t xml:space="preserve"> </w:t>
      </w:r>
      <w:r w:rsidRPr="00FE7F8E">
        <w:rPr>
          <w:rFonts w:ascii="mylotus" w:hAnsi="mylotus" w:cs="KFGQPC Uthman Taha Naskh"/>
          <w:noProof/>
          <w:sz w:val="30"/>
          <w:szCs w:val="30"/>
          <w:rtl/>
        </w:rPr>
        <w:t xml:space="preserve">دل على صفة الوجه أدلة من الكتاب والسنة منها: قوله تعالى: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وما تنفقون إلا ابتغاء وجه الله</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[البقرة: 272] . وقوله: </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والذين صبروا ابتغاء وجه ربهم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[الرعد: 22] . وقوله تعالى:</w:t>
      </w:r>
      <w:r w:rsidR="001433C6" w:rsidRPr="001433C6">
        <w:rPr>
          <w:rFonts w:ascii="mylotus" w:hAnsi="mylotus" w:cs="Traditional Arabic"/>
          <w:b/>
          <w:bCs/>
          <w:noProof/>
          <w:color w:val="0070C0"/>
          <w:sz w:val="30"/>
          <w:szCs w:val="30"/>
          <w:rtl/>
        </w:rPr>
        <w:t>﴿</w:t>
      </w:r>
      <w:r w:rsidRPr="004C7259">
        <w:rPr>
          <w:rFonts w:ascii="mylotus" w:hAnsi="mylotus" w:cs="KFGQPC Uthman Taha Naskh"/>
          <w:b/>
          <w:bCs/>
          <w:noProof/>
          <w:color w:val="0070C0"/>
          <w:sz w:val="30"/>
          <w:szCs w:val="30"/>
          <w:rtl/>
        </w:rPr>
        <w:t>ويبقى وجه ربك ذو الجلال والإكرام</w:t>
      </w:r>
      <w:r w:rsidR="001433C6" w:rsidRPr="001433C6">
        <w:rPr>
          <w:rFonts w:ascii="mylotus" w:hAnsi="mylotus" w:cs="Traditional Arabic"/>
          <w:b/>
          <w:bCs/>
          <w:noProof/>
          <w:color w:val="0070C0"/>
          <w:sz w:val="30"/>
          <w:szCs w:val="30"/>
          <w:rtl/>
        </w:rPr>
        <w:t>﴾</w:t>
      </w:r>
      <w:r w:rsidRPr="00FE7F8E">
        <w:rPr>
          <w:rFonts w:ascii="mylotus" w:hAnsi="mylotus" w:cs="KFGQPC Uthman Taha Naskh"/>
          <w:noProof/>
          <w:sz w:val="30"/>
          <w:szCs w:val="30"/>
          <w:rtl/>
        </w:rPr>
        <w:t xml:space="preserve"> [الرحمن : 27]. وأما من السنة:فحديث عثمان رضي الله عنه: ((من بنى مسجداً يبتغي به وجه الله بنى الله له مثله في الجنة )) رواه: البخاري (450)ومسلم (533) .</w:t>
      </w:r>
    </w:p>
    <w:p w14:paraId="382C4377"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الثبوت</w:t>
      </w:r>
      <w:r w:rsidRPr="00EA424E">
        <w:rPr>
          <w:rFonts w:ascii="mylotus" w:hAnsi="mylotus" w:cs="KFGQPC Uthman Taha Naskh"/>
          <w:b/>
          <w:bCs/>
          <w:color w:val="0070C0"/>
          <w:sz w:val="30"/>
          <w:szCs w:val="30"/>
          <w:rtl/>
        </w:rPr>
        <w:t>:</w:t>
      </w:r>
      <w:r w:rsidRPr="00EA424E">
        <w:rPr>
          <w:rFonts w:ascii="mylotus" w:hAnsi="mylotus" w:cs="KFGQPC Uthman Taha Naskh"/>
          <w:b/>
          <w:bCs/>
          <w:sz w:val="30"/>
          <w:szCs w:val="30"/>
          <w:rtl/>
        </w:rPr>
        <w:t xml:space="preserve"> </w:t>
      </w:r>
    </w:p>
    <w:p w14:paraId="15250EC4"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يثبت أهل السنة والجماعة (الوجه) لله تعالى صفة ذاتية خبرية قائمة به سبحانه على ما يليق به،وقد ثبتت هذه الصفة بالقرآن والسنة، وأجمع السلف على إثباتها لله من غير تشبيه ولا تكييف ولا تأويل.</w:t>
      </w:r>
    </w:p>
    <w:p w14:paraId="49B42335"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أقوال العلماء في المعنى</w:t>
      </w:r>
      <w:r w:rsidRPr="00EA424E">
        <w:rPr>
          <w:rFonts w:ascii="mylotus" w:hAnsi="mylotus" w:cs="KFGQPC Uthman Taha Naskh"/>
          <w:b/>
          <w:bCs/>
          <w:color w:val="0070C0"/>
          <w:sz w:val="30"/>
          <w:szCs w:val="30"/>
          <w:rtl/>
        </w:rPr>
        <w:t>:</w:t>
      </w:r>
    </w:p>
    <w:p w14:paraId="1EB79653"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قال ابن تيمية:(وقال سبحانه وتعالى: (ويبقى وجه ربك ذو الجلال والاكرام) فأخبر سبحانه وتعالى أن له وجها لا يفنى ولا يلحقه الهلاك). وقال ابن القيم :(وجه الرب جل جلاله حيث ورد في الكتاب والسنة: فليس بمجاز؛ بل على حقيقته). وقال الشيخ السعدي:(وفيه إثبات الوجه لله تعالى على الوجه اللائق به تعالى، وأن لله وجها لا تشبهه الوجوه).</w:t>
      </w:r>
    </w:p>
    <w:p w14:paraId="040EC17A" w14:textId="77777777" w:rsidR="004B1634" w:rsidRPr="00EA424E" w:rsidRDefault="004B1634" w:rsidP="00EA424E">
      <w:pPr>
        <w:widowControl w:val="0"/>
        <w:tabs>
          <w:tab w:val="left" w:pos="7793"/>
        </w:tabs>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lastRenderedPageBreak/>
        <w:t>المعنى المختصر</w:t>
      </w:r>
      <w:r w:rsidRPr="00EA424E">
        <w:rPr>
          <w:rFonts w:ascii="mylotus" w:hAnsi="mylotus" w:cs="KFGQPC Uthman Taha Naskh"/>
          <w:b/>
          <w:bCs/>
          <w:color w:val="0070C0"/>
          <w:sz w:val="30"/>
          <w:szCs w:val="30"/>
          <w:rtl/>
        </w:rPr>
        <w:t>:</w:t>
      </w:r>
      <w:r w:rsidRPr="00EA424E">
        <w:rPr>
          <w:rFonts w:ascii="mylotus" w:hAnsi="mylotus" w:cs="KFGQPC Uthman Taha Naskh" w:hint="cs"/>
          <w:b/>
          <w:bCs/>
          <w:sz w:val="30"/>
          <w:szCs w:val="30"/>
          <w:rtl/>
        </w:rPr>
        <w:t xml:space="preserve"> </w:t>
      </w:r>
    </w:p>
    <w:p w14:paraId="45211832"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الوجه: صفة ذاتية خبرية قائمة بالله، يثبت له حقيقة ولايشبه وجوه المخلوقين .</w:t>
      </w:r>
    </w:p>
    <w:p w14:paraId="21AA1CD1"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الأسماء والصفات ذات العلاقة</w:t>
      </w:r>
      <w:r w:rsidRPr="00EA424E">
        <w:rPr>
          <w:rFonts w:ascii="mylotus" w:hAnsi="mylotus" w:cs="KFGQPC Uthman Taha Naskh"/>
          <w:b/>
          <w:bCs/>
          <w:color w:val="0070C0"/>
          <w:sz w:val="30"/>
          <w:szCs w:val="30"/>
          <w:rtl/>
        </w:rPr>
        <w:t>:</w:t>
      </w:r>
    </w:p>
    <w:p w14:paraId="162051EC" w14:textId="5FB08763"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الصفات: العين</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الأفعال: يرى - ينظر</w:t>
      </w:r>
    </w:p>
    <w:p w14:paraId="70F395F6" w14:textId="77777777" w:rsidR="004B1634" w:rsidRPr="00EA424E" w:rsidRDefault="004B1634" w:rsidP="00EA424E">
      <w:pPr>
        <w:widowControl w:val="0"/>
        <w:tabs>
          <w:tab w:val="left" w:pos="3201"/>
        </w:tabs>
        <w:spacing w:after="120" w:line="480" w:lineRule="exact"/>
        <w:ind w:firstLine="397"/>
        <w:jc w:val="both"/>
        <w:rPr>
          <w:rFonts w:ascii="mylotus" w:hAnsi="mylotus" w:cs="KFGQPC Uthman Taha Naskh"/>
          <w:b/>
          <w:bCs/>
          <w:noProof/>
          <w:color w:val="000000" w:themeColor="text1"/>
          <w:sz w:val="30"/>
          <w:szCs w:val="30"/>
          <w:rtl/>
        </w:rPr>
      </w:pPr>
      <w:r w:rsidRPr="00EA424E">
        <w:rPr>
          <w:rFonts w:ascii="mylotus" w:hAnsi="mylotus" w:cs="KFGQPC Uthman Taha Naskh" w:hint="cs"/>
          <w:b/>
          <w:bCs/>
          <w:color w:val="0070C0"/>
          <w:sz w:val="30"/>
          <w:szCs w:val="30"/>
          <w:rtl/>
        </w:rPr>
        <w:t>قواعد:</w:t>
      </w:r>
    </w:p>
    <w:p w14:paraId="4BCCE64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color w:val="000000" w:themeColor="text1"/>
          <w:sz w:val="30"/>
          <w:szCs w:val="30"/>
          <w:rtl/>
        </w:rPr>
        <w:t>-صفات الله تعالى كلها صفات كمال لا نقص فيها بوجه من الوجوه. -صفات الله تعالى توقيفية لا مجال للعقل فيها. -الكلام في الصفات كالكلام في الذات،والقول في بعض الصفات كالقول في البعض الآخر. -صفات الله تعالى تنقسم إلى قسمين: ثبوتية وسلبية، فالثبوتية:ما أثبته الله تعالى لنفسه، والصفات السلبية: ما نفاها الله عن نفسه. -الصفات الثبوتية تنقسم إلى قسمين: ذاتية. وفعلية، فالذاتية: هي التي لم يزل ولا يزال متصفا بها، والفعلية: هي التي تتعلق بمشيئته. -باب الصفات أوسع من باب الأسماء. -يلزم في باب الصفات التخلي عن أربعة محاذير:أحدها: التمثيل والثاني: التكييف، والثالث: التعطيل، والرابع:التحريف.</w:t>
      </w:r>
    </w:p>
    <w:p w14:paraId="0EABA2B1" w14:textId="77777777" w:rsidR="004B1634" w:rsidRPr="00EA424E" w:rsidRDefault="004B1634" w:rsidP="00EA424E">
      <w:pPr>
        <w:widowControl w:val="0"/>
        <w:spacing w:after="120" w:line="480" w:lineRule="exact"/>
        <w:ind w:firstLine="397"/>
        <w:jc w:val="both"/>
        <w:rPr>
          <w:rFonts w:ascii="mylotus" w:hAnsi="mylotus" w:cs="KFGQPC Uthman Taha Naskh"/>
          <w:b/>
          <w:bCs/>
          <w:sz w:val="30"/>
          <w:szCs w:val="30"/>
          <w:rtl/>
        </w:rPr>
      </w:pPr>
      <w:r w:rsidRPr="00EA424E">
        <w:rPr>
          <w:rFonts w:ascii="mylotus" w:hAnsi="mylotus" w:cs="KFGQPC Uthman Taha Naskh" w:hint="cs"/>
          <w:b/>
          <w:bCs/>
          <w:color w:val="0070C0"/>
          <w:sz w:val="30"/>
          <w:szCs w:val="30"/>
          <w:rtl/>
        </w:rPr>
        <w:t>تنبيهات:</w:t>
      </w:r>
    </w:p>
    <w:p w14:paraId="698D12CD"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 xml:space="preserve">تأول المعطلة (الوجه) بالجهة أو الذات، وهذا باطل فإنّ الذي عليه أهل الحق أن الوجه صفة غير الذات، ولا يقتضي إثباته كونه تعالى مركبا من </w:t>
      </w:r>
      <w:r w:rsidRPr="00FE7F8E">
        <w:rPr>
          <w:rFonts w:ascii="mylotus" w:hAnsi="mylotus" w:cs="KFGQPC Uthman Taha Naskh"/>
          <w:noProof/>
          <w:sz w:val="30"/>
          <w:szCs w:val="30"/>
          <w:rtl/>
        </w:rPr>
        <w:lastRenderedPageBreak/>
        <w:t>أعضاء، كما يقوله المجسمة، بل هو صفة لله على ما يليق به سبحانه، فلا يشبه سبحانه وجها من وجوه المخلوقين ولا يشبهه وجه من وجوه المخلوقين.</w:t>
      </w:r>
    </w:p>
    <w:p w14:paraId="64172CA5"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المصادر والمراجع:</w:t>
      </w:r>
    </w:p>
    <w:p w14:paraId="68189E8A" w14:textId="12A999B8"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FE7F8E">
        <w:rPr>
          <w:rFonts w:ascii="mylotus" w:hAnsi="mylotus" w:cs="KFGQPC Uthman Taha Naskh"/>
          <w:noProof/>
          <w:sz w:val="30"/>
          <w:szCs w:val="30"/>
          <w:rtl/>
        </w:rPr>
        <w:t>مختصر الصواعق المرسلة على الجهمية والمعطلة لابن قيم الجوزية، دار الحديث. - الصفات الإلهية في الكتاب والسنة النبوية في ضوء الإثبات والتنزيه لمحمد أمان بن علي جامي،طبعة الجامعة الإسلامية. - جهود الإمام ابن قيم الجوزية في تقرير توحيد الأسماء والصفات لوليد بن محمد العلي،المبرة الخيرية لعلوم القرآن والسنة. - تيسير الكريم الرحمن في تفسير كلام المنان للسعدي</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مؤسسة الرسالة. -</w:t>
      </w:r>
      <w:r w:rsidR="00470AC7">
        <w:rPr>
          <w:rFonts w:ascii="mylotus" w:hAnsi="mylotus" w:cs="KFGQPC Uthman Taha Naskh"/>
          <w:noProof/>
          <w:sz w:val="30"/>
          <w:szCs w:val="30"/>
          <w:rtl/>
        </w:rPr>
        <w:t xml:space="preserve"> </w:t>
      </w:r>
      <w:r w:rsidRPr="00FE7F8E">
        <w:rPr>
          <w:rFonts w:ascii="mylotus" w:hAnsi="mylotus" w:cs="KFGQPC Uthman Taha Naskh"/>
          <w:noProof/>
          <w:sz w:val="30"/>
          <w:szCs w:val="30"/>
          <w:rtl/>
        </w:rPr>
        <w:t>التدمرية لابن تيمية، طبعة مكتبة العبيكان . - القواعد المثلى في صفات الله الله تعالى وأسمائه الحسنى، لمحمد بن صالح العثيمين، طبع بإشراف مؤسسة الشيخ ، مدار الوطن للنشر. -صفات الله عز وجل الواردة في الكتاب والسنة، لعلوي بن عبد القادر السَّقَّاف، دار الهجرة. - مجموع الفتاوى لابن تيمية ،مجمع الملك فهد لطباعة المصحف الشريف.</w:t>
      </w:r>
    </w:p>
    <w:p w14:paraId="138703DB" w14:textId="77777777" w:rsidR="004B1634" w:rsidRPr="00EA424E" w:rsidRDefault="004B1634" w:rsidP="00EA424E">
      <w:pPr>
        <w:widowControl w:val="0"/>
        <w:spacing w:after="120" w:line="480" w:lineRule="exact"/>
        <w:ind w:firstLine="397"/>
        <w:jc w:val="both"/>
        <w:rPr>
          <w:rFonts w:ascii="mylotus" w:hAnsi="mylotus" w:cs="KFGQPC Uthman Taha Naskh"/>
          <w:b/>
          <w:bCs/>
          <w:color w:val="0070C0"/>
          <w:sz w:val="30"/>
          <w:szCs w:val="30"/>
          <w:rtl/>
        </w:rPr>
      </w:pPr>
      <w:r w:rsidRPr="00EA424E">
        <w:rPr>
          <w:rFonts w:ascii="mylotus" w:hAnsi="mylotus" w:cs="KFGQPC Uthman Taha Naskh" w:hint="cs"/>
          <w:b/>
          <w:bCs/>
          <w:color w:val="0070C0"/>
          <w:sz w:val="30"/>
          <w:szCs w:val="30"/>
          <w:rtl/>
        </w:rPr>
        <w:t xml:space="preserve">الرقم الموحد: </w:t>
      </w:r>
      <w:r w:rsidRPr="00FE7F8E">
        <w:rPr>
          <w:rFonts w:ascii="mylotus" w:hAnsi="mylotus" w:cs="KFGQPC Uthman Taha Naskh" w:hint="cs"/>
          <w:b/>
          <w:bCs/>
          <w:sz w:val="30"/>
          <w:szCs w:val="30"/>
          <w:rtl/>
        </w:rPr>
        <w:t>(</w:t>
      </w:r>
      <w:r w:rsidRPr="00FE7F8E">
        <w:rPr>
          <w:rFonts w:ascii="mylotus" w:hAnsi="mylotus" w:cs="KFGQPC Uthman Taha Naskh"/>
          <w:b/>
          <w:bCs/>
          <w:noProof/>
          <w:sz w:val="30"/>
          <w:szCs w:val="30"/>
          <w:rtl/>
        </w:rPr>
        <w:t>181764</w:t>
      </w:r>
      <w:r w:rsidRPr="00FE7F8E">
        <w:rPr>
          <w:rFonts w:ascii="mylotus" w:hAnsi="mylotus" w:cs="KFGQPC Uthman Taha Naskh" w:hint="cs"/>
          <w:b/>
          <w:bCs/>
          <w:sz w:val="30"/>
          <w:szCs w:val="30"/>
          <w:rtl/>
        </w:rPr>
        <w:t>)</w:t>
      </w:r>
    </w:p>
    <w:p w14:paraId="3DAB955E" w14:textId="77777777" w:rsidR="004B1634" w:rsidRPr="00FE7F8E" w:rsidRDefault="004B1634" w:rsidP="00EA424E">
      <w:pPr>
        <w:widowControl w:val="0"/>
        <w:spacing w:after="120" w:line="480" w:lineRule="exact"/>
        <w:ind w:firstLine="397"/>
        <w:jc w:val="both"/>
        <w:rPr>
          <w:rFonts w:ascii="Cambria" w:hAnsi="Cambria" w:cs="KFGQPC Uthman Taha Naskh"/>
          <w:color w:val="BFBFBF" w:themeColor="background1" w:themeShade="BF"/>
          <w:sz w:val="30"/>
          <w:szCs w:val="30"/>
          <w:rtl/>
        </w:rPr>
      </w:pPr>
    </w:p>
    <w:p w14:paraId="72319FB8" w14:textId="77777777" w:rsidR="00FE7F8E" w:rsidRDefault="00FE7F8E" w:rsidP="00EA424E">
      <w:pPr>
        <w:pStyle w:val="TOCHeading"/>
        <w:keepNext w:val="0"/>
        <w:keepLines w:val="0"/>
        <w:widowControl w:val="0"/>
        <w:bidi/>
        <w:spacing w:before="0" w:after="120" w:line="480" w:lineRule="exact"/>
        <w:ind w:firstLine="397"/>
        <w:jc w:val="both"/>
        <w:rPr>
          <w:rFonts w:ascii="Cambria" w:hAnsi="Cambria" w:cs="KFGQPC Uthman Taha Naskh"/>
          <w:color w:val="BFBFBF" w:themeColor="background1" w:themeShade="BF"/>
          <w:sz w:val="30"/>
          <w:szCs w:val="30"/>
          <w:rtl/>
        </w:rPr>
      </w:pPr>
      <w:r>
        <w:rPr>
          <w:rFonts w:ascii="Cambria" w:hAnsi="Cambria" w:cs="KFGQPC Uthman Taha Naskh"/>
          <w:color w:val="BFBFBF" w:themeColor="background1" w:themeShade="BF"/>
          <w:sz w:val="30"/>
          <w:szCs w:val="30"/>
          <w:rtl/>
        </w:rPr>
        <w:br w:type="page"/>
      </w:r>
    </w:p>
    <w:sdt>
      <w:sdtPr>
        <w:rPr>
          <w:rFonts w:asciiTheme="minorHAnsi" w:eastAsiaTheme="minorHAnsi" w:hAnsiTheme="minorHAnsi" w:cs="KFGQPC Uthman Taha Naskh"/>
          <w:color w:val="auto"/>
          <w:sz w:val="30"/>
          <w:szCs w:val="30"/>
          <w:rtl/>
        </w:rPr>
        <w:id w:val="1931624615"/>
        <w:docPartObj>
          <w:docPartGallery w:val="Table of Contents"/>
          <w:docPartUnique/>
        </w:docPartObj>
      </w:sdtPr>
      <w:sdtEndPr>
        <w:rPr>
          <w:sz w:val="24"/>
          <w:szCs w:val="24"/>
        </w:rPr>
      </w:sdtEndPr>
      <w:sdtContent>
        <w:p w14:paraId="3500E4AC" w14:textId="229611B2" w:rsidR="00B62119" w:rsidRPr="00EA424E" w:rsidRDefault="00B62119" w:rsidP="00EA424E">
          <w:pPr>
            <w:pStyle w:val="TOCHeading"/>
            <w:keepNext w:val="0"/>
            <w:keepLines w:val="0"/>
            <w:widowControl w:val="0"/>
            <w:bidi/>
            <w:spacing w:before="0" w:after="120" w:line="480" w:lineRule="exact"/>
            <w:ind w:firstLine="397"/>
            <w:jc w:val="both"/>
            <w:rPr>
              <w:rFonts w:cs="KFGQPC Uthman Taha Naskh"/>
              <w:b/>
              <w:bCs/>
              <w:color w:val="0070C0"/>
              <w:sz w:val="30"/>
              <w:szCs w:val="30"/>
            </w:rPr>
          </w:pPr>
          <w:r w:rsidRPr="00EA424E">
            <w:rPr>
              <w:rFonts w:cs="KFGQPC Uthman Taha Naskh" w:hint="cs"/>
              <w:b/>
              <w:bCs/>
              <w:color w:val="0070C0"/>
              <w:sz w:val="30"/>
              <w:szCs w:val="30"/>
              <w:rtl/>
            </w:rPr>
            <w:t>المحتويات</w:t>
          </w:r>
        </w:p>
        <w:p w14:paraId="7755436F" w14:textId="62B5F6F3" w:rsidR="00F14600" w:rsidRDefault="00B62119" w:rsidP="00F14600">
          <w:pPr>
            <w:pStyle w:val="TOC2"/>
            <w:tabs>
              <w:tab w:val="right" w:leader="dot" w:pos="6680"/>
            </w:tabs>
            <w:spacing w:after="0" w:line="360" w:lineRule="exact"/>
            <w:rPr>
              <w:rFonts w:eastAsiaTheme="minorEastAsia"/>
              <w:noProof/>
              <w:rtl/>
            </w:rPr>
          </w:pPr>
          <w:r w:rsidRPr="001433C6">
            <w:rPr>
              <w:rFonts w:cs="KFGQPC Uthman Taha Naskh"/>
              <w:sz w:val="24"/>
              <w:szCs w:val="24"/>
            </w:rPr>
            <w:fldChar w:fldCharType="begin"/>
          </w:r>
          <w:r w:rsidRPr="001433C6">
            <w:rPr>
              <w:rFonts w:cs="KFGQPC Uthman Taha Naskh"/>
              <w:sz w:val="24"/>
              <w:szCs w:val="24"/>
            </w:rPr>
            <w:instrText xml:space="preserve"> TOC \o "1-3" \h \z \u </w:instrText>
          </w:r>
          <w:r w:rsidRPr="001433C6">
            <w:rPr>
              <w:rFonts w:cs="KFGQPC Uthman Taha Naskh"/>
              <w:sz w:val="24"/>
              <w:szCs w:val="24"/>
            </w:rPr>
            <w:fldChar w:fldCharType="separate"/>
          </w:r>
          <w:hyperlink w:anchor="_Toc110873793" w:history="1">
            <w:r w:rsidR="00F14600" w:rsidRPr="00B74A99">
              <w:rPr>
                <w:rStyle w:val="Hyperlink"/>
                <w:rFonts w:ascii="mylotus" w:hAnsi="mylotus" w:cs="KFGQPC Uthman Taha Naskh" w:hint="eastAsia"/>
                <w:b/>
                <w:bCs/>
                <w:noProof/>
                <w:rtl/>
              </w:rPr>
              <w:t>الله</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Toc110873793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w:t>
            </w:r>
            <w:r w:rsidR="00F14600">
              <w:rPr>
                <w:rStyle w:val="Hyperlink"/>
                <w:noProof/>
                <w:rtl/>
              </w:rPr>
              <w:fldChar w:fldCharType="end"/>
            </w:r>
          </w:hyperlink>
        </w:p>
        <w:p w14:paraId="1D08F4A9" w14:textId="2F8FEA0F" w:rsidR="00F14600" w:rsidRDefault="00000000" w:rsidP="00F14600">
          <w:pPr>
            <w:pStyle w:val="TOC2"/>
            <w:tabs>
              <w:tab w:val="right" w:leader="dot" w:pos="6680"/>
            </w:tabs>
            <w:spacing w:after="0" w:line="360" w:lineRule="exact"/>
            <w:rPr>
              <w:rFonts w:eastAsiaTheme="minorEastAsia"/>
              <w:noProof/>
              <w:rtl/>
            </w:rPr>
          </w:pPr>
          <w:hyperlink w:anchor="_Toc110873794" w:history="1">
            <w:r w:rsidR="00F14600" w:rsidRPr="00B74A99">
              <w:rPr>
                <w:rStyle w:val="Hyperlink"/>
                <w:rFonts w:ascii="mylotus" w:hAnsi="mylotus" w:cs="KFGQPC Uthman Taha Naskh" w:hint="eastAsia"/>
                <w:b/>
                <w:bCs/>
                <w:noProof/>
                <w:rtl/>
              </w:rPr>
              <w:t>الرَّحِيْم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Toc110873794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10</w:t>
            </w:r>
            <w:r w:rsidR="00F14600">
              <w:rPr>
                <w:rStyle w:val="Hyperlink"/>
                <w:noProof/>
                <w:rtl/>
              </w:rPr>
              <w:fldChar w:fldCharType="end"/>
            </w:r>
          </w:hyperlink>
        </w:p>
        <w:p w14:paraId="7B9EAA1E" w14:textId="596CCA2D" w:rsidR="00F14600" w:rsidRDefault="00000000" w:rsidP="00F14600">
          <w:pPr>
            <w:pStyle w:val="TOC2"/>
            <w:tabs>
              <w:tab w:val="right" w:leader="dot" w:pos="6680"/>
            </w:tabs>
            <w:spacing w:after="0" w:line="360" w:lineRule="exact"/>
            <w:rPr>
              <w:rFonts w:eastAsiaTheme="minorEastAsia"/>
              <w:noProof/>
              <w:rtl/>
            </w:rPr>
          </w:pPr>
          <w:hyperlink w:anchor="_Toc110873795" w:history="1">
            <w:r w:rsidR="00F14600" w:rsidRPr="00B74A99">
              <w:rPr>
                <w:rStyle w:val="Hyperlink"/>
                <w:rFonts w:ascii="mylotus" w:hAnsi="mylotus" w:cs="KFGQPC Uthman Taha Naskh" w:hint="eastAsia"/>
                <w:b/>
                <w:bCs/>
                <w:noProof/>
                <w:rtl/>
              </w:rPr>
              <w:t>المَلِك</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Toc110873795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14</w:t>
            </w:r>
            <w:r w:rsidR="00F14600">
              <w:rPr>
                <w:rStyle w:val="Hyperlink"/>
                <w:noProof/>
                <w:rtl/>
              </w:rPr>
              <w:fldChar w:fldCharType="end"/>
            </w:r>
          </w:hyperlink>
        </w:p>
        <w:p w14:paraId="10F13FFB" w14:textId="19EF76DA" w:rsidR="00F14600" w:rsidRDefault="00000000" w:rsidP="00F14600">
          <w:pPr>
            <w:pStyle w:val="TOC2"/>
            <w:tabs>
              <w:tab w:val="right" w:leader="dot" w:pos="6680"/>
            </w:tabs>
            <w:spacing w:after="0" w:line="360" w:lineRule="exact"/>
            <w:rPr>
              <w:rFonts w:eastAsiaTheme="minorEastAsia"/>
              <w:noProof/>
              <w:rtl/>
            </w:rPr>
          </w:pPr>
          <w:hyperlink w:anchor="_Toc110873796" w:history="1">
            <w:r w:rsidR="00F14600" w:rsidRPr="00B74A99">
              <w:rPr>
                <w:rStyle w:val="Hyperlink"/>
                <w:rFonts w:ascii="mylotus" w:hAnsi="mylotus" w:cs="KFGQPC Uthman Taha Naskh" w:hint="eastAsia"/>
                <w:b/>
                <w:bCs/>
                <w:noProof/>
                <w:rtl/>
              </w:rPr>
              <w:t>القُدُّوْس</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Toc110873796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17</w:t>
            </w:r>
            <w:r w:rsidR="00F14600">
              <w:rPr>
                <w:rStyle w:val="Hyperlink"/>
                <w:noProof/>
                <w:rtl/>
              </w:rPr>
              <w:fldChar w:fldCharType="end"/>
            </w:r>
          </w:hyperlink>
        </w:p>
        <w:p w14:paraId="1230360F" w14:textId="66DCEDFC" w:rsidR="00F14600" w:rsidRDefault="00000000" w:rsidP="00F14600">
          <w:pPr>
            <w:pStyle w:val="TOC2"/>
            <w:tabs>
              <w:tab w:val="right" w:leader="dot" w:pos="6680"/>
            </w:tabs>
            <w:spacing w:after="0" w:line="360" w:lineRule="exact"/>
            <w:rPr>
              <w:rFonts w:eastAsiaTheme="minorEastAsia"/>
              <w:noProof/>
              <w:rtl/>
            </w:rPr>
          </w:pPr>
          <w:hyperlink w:anchor="_Toc110873797" w:history="1">
            <w:r w:rsidR="00F14600" w:rsidRPr="00B74A99">
              <w:rPr>
                <w:rStyle w:val="Hyperlink"/>
                <w:rFonts w:ascii="mylotus" w:hAnsi="mylotus" w:cs="KFGQPC Uthman Taha Naskh" w:hint="eastAsia"/>
                <w:b/>
                <w:bCs/>
                <w:noProof/>
                <w:rtl/>
              </w:rPr>
              <w:t>السَّلَام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Toc110873797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20</w:t>
            </w:r>
            <w:r w:rsidR="00F14600">
              <w:rPr>
                <w:rStyle w:val="Hyperlink"/>
                <w:noProof/>
                <w:rtl/>
              </w:rPr>
              <w:fldChar w:fldCharType="end"/>
            </w:r>
          </w:hyperlink>
        </w:p>
        <w:p w14:paraId="5E96A7ED" w14:textId="321BFB8D" w:rsidR="00F14600" w:rsidRDefault="00000000" w:rsidP="00F14600">
          <w:pPr>
            <w:pStyle w:val="TOC2"/>
            <w:tabs>
              <w:tab w:val="right" w:leader="dot" w:pos="6680"/>
            </w:tabs>
            <w:spacing w:after="0" w:line="360" w:lineRule="exact"/>
            <w:rPr>
              <w:rFonts w:eastAsiaTheme="minorEastAsia"/>
              <w:noProof/>
              <w:rtl/>
            </w:rPr>
          </w:pPr>
          <w:hyperlink w:anchor="_Toc110873798" w:history="1">
            <w:r w:rsidR="00F14600" w:rsidRPr="00B74A99">
              <w:rPr>
                <w:rStyle w:val="Hyperlink"/>
                <w:rFonts w:ascii="mylotus" w:hAnsi="mylotus" w:cs="KFGQPC Uthman Taha Naskh" w:hint="eastAsia"/>
                <w:b/>
                <w:bCs/>
                <w:noProof/>
                <w:rtl/>
              </w:rPr>
              <w:t>المُؤْمِن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Toc110873798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23</w:t>
            </w:r>
            <w:r w:rsidR="00F14600">
              <w:rPr>
                <w:rStyle w:val="Hyperlink"/>
                <w:noProof/>
                <w:rtl/>
              </w:rPr>
              <w:fldChar w:fldCharType="end"/>
            </w:r>
          </w:hyperlink>
        </w:p>
        <w:p w14:paraId="54B51E11" w14:textId="44B19359" w:rsidR="00F14600" w:rsidRDefault="00000000" w:rsidP="00F14600">
          <w:pPr>
            <w:pStyle w:val="TOC2"/>
            <w:tabs>
              <w:tab w:val="right" w:leader="dot" w:pos="6680"/>
            </w:tabs>
            <w:spacing w:after="0" w:line="360" w:lineRule="exact"/>
            <w:rPr>
              <w:rFonts w:eastAsiaTheme="minorEastAsia"/>
              <w:noProof/>
              <w:rtl/>
            </w:rPr>
          </w:pPr>
          <w:hyperlink w:anchor="_Toc110873799" w:history="1">
            <w:r w:rsidR="00F14600" w:rsidRPr="00B74A99">
              <w:rPr>
                <w:rStyle w:val="Hyperlink"/>
                <w:rFonts w:ascii="mylotus" w:hAnsi="mylotus" w:cs="KFGQPC Uthman Taha Naskh" w:hint="eastAsia"/>
                <w:b/>
                <w:bCs/>
                <w:noProof/>
                <w:rtl/>
              </w:rPr>
              <w:t>الرَّحْمن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Toc110873799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26</w:t>
            </w:r>
            <w:r w:rsidR="00F14600">
              <w:rPr>
                <w:rStyle w:val="Hyperlink"/>
                <w:noProof/>
                <w:rtl/>
              </w:rPr>
              <w:fldChar w:fldCharType="end"/>
            </w:r>
          </w:hyperlink>
        </w:p>
        <w:p w14:paraId="434F4C64" w14:textId="0F67A51B" w:rsidR="00F14600" w:rsidRDefault="00000000" w:rsidP="00F14600">
          <w:pPr>
            <w:pStyle w:val="TOC2"/>
            <w:tabs>
              <w:tab w:val="right" w:leader="dot" w:pos="6680"/>
            </w:tabs>
            <w:spacing w:after="0" w:line="360" w:lineRule="exact"/>
            <w:rPr>
              <w:rFonts w:eastAsiaTheme="minorEastAsia"/>
              <w:noProof/>
              <w:rtl/>
            </w:rPr>
          </w:pPr>
          <w:hyperlink w:anchor="_Toc110873800" w:history="1">
            <w:r w:rsidR="00F14600" w:rsidRPr="00B74A99">
              <w:rPr>
                <w:rStyle w:val="Hyperlink"/>
                <w:rFonts w:ascii="mylotus" w:hAnsi="mylotus" w:cs="KFGQPC Uthman Taha Naskh" w:hint="eastAsia"/>
                <w:b/>
                <w:bCs/>
                <w:noProof/>
                <w:rtl/>
              </w:rPr>
              <w:t>الجَبَّار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Toc110873800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29</w:t>
            </w:r>
            <w:r w:rsidR="00F14600">
              <w:rPr>
                <w:rStyle w:val="Hyperlink"/>
                <w:noProof/>
                <w:rtl/>
              </w:rPr>
              <w:fldChar w:fldCharType="end"/>
            </w:r>
          </w:hyperlink>
        </w:p>
        <w:p w14:paraId="5432667A" w14:textId="2376C0AE" w:rsidR="00F14600" w:rsidRDefault="00000000" w:rsidP="00F14600">
          <w:pPr>
            <w:pStyle w:val="TOC2"/>
            <w:tabs>
              <w:tab w:val="right" w:leader="dot" w:pos="6680"/>
            </w:tabs>
            <w:spacing w:after="0" w:line="360" w:lineRule="exact"/>
            <w:rPr>
              <w:rFonts w:eastAsiaTheme="minorEastAsia"/>
              <w:noProof/>
              <w:rtl/>
            </w:rPr>
          </w:pPr>
          <w:hyperlink w:anchor="_Toc110873801" w:history="1">
            <w:r w:rsidR="00F14600" w:rsidRPr="00B74A99">
              <w:rPr>
                <w:rStyle w:val="Hyperlink"/>
                <w:rFonts w:ascii="mylotus" w:hAnsi="mylotus" w:cs="KFGQPC Uthman Taha Naskh" w:hint="eastAsia"/>
                <w:b/>
                <w:bCs/>
                <w:noProof/>
                <w:rtl/>
              </w:rPr>
              <w:t>الأَحَد</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Toc110873801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32</w:t>
            </w:r>
            <w:r w:rsidR="00F14600">
              <w:rPr>
                <w:rStyle w:val="Hyperlink"/>
                <w:noProof/>
                <w:rtl/>
              </w:rPr>
              <w:fldChar w:fldCharType="end"/>
            </w:r>
          </w:hyperlink>
        </w:p>
        <w:p w14:paraId="2C924178" w14:textId="7DBA9E50" w:rsidR="00F14600" w:rsidRDefault="00000000" w:rsidP="00F14600">
          <w:pPr>
            <w:pStyle w:val="TOC2"/>
            <w:tabs>
              <w:tab w:val="right" w:leader="dot" w:pos="6680"/>
            </w:tabs>
            <w:spacing w:after="0" w:line="360" w:lineRule="exact"/>
            <w:rPr>
              <w:rFonts w:eastAsiaTheme="minorEastAsia"/>
              <w:noProof/>
              <w:rtl/>
            </w:rPr>
          </w:pPr>
          <w:hyperlink w:anchor="_Toc110873802" w:history="1">
            <w:r w:rsidR="00F14600" w:rsidRPr="00B74A99">
              <w:rPr>
                <w:rStyle w:val="Hyperlink"/>
                <w:rFonts w:ascii="mylotus" w:hAnsi="mylotus" w:cs="KFGQPC Uthman Taha Naskh" w:hint="eastAsia"/>
                <w:b/>
                <w:bCs/>
                <w:noProof/>
                <w:rtl/>
              </w:rPr>
              <w:t>الأَعْلَى</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Toc110873802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36</w:t>
            </w:r>
            <w:r w:rsidR="00F14600">
              <w:rPr>
                <w:rStyle w:val="Hyperlink"/>
                <w:noProof/>
                <w:rtl/>
              </w:rPr>
              <w:fldChar w:fldCharType="end"/>
            </w:r>
          </w:hyperlink>
        </w:p>
        <w:p w14:paraId="01E668B2" w14:textId="08667F25" w:rsidR="00F14600" w:rsidRDefault="00000000" w:rsidP="00F14600">
          <w:pPr>
            <w:pStyle w:val="TOC2"/>
            <w:tabs>
              <w:tab w:val="right" w:leader="dot" w:pos="6680"/>
            </w:tabs>
            <w:spacing w:after="0" w:line="360" w:lineRule="exact"/>
            <w:rPr>
              <w:rFonts w:eastAsiaTheme="minorEastAsia"/>
              <w:noProof/>
              <w:rtl/>
            </w:rPr>
          </w:pPr>
          <w:hyperlink w:anchor="_Toc110873803" w:history="1">
            <w:r w:rsidR="00F14600" w:rsidRPr="00B74A99">
              <w:rPr>
                <w:rStyle w:val="Hyperlink"/>
                <w:rFonts w:ascii="mylotus" w:hAnsi="mylotus" w:cs="KFGQPC Uthman Taha Naskh" w:hint="eastAsia"/>
                <w:b/>
                <w:bCs/>
                <w:noProof/>
                <w:rtl/>
              </w:rPr>
              <w:t>الآخِر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Toc110873803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39</w:t>
            </w:r>
            <w:r w:rsidR="00F14600">
              <w:rPr>
                <w:rStyle w:val="Hyperlink"/>
                <w:noProof/>
                <w:rtl/>
              </w:rPr>
              <w:fldChar w:fldCharType="end"/>
            </w:r>
          </w:hyperlink>
        </w:p>
        <w:p w14:paraId="7F4B2ECE" w14:textId="2AABCCC5" w:rsidR="00F14600" w:rsidRDefault="00000000" w:rsidP="00F14600">
          <w:pPr>
            <w:pStyle w:val="TOC2"/>
            <w:tabs>
              <w:tab w:val="right" w:leader="dot" w:pos="6680"/>
            </w:tabs>
            <w:spacing w:after="0" w:line="360" w:lineRule="exact"/>
            <w:rPr>
              <w:rFonts w:eastAsiaTheme="minorEastAsia"/>
              <w:noProof/>
              <w:rtl/>
            </w:rPr>
          </w:pPr>
          <w:hyperlink w:anchor="_Toc110873804" w:history="1">
            <w:r w:rsidR="00F14600" w:rsidRPr="00B74A99">
              <w:rPr>
                <w:rStyle w:val="Hyperlink"/>
                <w:rFonts w:ascii="mylotus" w:hAnsi="mylotus" w:cs="KFGQPC Uthman Taha Naskh" w:hint="eastAsia"/>
                <w:b/>
                <w:bCs/>
                <w:noProof/>
                <w:rtl/>
              </w:rPr>
              <w:t>الأَوَّل</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Toc110873804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42</w:t>
            </w:r>
            <w:r w:rsidR="00F14600">
              <w:rPr>
                <w:rStyle w:val="Hyperlink"/>
                <w:noProof/>
                <w:rtl/>
              </w:rPr>
              <w:fldChar w:fldCharType="end"/>
            </w:r>
          </w:hyperlink>
        </w:p>
        <w:p w14:paraId="024F933F" w14:textId="4BA772A5" w:rsidR="00F14600" w:rsidRDefault="00000000" w:rsidP="00F14600">
          <w:pPr>
            <w:pStyle w:val="TOC2"/>
            <w:tabs>
              <w:tab w:val="right" w:leader="dot" w:pos="6680"/>
            </w:tabs>
            <w:spacing w:after="0" w:line="360" w:lineRule="exact"/>
            <w:rPr>
              <w:rFonts w:eastAsiaTheme="minorEastAsia"/>
              <w:noProof/>
              <w:rtl/>
            </w:rPr>
          </w:pPr>
          <w:hyperlink w:anchor="_Toc110873805" w:history="1">
            <w:r w:rsidR="00F14600" w:rsidRPr="00B74A99">
              <w:rPr>
                <w:rStyle w:val="Hyperlink"/>
                <w:rFonts w:ascii="mylotus" w:hAnsi="mylotus" w:cs="KFGQPC Uthman Taha Naskh" w:hint="eastAsia"/>
                <w:b/>
                <w:bCs/>
                <w:noProof/>
                <w:rtl/>
              </w:rPr>
              <w:t>المُهَيْمِن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Toc110873805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45</w:t>
            </w:r>
            <w:r w:rsidR="00F14600">
              <w:rPr>
                <w:rStyle w:val="Hyperlink"/>
                <w:noProof/>
                <w:rtl/>
              </w:rPr>
              <w:fldChar w:fldCharType="end"/>
            </w:r>
          </w:hyperlink>
        </w:p>
        <w:p w14:paraId="41D08C69" w14:textId="219B986E" w:rsidR="00F14600" w:rsidRDefault="00000000" w:rsidP="00F14600">
          <w:pPr>
            <w:pStyle w:val="TOC2"/>
            <w:tabs>
              <w:tab w:val="right" w:leader="dot" w:pos="6680"/>
            </w:tabs>
            <w:spacing w:after="0" w:line="360" w:lineRule="exact"/>
            <w:rPr>
              <w:rFonts w:eastAsiaTheme="minorEastAsia"/>
              <w:noProof/>
              <w:rtl/>
            </w:rPr>
          </w:pPr>
          <w:hyperlink w:anchor="_Toc110873806" w:history="1">
            <w:r w:rsidR="00F14600" w:rsidRPr="00B74A99">
              <w:rPr>
                <w:rStyle w:val="Hyperlink"/>
                <w:rFonts w:ascii="mylotus" w:hAnsi="mylotus" w:cs="KFGQPC Uthman Taha Naskh" w:hint="eastAsia"/>
                <w:b/>
                <w:bCs/>
                <w:noProof/>
                <w:rtl/>
              </w:rPr>
              <w:t>العَزِيْز</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Toc110873806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48</w:t>
            </w:r>
            <w:r w:rsidR="00F14600">
              <w:rPr>
                <w:rStyle w:val="Hyperlink"/>
                <w:noProof/>
                <w:rtl/>
              </w:rPr>
              <w:fldChar w:fldCharType="end"/>
            </w:r>
          </w:hyperlink>
        </w:p>
        <w:p w14:paraId="78A77EA5" w14:textId="77CE5A6C" w:rsidR="00F14600" w:rsidRDefault="00000000" w:rsidP="00F14600">
          <w:pPr>
            <w:pStyle w:val="TOC2"/>
            <w:tabs>
              <w:tab w:val="right" w:leader="dot" w:pos="6680"/>
            </w:tabs>
            <w:spacing w:after="0" w:line="360" w:lineRule="exact"/>
            <w:rPr>
              <w:rFonts w:eastAsiaTheme="minorEastAsia"/>
              <w:noProof/>
              <w:rtl/>
            </w:rPr>
          </w:pPr>
          <w:hyperlink w:anchor="_Toc110873807" w:history="1">
            <w:r w:rsidR="00F14600" w:rsidRPr="00B74A99">
              <w:rPr>
                <w:rStyle w:val="Hyperlink"/>
                <w:rFonts w:ascii="mylotus" w:hAnsi="mylotus" w:cs="KFGQPC Uthman Taha Naskh" w:hint="eastAsia"/>
                <w:b/>
                <w:bCs/>
                <w:noProof/>
                <w:rtl/>
              </w:rPr>
              <w:t>البَاسِط</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Toc110873807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51</w:t>
            </w:r>
            <w:r w:rsidR="00F14600">
              <w:rPr>
                <w:rStyle w:val="Hyperlink"/>
                <w:noProof/>
                <w:rtl/>
              </w:rPr>
              <w:fldChar w:fldCharType="end"/>
            </w:r>
          </w:hyperlink>
        </w:p>
        <w:p w14:paraId="4CB2835D" w14:textId="5545C42E" w:rsidR="00F14600" w:rsidRDefault="00000000" w:rsidP="00F14600">
          <w:pPr>
            <w:pStyle w:val="TOC2"/>
            <w:tabs>
              <w:tab w:val="right" w:leader="dot" w:pos="6680"/>
            </w:tabs>
            <w:spacing w:after="0" w:line="360" w:lineRule="exact"/>
            <w:rPr>
              <w:rFonts w:eastAsiaTheme="minorEastAsia"/>
              <w:noProof/>
              <w:rtl/>
            </w:rPr>
          </w:pPr>
          <w:hyperlink w:anchor="_Toc110873808" w:history="1">
            <w:r w:rsidR="00F14600" w:rsidRPr="00B74A99">
              <w:rPr>
                <w:rStyle w:val="Hyperlink"/>
                <w:rFonts w:ascii="mylotus" w:hAnsi="mylotus" w:cs="KFGQPC Uthman Taha Naskh" w:hint="eastAsia"/>
                <w:b/>
                <w:bCs/>
                <w:noProof/>
                <w:rtl/>
              </w:rPr>
              <w:t>البَصِيْر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Toc110873808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54</w:t>
            </w:r>
            <w:r w:rsidR="00F14600">
              <w:rPr>
                <w:rStyle w:val="Hyperlink"/>
                <w:noProof/>
                <w:rtl/>
              </w:rPr>
              <w:fldChar w:fldCharType="end"/>
            </w:r>
          </w:hyperlink>
        </w:p>
        <w:p w14:paraId="7766778D" w14:textId="12EE2686" w:rsidR="00F14600" w:rsidRDefault="00000000" w:rsidP="00F14600">
          <w:pPr>
            <w:pStyle w:val="TOC2"/>
            <w:tabs>
              <w:tab w:val="right" w:leader="dot" w:pos="6680"/>
            </w:tabs>
            <w:spacing w:after="0" w:line="360" w:lineRule="exact"/>
            <w:rPr>
              <w:rFonts w:eastAsiaTheme="minorEastAsia"/>
              <w:noProof/>
              <w:rtl/>
            </w:rPr>
          </w:pPr>
          <w:hyperlink w:anchor="_Toc110873809" w:history="1">
            <w:r w:rsidR="00F14600" w:rsidRPr="00B74A99">
              <w:rPr>
                <w:rStyle w:val="Hyperlink"/>
                <w:rFonts w:ascii="mylotus" w:hAnsi="mylotus" w:cs="KFGQPC Uthman Taha Naskh" w:hint="eastAsia"/>
                <w:b/>
                <w:bCs/>
                <w:noProof/>
                <w:rtl/>
              </w:rPr>
              <w:t>البَارِئ</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Toc110873809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57</w:t>
            </w:r>
            <w:r w:rsidR="00F14600">
              <w:rPr>
                <w:rStyle w:val="Hyperlink"/>
                <w:noProof/>
                <w:rtl/>
              </w:rPr>
              <w:fldChar w:fldCharType="end"/>
            </w:r>
          </w:hyperlink>
        </w:p>
        <w:p w14:paraId="31054439" w14:textId="5F0B334D" w:rsidR="00F14600" w:rsidRDefault="00000000" w:rsidP="00F14600">
          <w:pPr>
            <w:pStyle w:val="TOC2"/>
            <w:tabs>
              <w:tab w:val="right" w:leader="dot" w:pos="6680"/>
            </w:tabs>
            <w:spacing w:after="0" w:line="360" w:lineRule="exact"/>
            <w:rPr>
              <w:rFonts w:eastAsiaTheme="minorEastAsia"/>
              <w:noProof/>
              <w:rtl/>
            </w:rPr>
          </w:pPr>
          <w:hyperlink w:anchor="_Toc110873810" w:history="1">
            <w:r w:rsidR="00F14600" w:rsidRPr="00B74A99">
              <w:rPr>
                <w:rStyle w:val="Hyperlink"/>
                <w:rFonts w:ascii="mylotus" w:hAnsi="mylotus" w:cs="KFGQPC Uthman Taha Naskh" w:hint="eastAsia"/>
                <w:b/>
                <w:bCs/>
                <w:noProof/>
                <w:rtl/>
              </w:rPr>
              <w:t>الحَكِيْم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Toc110873810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60</w:t>
            </w:r>
            <w:r w:rsidR="00F14600">
              <w:rPr>
                <w:rStyle w:val="Hyperlink"/>
                <w:noProof/>
                <w:rtl/>
              </w:rPr>
              <w:fldChar w:fldCharType="end"/>
            </w:r>
          </w:hyperlink>
        </w:p>
        <w:p w14:paraId="32171D0B" w14:textId="06E09490" w:rsidR="00F14600" w:rsidRDefault="00000000" w:rsidP="00F14600">
          <w:pPr>
            <w:pStyle w:val="TOC2"/>
            <w:tabs>
              <w:tab w:val="right" w:leader="dot" w:pos="6680"/>
            </w:tabs>
            <w:spacing w:after="0" w:line="360" w:lineRule="exact"/>
            <w:rPr>
              <w:rFonts w:eastAsiaTheme="minorEastAsia"/>
              <w:noProof/>
              <w:rtl/>
            </w:rPr>
          </w:pPr>
          <w:hyperlink w:anchor="_Toc110873811" w:history="1">
            <w:r w:rsidR="00F14600" w:rsidRPr="00B74A99">
              <w:rPr>
                <w:rStyle w:val="Hyperlink"/>
                <w:rFonts w:ascii="mylotus" w:hAnsi="mylotus" w:cs="KFGQPC Uthman Taha Naskh" w:hint="eastAsia"/>
                <w:b/>
                <w:bCs/>
                <w:noProof/>
                <w:rtl/>
              </w:rPr>
              <w:t>الرَّؤُوْف</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Toc110873811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63</w:t>
            </w:r>
            <w:r w:rsidR="00F14600">
              <w:rPr>
                <w:rStyle w:val="Hyperlink"/>
                <w:noProof/>
                <w:rtl/>
              </w:rPr>
              <w:fldChar w:fldCharType="end"/>
            </w:r>
          </w:hyperlink>
        </w:p>
        <w:p w14:paraId="3BC1FCC6" w14:textId="2A1AB494" w:rsidR="00F14600" w:rsidRDefault="00000000" w:rsidP="00F14600">
          <w:pPr>
            <w:pStyle w:val="TOC2"/>
            <w:tabs>
              <w:tab w:val="right" w:leader="dot" w:pos="6680"/>
            </w:tabs>
            <w:spacing w:after="0" w:line="360" w:lineRule="exact"/>
            <w:rPr>
              <w:rFonts w:eastAsiaTheme="minorEastAsia"/>
              <w:noProof/>
              <w:rtl/>
            </w:rPr>
          </w:pPr>
          <w:hyperlink w:anchor="_Toc110873812" w:history="1">
            <w:r w:rsidR="00F14600" w:rsidRPr="00B74A99">
              <w:rPr>
                <w:rStyle w:val="Hyperlink"/>
                <w:rFonts w:ascii="mylotus" w:hAnsi="mylotus" w:cs="KFGQPC Uthman Taha Naskh" w:hint="eastAsia"/>
                <w:b/>
                <w:bCs/>
                <w:noProof/>
                <w:rtl/>
              </w:rPr>
              <w:t>الغَفُوْر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Toc110873812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66</w:t>
            </w:r>
            <w:r w:rsidR="00F14600">
              <w:rPr>
                <w:rStyle w:val="Hyperlink"/>
                <w:noProof/>
                <w:rtl/>
              </w:rPr>
              <w:fldChar w:fldCharType="end"/>
            </w:r>
          </w:hyperlink>
        </w:p>
        <w:p w14:paraId="1C0B003D" w14:textId="37FD166F" w:rsidR="00F14600" w:rsidRDefault="00000000" w:rsidP="00F14600">
          <w:pPr>
            <w:pStyle w:val="TOC2"/>
            <w:tabs>
              <w:tab w:val="right" w:leader="dot" w:pos="6680"/>
            </w:tabs>
            <w:spacing w:after="0" w:line="360" w:lineRule="exact"/>
            <w:rPr>
              <w:rFonts w:eastAsiaTheme="minorEastAsia"/>
              <w:noProof/>
              <w:rtl/>
            </w:rPr>
          </w:pPr>
          <w:hyperlink w:anchor="_Toc110873813" w:history="1">
            <w:r w:rsidR="00F14600" w:rsidRPr="00B74A99">
              <w:rPr>
                <w:rStyle w:val="Hyperlink"/>
                <w:rFonts w:ascii="mylotus" w:hAnsi="mylotus" w:cs="KFGQPC Uthman Taha Naskh" w:hint="eastAsia"/>
                <w:b/>
                <w:bCs/>
                <w:noProof/>
                <w:rtl/>
              </w:rPr>
              <w:t>العَلِيْم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Toc110873813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70</w:t>
            </w:r>
            <w:r w:rsidR="00F14600">
              <w:rPr>
                <w:rStyle w:val="Hyperlink"/>
                <w:noProof/>
                <w:rtl/>
              </w:rPr>
              <w:fldChar w:fldCharType="end"/>
            </w:r>
          </w:hyperlink>
        </w:p>
        <w:p w14:paraId="6D14E280" w14:textId="0E9E2980" w:rsidR="00F14600" w:rsidRDefault="00000000" w:rsidP="00F14600">
          <w:pPr>
            <w:pStyle w:val="TOC2"/>
            <w:tabs>
              <w:tab w:val="right" w:leader="dot" w:pos="6680"/>
            </w:tabs>
            <w:spacing w:after="0" w:line="360" w:lineRule="exact"/>
            <w:rPr>
              <w:rFonts w:eastAsiaTheme="minorEastAsia"/>
              <w:noProof/>
              <w:rtl/>
            </w:rPr>
          </w:pPr>
          <w:hyperlink w:anchor="_Toc110873814" w:history="1">
            <w:r w:rsidR="00F14600" w:rsidRPr="00B74A99">
              <w:rPr>
                <w:rStyle w:val="Hyperlink"/>
                <w:rFonts w:ascii="mylotus" w:hAnsi="mylotus" w:cs="KFGQPC Uthman Taha Naskh" w:hint="eastAsia"/>
                <w:b/>
                <w:bCs/>
                <w:noProof/>
                <w:rtl/>
              </w:rPr>
              <w:t>العَظِيْم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Toc110873814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74</w:t>
            </w:r>
            <w:r w:rsidR="00F14600">
              <w:rPr>
                <w:rStyle w:val="Hyperlink"/>
                <w:noProof/>
                <w:rtl/>
              </w:rPr>
              <w:fldChar w:fldCharType="end"/>
            </w:r>
          </w:hyperlink>
        </w:p>
        <w:p w14:paraId="55422722" w14:textId="095DADF1" w:rsidR="00F14600" w:rsidRDefault="00000000" w:rsidP="00F14600">
          <w:pPr>
            <w:pStyle w:val="TOC2"/>
            <w:tabs>
              <w:tab w:val="right" w:leader="dot" w:pos="6680"/>
            </w:tabs>
            <w:spacing w:after="0" w:line="360" w:lineRule="exact"/>
            <w:rPr>
              <w:rFonts w:eastAsiaTheme="minorEastAsia"/>
              <w:noProof/>
              <w:rtl/>
            </w:rPr>
          </w:pPr>
          <w:hyperlink w:anchor="_Toc110873815" w:history="1">
            <w:r w:rsidR="00F14600" w:rsidRPr="00B74A99">
              <w:rPr>
                <w:rStyle w:val="Hyperlink"/>
                <w:rFonts w:ascii="mylotus" w:hAnsi="mylotus" w:cs="KFGQPC Uthman Taha Naskh" w:hint="eastAsia"/>
                <w:b/>
                <w:bCs/>
                <w:noProof/>
                <w:rtl/>
              </w:rPr>
              <w:t>الخَالِق</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Toc110873815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77</w:t>
            </w:r>
            <w:r w:rsidR="00F14600">
              <w:rPr>
                <w:rStyle w:val="Hyperlink"/>
                <w:noProof/>
                <w:rtl/>
              </w:rPr>
              <w:fldChar w:fldCharType="end"/>
            </w:r>
          </w:hyperlink>
        </w:p>
        <w:p w14:paraId="65E42D13" w14:textId="5431DC64" w:rsidR="00F14600" w:rsidRDefault="00000000" w:rsidP="00F14600">
          <w:pPr>
            <w:pStyle w:val="TOC2"/>
            <w:tabs>
              <w:tab w:val="right" w:leader="dot" w:pos="6680"/>
            </w:tabs>
            <w:spacing w:after="0" w:line="360" w:lineRule="exact"/>
            <w:rPr>
              <w:rFonts w:eastAsiaTheme="minorEastAsia"/>
              <w:noProof/>
              <w:rtl/>
            </w:rPr>
          </w:pPr>
          <w:hyperlink w:anchor="_Toc110873816" w:history="1">
            <w:r w:rsidR="00F14600" w:rsidRPr="00B74A99">
              <w:rPr>
                <w:rStyle w:val="Hyperlink"/>
                <w:rFonts w:ascii="mylotus" w:hAnsi="mylotus" w:cs="KFGQPC Uthman Taha Naskh" w:hint="eastAsia"/>
                <w:b/>
                <w:bCs/>
                <w:noProof/>
                <w:rtl/>
              </w:rPr>
              <w:t>التَّوَّاب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Toc110873816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81</w:t>
            </w:r>
            <w:r w:rsidR="00F14600">
              <w:rPr>
                <w:rStyle w:val="Hyperlink"/>
                <w:noProof/>
                <w:rtl/>
              </w:rPr>
              <w:fldChar w:fldCharType="end"/>
            </w:r>
          </w:hyperlink>
        </w:p>
        <w:p w14:paraId="7DA2170D" w14:textId="25DBCDE8" w:rsidR="00F14600" w:rsidRDefault="00000000" w:rsidP="00F14600">
          <w:pPr>
            <w:pStyle w:val="TOC2"/>
            <w:tabs>
              <w:tab w:val="right" w:leader="dot" w:pos="6680"/>
            </w:tabs>
            <w:spacing w:after="0" w:line="360" w:lineRule="exact"/>
            <w:rPr>
              <w:rFonts w:eastAsiaTheme="minorEastAsia"/>
              <w:noProof/>
              <w:rtl/>
            </w:rPr>
          </w:pPr>
          <w:hyperlink w:anchor="_Toc110873817" w:history="1">
            <w:r w:rsidR="00F14600" w:rsidRPr="00B74A99">
              <w:rPr>
                <w:rStyle w:val="Hyperlink"/>
                <w:rFonts w:ascii="mylotus" w:hAnsi="mylotus" w:cs="KFGQPC Uthman Taha Naskh" w:hint="eastAsia"/>
                <w:b/>
                <w:bCs/>
                <w:noProof/>
                <w:rtl/>
              </w:rPr>
              <w:t>البَرّ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Toc110873817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84</w:t>
            </w:r>
            <w:r w:rsidR="00F14600">
              <w:rPr>
                <w:rStyle w:val="Hyperlink"/>
                <w:noProof/>
                <w:rtl/>
              </w:rPr>
              <w:fldChar w:fldCharType="end"/>
            </w:r>
          </w:hyperlink>
        </w:p>
        <w:p w14:paraId="4E5B562B" w14:textId="7B2CE691" w:rsidR="00F14600" w:rsidRDefault="00000000" w:rsidP="00F14600">
          <w:pPr>
            <w:pStyle w:val="TOC2"/>
            <w:tabs>
              <w:tab w:val="right" w:leader="dot" w:pos="6680"/>
            </w:tabs>
            <w:spacing w:after="0" w:line="360" w:lineRule="exact"/>
            <w:rPr>
              <w:rFonts w:eastAsiaTheme="minorEastAsia"/>
              <w:noProof/>
              <w:rtl/>
            </w:rPr>
          </w:pPr>
          <w:hyperlink w:anchor="_Toc110873818" w:history="1">
            <w:r w:rsidR="00F14600" w:rsidRPr="00B74A99">
              <w:rPr>
                <w:rStyle w:val="Hyperlink"/>
                <w:rFonts w:ascii="mylotus" w:hAnsi="mylotus" w:cs="KFGQPC Uthman Taha Naskh" w:hint="eastAsia"/>
                <w:b/>
                <w:bCs/>
                <w:noProof/>
                <w:rtl/>
              </w:rPr>
              <w:t>الشَّكُوْر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Toc110873818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87</w:t>
            </w:r>
            <w:r w:rsidR="00F14600">
              <w:rPr>
                <w:rStyle w:val="Hyperlink"/>
                <w:noProof/>
                <w:rtl/>
              </w:rPr>
              <w:fldChar w:fldCharType="end"/>
            </w:r>
          </w:hyperlink>
        </w:p>
        <w:p w14:paraId="2105809F" w14:textId="12CD44A1" w:rsidR="00F14600" w:rsidRDefault="00000000" w:rsidP="00F14600">
          <w:pPr>
            <w:pStyle w:val="TOC2"/>
            <w:tabs>
              <w:tab w:val="right" w:leader="dot" w:pos="6680"/>
            </w:tabs>
            <w:spacing w:after="0" w:line="360" w:lineRule="exact"/>
            <w:rPr>
              <w:rFonts w:eastAsiaTheme="minorEastAsia"/>
              <w:noProof/>
              <w:rtl/>
            </w:rPr>
          </w:pPr>
          <w:hyperlink w:anchor="_Toc110873819" w:history="1">
            <w:r w:rsidR="00F14600" w:rsidRPr="00B74A99">
              <w:rPr>
                <w:rStyle w:val="Hyperlink"/>
                <w:rFonts w:ascii="mylotus" w:hAnsi="mylotus" w:cs="KFGQPC Uthman Taha Naskh" w:hint="eastAsia"/>
                <w:b/>
                <w:bCs/>
                <w:noProof/>
                <w:rtl/>
              </w:rPr>
              <w:t>الحَلِيْم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Toc110873819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91</w:t>
            </w:r>
            <w:r w:rsidR="00F14600">
              <w:rPr>
                <w:rStyle w:val="Hyperlink"/>
                <w:noProof/>
                <w:rtl/>
              </w:rPr>
              <w:fldChar w:fldCharType="end"/>
            </w:r>
          </w:hyperlink>
        </w:p>
        <w:p w14:paraId="6B2414CC" w14:textId="79A77BDF" w:rsidR="00F14600" w:rsidRDefault="00000000" w:rsidP="00F14600">
          <w:pPr>
            <w:pStyle w:val="TOC2"/>
            <w:tabs>
              <w:tab w:val="right" w:leader="dot" w:pos="6680"/>
            </w:tabs>
            <w:spacing w:after="0" w:line="360" w:lineRule="exact"/>
            <w:rPr>
              <w:rFonts w:eastAsiaTheme="minorEastAsia"/>
              <w:noProof/>
              <w:rtl/>
            </w:rPr>
          </w:pPr>
          <w:hyperlink w:anchor="_Toc110873820" w:history="1">
            <w:r w:rsidR="00F14600" w:rsidRPr="00B74A99">
              <w:rPr>
                <w:rStyle w:val="Hyperlink"/>
                <w:rFonts w:ascii="mylotus" w:hAnsi="mylotus" w:cs="KFGQPC Uthman Taha Naskh" w:hint="eastAsia"/>
                <w:b/>
                <w:bCs/>
                <w:noProof/>
                <w:rtl/>
              </w:rPr>
              <w:t>البَاطِن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Toc110873820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94</w:t>
            </w:r>
            <w:r w:rsidR="00F14600">
              <w:rPr>
                <w:rStyle w:val="Hyperlink"/>
                <w:noProof/>
                <w:rtl/>
              </w:rPr>
              <w:fldChar w:fldCharType="end"/>
            </w:r>
          </w:hyperlink>
        </w:p>
        <w:p w14:paraId="623EC96C" w14:textId="4F72D285" w:rsidR="00F14600" w:rsidRDefault="00000000" w:rsidP="00F14600">
          <w:pPr>
            <w:pStyle w:val="TOC2"/>
            <w:tabs>
              <w:tab w:val="right" w:leader="dot" w:pos="6680"/>
            </w:tabs>
            <w:spacing w:after="0" w:line="360" w:lineRule="exact"/>
            <w:rPr>
              <w:rFonts w:eastAsiaTheme="minorEastAsia"/>
              <w:noProof/>
              <w:rtl/>
            </w:rPr>
          </w:pPr>
          <w:hyperlink w:anchor="_Toc110873821" w:history="1">
            <w:r w:rsidR="00F14600" w:rsidRPr="00B74A99">
              <w:rPr>
                <w:rStyle w:val="Hyperlink"/>
                <w:rFonts w:ascii="mylotus" w:hAnsi="mylotus" w:cs="KFGQPC Uthman Taha Naskh" w:hint="eastAsia"/>
                <w:b/>
                <w:bCs/>
                <w:noProof/>
                <w:rtl/>
              </w:rPr>
              <w:t>الغَنِيّ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Toc110873821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97</w:t>
            </w:r>
            <w:r w:rsidR="00F14600">
              <w:rPr>
                <w:rStyle w:val="Hyperlink"/>
                <w:noProof/>
                <w:rtl/>
              </w:rPr>
              <w:fldChar w:fldCharType="end"/>
            </w:r>
          </w:hyperlink>
        </w:p>
        <w:p w14:paraId="1DC2230E" w14:textId="2A465E66" w:rsidR="00F14600" w:rsidRDefault="00000000" w:rsidP="00F14600">
          <w:pPr>
            <w:pStyle w:val="TOC2"/>
            <w:tabs>
              <w:tab w:val="right" w:leader="dot" w:pos="6680"/>
            </w:tabs>
            <w:spacing w:after="0" w:line="360" w:lineRule="exact"/>
            <w:rPr>
              <w:rFonts w:eastAsiaTheme="minorEastAsia"/>
              <w:noProof/>
              <w:rtl/>
            </w:rPr>
          </w:pPr>
          <w:hyperlink w:anchor="_Toc110873822" w:history="1">
            <w:r w:rsidR="00F14600" w:rsidRPr="00B74A99">
              <w:rPr>
                <w:rStyle w:val="Hyperlink"/>
                <w:rFonts w:ascii="mylotus" w:hAnsi="mylotus" w:cs="KFGQPC Uthman Taha Naskh" w:hint="eastAsia"/>
                <w:b/>
                <w:bCs/>
                <w:noProof/>
                <w:rtl/>
              </w:rPr>
              <w:t>العَفُوّ</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Toc110873822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100</w:t>
            </w:r>
            <w:r w:rsidR="00F14600">
              <w:rPr>
                <w:rStyle w:val="Hyperlink"/>
                <w:noProof/>
                <w:rtl/>
              </w:rPr>
              <w:fldChar w:fldCharType="end"/>
            </w:r>
          </w:hyperlink>
        </w:p>
        <w:p w14:paraId="3BC79C5D" w14:textId="677B48FA" w:rsidR="00F14600" w:rsidRDefault="00000000" w:rsidP="00F14600">
          <w:pPr>
            <w:pStyle w:val="TOC2"/>
            <w:tabs>
              <w:tab w:val="right" w:leader="dot" w:pos="6680"/>
            </w:tabs>
            <w:spacing w:after="0" w:line="360" w:lineRule="exact"/>
            <w:rPr>
              <w:rFonts w:eastAsiaTheme="minorEastAsia"/>
              <w:noProof/>
              <w:rtl/>
            </w:rPr>
          </w:pPr>
          <w:hyperlink w:anchor="_Toc110873823" w:history="1">
            <w:r w:rsidR="00F14600" w:rsidRPr="00B74A99">
              <w:rPr>
                <w:rStyle w:val="Hyperlink"/>
                <w:rFonts w:ascii="mylotus" w:hAnsi="mylotus" w:cs="KFGQPC Uthman Taha Naskh" w:hint="eastAsia"/>
                <w:b/>
                <w:bCs/>
                <w:noProof/>
                <w:rtl/>
              </w:rPr>
              <w:t>الجَمِيْل</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Toc110873823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107</w:t>
            </w:r>
            <w:r w:rsidR="00F14600">
              <w:rPr>
                <w:rStyle w:val="Hyperlink"/>
                <w:noProof/>
                <w:rtl/>
              </w:rPr>
              <w:fldChar w:fldCharType="end"/>
            </w:r>
          </w:hyperlink>
        </w:p>
        <w:p w14:paraId="73C6722D" w14:textId="740C515A" w:rsidR="00F14600" w:rsidRDefault="00000000" w:rsidP="00F14600">
          <w:pPr>
            <w:pStyle w:val="TOC2"/>
            <w:tabs>
              <w:tab w:val="right" w:leader="dot" w:pos="6680"/>
            </w:tabs>
            <w:spacing w:after="0" w:line="360" w:lineRule="exact"/>
            <w:rPr>
              <w:rFonts w:eastAsiaTheme="minorEastAsia"/>
              <w:noProof/>
              <w:rtl/>
            </w:rPr>
          </w:pPr>
          <w:hyperlink w:anchor="_Toc110873824" w:history="1">
            <w:r w:rsidR="00F14600" w:rsidRPr="00B74A99">
              <w:rPr>
                <w:rStyle w:val="Hyperlink"/>
                <w:rFonts w:ascii="mylotus" w:hAnsi="mylotus" w:cs="KFGQPC Uthman Taha Naskh" w:hint="eastAsia"/>
                <w:b/>
                <w:bCs/>
                <w:noProof/>
                <w:rtl/>
              </w:rPr>
              <w:t>الشَّاكِر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Toc110873824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110</w:t>
            </w:r>
            <w:r w:rsidR="00F14600">
              <w:rPr>
                <w:rStyle w:val="Hyperlink"/>
                <w:noProof/>
                <w:rtl/>
              </w:rPr>
              <w:fldChar w:fldCharType="end"/>
            </w:r>
          </w:hyperlink>
        </w:p>
        <w:p w14:paraId="1F1712C0" w14:textId="04D78384" w:rsidR="00F14600" w:rsidRDefault="00000000" w:rsidP="00F14600">
          <w:pPr>
            <w:pStyle w:val="TOC2"/>
            <w:tabs>
              <w:tab w:val="right" w:leader="dot" w:pos="6680"/>
            </w:tabs>
            <w:spacing w:after="0" w:line="360" w:lineRule="exact"/>
            <w:rPr>
              <w:rFonts w:eastAsiaTheme="minorEastAsia"/>
              <w:noProof/>
              <w:rtl/>
            </w:rPr>
          </w:pPr>
          <w:hyperlink w:anchor="_Toc110873825" w:history="1">
            <w:r w:rsidR="00F14600" w:rsidRPr="00B74A99">
              <w:rPr>
                <w:rStyle w:val="Hyperlink"/>
                <w:rFonts w:ascii="mylotus" w:hAnsi="mylotus" w:cs="KFGQPC Uthman Taha Naskh" w:hint="eastAsia"/>
                <w:b/>
                <w:bCs/>
                <w:noProof/>
                <w:rtl/>
              </w:rPr>
              <w:t>العَلِيّ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Toc110873825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113</w:t>
            </w:r>
            <w:r w:rsidR="00F14600">
              <w:rPr>
                <w:rStyle w:val="Hyperlink"/>
                <w:noProof/>
                <w:rtl/>
              </w:rPr>
              <w:fldChar w:fldCharType="end"/>
            </w:r>
          </w:hyperlink>
        </w:p>
        <w:p w14:paraId="53370087" w14:textId="6CDF85BA" w:rsidR="00F14600" w:rsidRDefault="00000000" w:rsidP="00F14600">
          <w:pPr>
            <w:pStyle w:val="TOC2"/>
            <w:tabs>
              <w:tab w:val="right" w:leader="dot" w:pos="6680"/>
            </w:tabs>
            <w:spacing w:after="0" w:line="360" w:lineRule="exact"/>
            <w:rPr>
              <w:rFonts w:eastAsiaTheme="minorEastAsia"/>
              <w:noProof/>
              <w:rtl/>
            </w:rPr>
          </w:pPr>
          <w:hyperlink w:anchor="_Toc110873826" w:history="1">
            <w:r w:rsidR="00F14600" w:rsidRPr="00B74A99">
              <w:rPr>
                <w:rStyle w:val="Hyperlink"/>
                <w:rFonts w:ascii="mylotus" w:hAnsi="mylotus" w:cs="KFGQPC Uthman Taha Naskh" w:hint="eastAsia"/>
                <w:b/>
                <w:bCs/>
                <w:noProof/>
                <w:rtl/>
              </w:rPr>
              <w:t>المُتَعَال</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Toc110873826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116</w:t>
            </w:r>
            <w:r w:rsidR="00F14600">
              <w:rPr>
                <w:rStyle w:val="Hyperlink"/>
                <w:noProof/>
                <w:rtl/>
              </w:rPr>
              <w:fldChar w:fldCharType="end"/>
            </w:r>
          </w:hyperlink>
        </w:p>
        <w:p w14:paraId="001C1E67" w14:textId="441061A6" w:rsidR="00F14600" w:rsidRDefault="00000000" w:rsidP="00F14600">
          <w:pPr>
            <w:pStyle w:val="TOC2"/>
            <w:tabs>
              <w:tab w:val="right" w:leader="dot" w:pos="6680"/>
            </w:tabs>
            <w:spacing w:after="0" w:line="360" w:lineRule="exact"/>
            <w:rPr>
              <w:rFonts w:eastAsiaTheme="minorEastAsia"/>
              <w:noProof/>
              <w:rtl/>
            </w:rPr>
          </w:pPr>
          <w:hyperlink w:anchor="_Toc110873827" w:history="1">
            <w:r w:rsidR="00F14600" w:rsidRPr="00B74A99">
              <w:rPr>
                <w:rStyle w:val="Hyperlink"/>
                <w:rFonts w:ascii="mylotus" w:hAnsi="mylotus" w:cs="KFGQPC Uthman Taha Naskh" w:hint="eastAsia"/>
                <w:b/>
                <w:bCs/>
                <w:noProof/>
                <w:rtl/>
              </w:rPr>
              <w:t>الإِلَه</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Toc110873827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119</w:t>
            </w:r>
            <w:r w:rsidR="00F14600">
              <w:rPr>
                <w:rStyle w:val="Hyperlink"/>
                <w:noProof/>
                <w:rtl/>
              </w:rPr>
              <w:fldChar w:fldCharType="end"/>
            </w:r>
          </w:hyperlink>
        </w:p>
        <w:p w14:paraId="51C70359" w14:textId="76C85009" w:rsidR="00F14600" w:rsidRDefault="00000000" w:rsidP="00F14600">
          <w:pPr>
            <w:pStyle w:val="TOC2"/>
            <w:tabs>
              <w:tab w:val="right" w:leader="dot" w:pos="6680"/>
            </w:tabs>
            <w:spacing w:after="0" w:line="360" w:lineRule="exact"/>
            <w:rPr>
              <w:rFonts w:eastAsiaTheme="minorEastAsia"/>
              <w:noProof/>
              <w:rtl/>
            </w:rPr>
          </w:pPr>
          <w:hyperlink w:anchor="_Toc110873828" w:history="1">
            <w:r w:rsidR="00F14600" w:rsidRPr="00B74A99">
              <w:rPr>
                <w:rStyle w:val="Hyperlink"/>
                <w:rFonts w:ascii="mylotus" w:hAnsi="mylotus" w:cs="KFGQPC Uthman Taha Naskh" w:hint="eastAsia"/>
                <w:b/>
                <w:bCs/>
                <w:noProof/>
                <w:rtl/>
              </w:rPr>
              <w:t>الوَاحِد</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Toc110873828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123</w:t>
            </w:r>
            <w:r w:rsidR="00F14600">
              <w:rPr>
                <w:rStyle w:val="Hyperlink"/>
                <w:noProof/>
                <w:rtl/>
              </w:rPr>
              <w:fldChar w:fldCharType="end"/>
            </w:r>
          </w:hyperlink>
        </w:p>
        <w:p w14:paraId="5AD8546F" w14:textId="661601CF" w:rsidR="00F14600" w:rsidRDefault="00000000" w:rsidP="00F14600">
          <w:pPr>
            <w:pStyle w:val="TOC2"/>
            <w:tabs>
              <w:tab w:val="right" w:leader="dot" w:pos="6680"/>
            </w:tabs>
            <w:spacing w:after="0" w:line="360" w:lineRule="exact"/>
            <w:rPr>
              <w:rFonts w:eastAsiaTheme="minorEastAsia"/>
              <w:noProof/>
              <w:rtl/>
            </w:rPr>
          </w:pPr>
          <w:hyperlink w:anchor="_Toc110873829" w:history="1">
            <w:r w:rsidR="00F14600" w:rsidRPr="00B74A99">
              <w:rPr>
                <w:rStyle w:val="Hyperlink"/>
                <w:rFonts w:ascii="mylotus" w:hAnsi="mylotus" w:cs="KFGQPC Uthman Taha Naskh" w:hint="eastAsia"/>
                <w:b/>
                <w:bCs/>
                <w:noProof/>
                <w:rtl/>
              </w:rPr>
              <w:t>النُّوْر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Toc110873829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127</w:t>
            </w:r>
            <w:r w:rsidR="00F14600">
              <w:rPr>
                <w:rStyle w:val="Hyperlink"/>
                <w:noProof/>
                <w:rtl/>
              </w:rPr>
              <w:fldChar w:fldCharType="end"/>
            </w:r>
          </w:hyperlink>
        </w:p>
        <w:p w14:paraId="382C0C27" w14:textId="25A87471" w:rsidR="00F14600" w:rsidRDefault="00000000" w:rsidP="00F14600">
          <w:pPr>
            <w:pStyle w:val="TOC2"/>
            <w:tabs>
              <w:tab w:val="right" w:leader="dot" w:pos="6680"/>
            </w:tabs>
            <w:spacing w:after="0" w:line="360" w:lineRule="exact"/>
            <w:rPr>
              <w:rFonts w:eastAsiaTheme="minorEastAsia"/>
              <w:noProof/>
              <w:rtl/>
            </w:rPr>
          </w:pPr>
          <w:hyperlink w:anchor="_Toc110873830" w:history="1">
            <w:r w:rsidR="00F14600" w:rsidRPr="00B74A99">
              <w:rPr>
                <w:rStyle w:val="Hyperlink"/>
                <w:rFonts w:ascii="mylotus" w:hAnsi="mylotus" w:cs="KFGQPC Uthman Taha Naskh" w:hint="eastAsia"/>
                <w:b/>
                <w:bCs/>
                <w:noProof/>
                <w:rtl/>
              </w:rPr>
              <w:t>الهَادِي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Toc110873830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130</w:t>
            </w:r>
            <w:r w:rsidR="00F14600">
              <w:rPr>
                <w:rStyle w:val="Hyperlink"/>
                <w:noProof/>
                <w:rtl/>
              </w:rPr>
              <w:fldChar w:fldCharType="end"/>
            </w:r>
          </w:hyperlink>
        </w:p>
        <w:p w14:paraId="0CDB083E" w14:textId="561CF79C" w:rsidR="00F14600" w:rsidRDefault="00000000" w:rsidP="00F14600">
          <w:pPr>
            <w:pStyle w:val="TOC2"/>
            <w:tabs>
              <w:tab w:val="right" w:leader="dot" w:pos="6680"/>
            </w:tabs>
            <w:spacing w:after="0" w:line="360" w:lineRule="exact"/>
            <w:rPr>
              <w:rFonts w:eastAsiaTheme="minorEastAsia"/>
              <w:noProof/>
              <w:rtl/>
            </w:rPr>
          </w:pPr>
          <w:hyperlink w:anchor="_Toc110873831" w:history="1">
            <w:r w:rsidR="00F14600" w:rsidRPr="00B74A99">
              <w:rPr>
                <w:rStyle w:val="Hyperlink"/>
                <w:rFonts w:ascii="mylotus" w:hAnsi="mylotus" w:cs="KFGQPC Uthman Taha Naskh" w:hint="eastAsia"/>
                <w:b/>
                <w:bCs/>
                <w:noProof/>
                <w:rtl/>
              </w:rPr>
              <w:t>الخَبِيْر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Toc110873831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133</w:t>
            </w:r>
            <w:r w:rsidR="00F14600">
              <w:rPr>
                <w:rStyle w:val="Hyperlink"/>
                <w:noProof/>
                <w:rtl/>
              </w:rPr>
              <w:fldChar w:fldCharType="end"/>
            </w:r>
          </w:hyperlink>
        </w:p>
        <w:p w14:paraId="49D7DE5B" w14:textId="225A191B" w:rsidR="00F14600" w:rsidRDefault="00000000" w:rsidP="00F14600">
          <w:pPr>
            <w:pStyle w:val="TOC2"/>
            <w:tabs>
              <w:tab w:val="right" w:leader="dot" w:pos="6680"/>
            </w:tabs>
            <w:spacing w:after="0" w:line="360" w:lineRule="exact"/>
            <w:rPr>
              <w:rFonts w:eastAsiaTheme="minorEastAsia"/>
              <w:noProof/>
              <w:rtl/>
            </w:rPr>
          </w:pPr>
          <w:hyperlink w:anchor="_Toc110873832" w:history="1">
            <w:r w:rsidR="00F14600" w:rsidRPr="00B74A99">
              <w:rPr>
                <w:rStyle w:val="Hyperlink"/>
                <w:rFonts w:ascii="mylotus" w:hAnsi="mylotus" w:cs="KFGQPC Uthman Taha Naskh" w:hint="eastAsia"/>
                <w:b/>
                <w:bCs/>
                <w:noProof/>
                <w:rtl/>
              </w:rPr>
              <w:t>المُحْسِن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Toc110873832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136</w:t>
            </w:r>
            <w:r w:rsidR="00F14600">
              <w:rPr>
                <w:rStyle w:val="Hyperlink"/>
                <w:noProof/>
                <w:rtl/>
              </w:rPr>
              <w:fldChar w:fldCharType="end"/>
            </w:r>
          </w:hyperlink>
        </w:p>
        <w:p w14:paraId="797A2CDC" w14:textId="133229BE" w:rsidR="00F14600" w:rsidRDefault="00000000" w:rsidP="00F14600">
          <w:pPr>
            <w:pStyle w:val="TOC2"/>
            <w:tabs>
              <w:tab w:val="right" w:leader="dot" w:pos="6680"/>
            </w:tabs>
            <w:spacing w:after="0" w:line="360" w:lineRule="exact"/>
            <w:rPr>
              <w:rFonts w:eastAsiaTheme="minorEastAsia"/>
              <w:noProof/>
              <w:rtl/>
            </w:rPr>
          </w:pPr>
          <w:hyperlink w:anchor="_Toc110873833" w:history="1">
            <w:r w:rsidR="00F14600" w:rsidRPr="00B74A99">
              <w:rPr>
                <w:rStyle w:val="Hyperlink"/>
                <w:rFonts w:ascii="mylotus" w:hAnsi="mylotus" w:cs="KFGQPC Uthman Taha Naskh" w:hint="eastAsia"/>
                <w:b/>
                <w:bCs/>
                <w:noProof/>
                <w:rtl/>
              </w:rPr>
              <w:t>الحَيِيّ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Toc110873833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139</w:t>
            </w:r>
            <w:r w:rsidR="00F14600">
              <w:rPr>
                <w:rStyle w:val="Hyperlink"/>
                <w:noProof/>
                <w:rtl/>
              </w:rPr>
              <w:fldChar w:fldCharType="end"/>
            </w:r>
          </w:hyperlink>
        </w:p>
        <w:p w14:paraId="5F17F206" w14:textId="49551560" w:rsidR="00F14600" w:rsidRDefault="00000000" w:rsidP="00F14600">
          <w:pPr>
            <w:pStyle w:val="TOC2"/>
            <w:tabs>
              <w:tab w:val="right" w:leader="dot" w:pos="6680"/>
            </w:tabs>
            <w:spacing w:after="0" w:line="360" w:lineRule="exact"/>
            <w:rPr>
              <w:rFonts w:eastAsiaTheme="minorEastAsia"/>
              <w:noProof/>
              <w:rtl/>
            </w:rPr>
          </w:pPr>
          <w:hyperlink w:anchor="_Toc110873834" w:history="1">
            <w:r w:rsidR="00F14600" w:rsidRPr="00B74A99">
              <w:rPr>
                <w:rStyle w:val="Hyperlink"/>
                <w:rFonts w:ascii="mylotus" w:hAnsi="mylotus" w:cs="KFGQPC Uthman Taha Naskh" w:hint="eastAsia"/>
                <w:b/>
                <w:bCs/>
                <w:noProof/>
                <w:rtl/>
              </w:rPr>
              <w:t>القَدِيْر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Toc110873834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142</w:t>
            </w:r>
            <w:r w:rsidR="00F14600">
              <w:rPr>
                <w:rStyle w:val="Hyperlink"/>
                <w:noProof/>
                <w:rtl/>
              </w:rPr>
              <w:fldChar w:fldCharType="end"/>
            </w:r>
          </w:hyperlink>
        </w:p>
        <w:p w14:paraId="34ACC4FE" w14:textId="0F8B386A" w:rsidR="00F14600" w:rsidRDefault="00000000" w:rsidP="00F14600">
          <w:pPr>
            <w:pStyle w:val="TOC2"/>
            <w:tabs>
              <w:tab w:val="right" w:leader="dot" w:pos="6680"/>
            </w:tabs>
            <w:spacing w:after="0" w:line="360" w:lineRule="exact"/>
            <w:rPr>
              <w:rFonts w:eastAsiaTheme="minorEastAsia"/>
              <w:noProof/>
              <w:rtl/>
            </w:rPr>
          </w:pPr>
          <w:hyperlink w:anchor="_Toc110873835" w:history="1">
            <w:r w:rsidR="00F14600" w:rsidRPr="00B74A99">
              <w:rPr>
                <w:rStyle w:val="Hyperlink"/>
                <w:rFonts w:ascii="mylotus" w:hAnsi="mylotus" w:cs="KFGQPC Uthman Taha Naskh" w:hint="eastAsia"/>
                <w:b/>
                <w:bCs/>
                <w:noProof/>
                <w:rtl/>
              </w:rPr>
              <w:t>السِّتِّيْر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Toc110873835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146</w:t>
            </w:r>
            <w:r w:rsidR="00F14600">
              <w:rPr>
                <w:rStyle w:val="Hyperlink"/>
                <w:noProof/>
                <w:rtl/>
              </w:rPr>
              <w:fldChar w:fldCharType="end"/>
            </w:r>
          </w:hyperlink>
        </w:p>
        <w:p w14:paraId="630E24EE" w14:textId="75DE3F49" w:rsidR="00F14600" w:rsidRDefault="00000000" w:rsidP="00F14600">
          <w:pPr>
            <w:pStyle w:val="TOC2"/>
            <w:tabs>
              <w:tab w:val="right" w:leader="dot" w:pos="6680"/>
            </w:tabs>
            <w:spacing w:after="0" w:line="360" w:lineRule="exact"/>
            <w:rPr>
              <w:rFonts w:eastAsiaTheme="minorEastAsia"/>
              <w:noProof/>
              <w:rtl/>
            </w:rPr>
          </w:pPr>
          <w:hyperlink w:anchor="_Toc110873836" w:history="1">
            <w:r w:rsidR="00F14600" w:rsidRPr="00B74A99">
              <w:rPr>
                <w:rStyle w:val="Hyperlink"/>
                <w:rFonts w:ascii="mylotus" w:hAnsi="mylotus" w:cs="KFGQPC Uthman Taha Naskh" w:hint="eastAsia"/>
                <w:b/>
                <w:bCs/>
                <w:noProof/>
                <w:rtl/>
              </w:rPr>
              <w:t>المُقْتَدِر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Toc110873836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149</w:t>
            </w:r>
            <w:r w:rsidR="00F14600">
              <w:rPr>
                <w:rStyle w:val="Hyperlink"/>
                <w:noProof/>
                <w:rtl/>
              </w:rPr>
              <w:fldChar w:fldCharType="end"/>
            </w:r>
          </w:hyperlink>
        </w:p>
        <w:p w14:paraId="30ABA471" w14:textId="227A2693" w:rsidR="00F14600" w:rsidRDefault="00000000" w:rsidP="00F14600">
          <w:pPr>
            <w:pStyle w:val="TOC2"/>
            <w:tabs>
              <w:tab w:val="right" w:leader="dot" w:pos="6680"/>
            </w:tabs>
            <w:spacing w:after="0" w:line="360" w:lineRule="exact"/>
            <w:rPr>
              <w:rFonts w:eastAsiaTheme="minorEastAsia"/>
              <w:noProof/>
              <w:rtl/>
            </w:rPr>
          </w:pPr>
          <w:hyperlink w:anchor="_Toc110873837" w:history="1">
            <w:r w:rsidR="00F14600" w:rsidRPr="00B74A99">
              <w:rPr>
                <w:rStyle w:val="Hyperlink"/>
                <w:rFonts w:ascii="mylotus" w:hAnsi="mylotus" w:cs="KFGQPC Uthman Taha Naskh" w:hint="eastAsia"/>
                <w:b/>
                <w:bCs/>
                <w:noProof/>
                <w:rtl/>
              </w:rPr>
              <w:t>القَوِيّ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Toc110873837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153</w:t>
            </w:r>
            <w:r w:rsidR="00F14600">
              <w:rPr>
                <w:rStyle w:val="Hyperlink"/>
                <w:noProof/>
                <w:rtl/>
              </w:rPr>
              <w:fldChar w:fldCharType="end"/>
            </w:r>
          </w:hyperlink>
        </w:p>
        <w:p w14:paraId="43D03EB2" w14:textId="3C7CE1F3" w:rsidR="00F14600" w:rsidRDefault="00000000" w:rsidP="00F14600">
          <w:pPr>
            <w:pStyle w:val="TOC2"/>
            <w:tabs>
              <w:tab w:val="right" w:leader="dot" w:pos="6680"/>
            </w:tabs>
            <w:spacing w:after="0" w:line="360" w:lineRule="exact"/>
            <w:rPr>
              <w:rFonts w:eastAsiaTheme="minorEastAsia"/>
              <w:noProof/>
              <w:rtl/>
            </w:rPr>
          </w:pPr>
          <w:hyperlink w:anchor="_Toc110873838" w:history="1">
            <w:r w:rsidR="00F14600" w:rsidRPr="00B74A99">
              <w:rPr>
                <w:rStyle w:val="Hyperlink"/>
                <w:rFonts w:ascii="mylotus" w:hAnsi="mylotus" w:cs="KFGQPC Uthman Taha Naskh" w:hint="eastAsia"/>
                <w:b/>
                <w:bCs/>
                <w:noProof/>
                <w:rtl/>
              </w:rPr>
              <w:t>القَادِر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Toc110873838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157</w:t>
            </w:r>
            <w:r w:rsidR="00F14600">
              <w:rPr>
                <w:rStyle w:val="Hyperlink"/>
                <w:noProof/>
                <w:rtl/>
              </w:rPr>
              <w:fldChar w:fldCharType="end"/>
            </w:r>
          </w:hyperlink>
        </w:p>
        <w:p w14:paraId="2701FC9F" w14:textId="58B7AA69" w:rsidR="00F14600" w:rsidRDefault="00000000" w:rsidP="00F14600">
          <w:pPr>
            <w:pStyle w:val="TOC2"/>
            <w:tabs>
              <w:tab w:val="right" w:leader="dot" w:pos="6680"/>
            </w:tabs>
            <w:spacing w:after="0" w:line="360" w:lineRule="exact"/>
            <w:rPr>
              <w:rFonts w:eastAsiaTheme="minorEastAsia"/>
              <w:noProof/>
              <w:rtl/>
            </w:rPr>
          </w:pPr>
          <w:hyperlink w:anchor="_Toc110873839" w:history="1">
            <w:r w:rsidR="00F14600" w:rsidRPr="00B74A99">
              <w:rPr>
                <w:rStyle w:val="Hyperlink"/>
                <w:rFonts w:ascii="mylotus" w:hAnsi="mylotus" w:cs="KFGQPC Uthman Taha Naskh" w:hint="eastAsia"/>
                <w:b/>
                <w:bCs/>
                <w:noProof/>
                <w:rtl/>
              </w:rPr>
              <w:t>العَدْل</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Toc110873839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160</w:t>
            </w:r>
            <w:r w:rsidR="00F14600">
              <w:rPr>
                <w:rStyle w:val="Hyperlink"/>
                <w:noProof/>
                <w:rtl/>
              </w:rPr>
              <w:fldChar w:fldCharType="end"/>
            </w:r>
          </w:hyperlink>
        </w:p>
        <w:p w14:paraId="12451DF5" w14:textId="4915D3F8" w:rsidR="00F14600" w:rsidRDefault="00000000" w:rsidP="00F14600">
          <w:pPr>
            <w:pStyle w:val="TOC2"/>
            <w:tabs>
              <w:tab w:val="right" w:leader="dot" w:pos="6680"/>
            </w:tabs>
            <w:spacing w:after="0" w:line="360" w:lineRule="exact"/>
            <w:rPr>
              <w:rFonts w:eastAsiaTheme="minorEastAsia"/>
              <w:noProof/>
              <w:rtl/>
            </w:rPr>
          </w:pPr>
          <w:hyperlink w:anchor="_Toc110873840" w:history="1">
            <w:r w:rsidR="00F14600" w:rsidRPr="00B74A99">
              <w:rPr>
                <w:rStyle w:val="Hyperlink"/>
                <w:rFonts w:ascii="mylotus" w:hAnsi="mylotus" w:cs="KFGQPC Uthman Taha Naskh" w:hint="eastAsia"/>
                <w:b/>
                <w:bCs/>
                <w:noProof/>
                <w:rtl/>
              </w:rPr>
              <w:t>الفَتَّاح</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Toc110873840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163</w:t>
            </w:r>
            <w:r w:rsidR="00F14600">
              <w:rPr>
                <w:rStyle w:val="Hyperlink"/>
                <w:noProof/>
                <w:rtl/>
              </w:rPr>
              <w:fldChar w:fldCharType="end"/>
            </w:r>
          </w:hyperlink>
        </w:p>
        <w:p w14:paraId="009AEA58" w14:textId="554FBDA4" w:rsidR="00F14600" w:rsidRDefault="00000000" w:rsidP="00F14600">
          <w:pPr>
            <w:pStyle w:val="TOC2"/>
            <w:tabs>
              <w:tab w:val="right" w:leader="dot" w:pos="6680"/>
            </w:tabs>
            <w:spacing w:after="0" w:line="360" w:lineRule="exact"/>
            <w:rPr>
              <w:rFonts w:eastAsiaTheme="minorEastAsia"/>
              <w:noProof/>
              <w:rtl/>
            </w:rPr>
          </w:pPr>
          <w:hyperlink w:anchor="_Toc110873841" w:history="1">
            <w:r w:rsidR="00F14600" w:rsidRPr="00B74A99">
              <w:rPr>
                <w:rStyle w:val="Hyperlink"/>
                <w:rFonts w:ascii="mylotus" w:hAnsi="mylotus" w:cs="KFGQPC Uthman Taha Naskh" w:hint="eastAsia"/>
                <w:b/>
                <w:bCs/>
                <w:noProof/>
                <w:rtl/>
              </w:rPr>
              <w:t>السَّمِيْع</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Toc110873841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166</w:t>
            </w:r>
            <w:r w:rsidR="00F14600">
              <w:rPr>
                <w:rStyle w:val="Hyperlink"/>
                <w:noProof/>
                <w:rtl/>
              </w:rPr>
              <w:fldChar w:fldCharType="end"/>
            </w:r>
          </w:hyperlink>
        </w:p>
        <w:p w14:paraId="521CD722" w14:textId="64B9E503" w:rsidR="00F14600" w:rsidRDefault="00000000" w:rsidP="00F14600">
          <w:pPr>
            <w:pStyle w:val="TOC2"/>
            <w:tabs>
              <w:tab w:val="right" w:leader="dot" w:pos="6680"/>
            </w:tabs>
            <w:spacing w:after="0" w:line="360" w:lineRule="exact"/>
            <w:rPr>
              <w:rFonts w:eastAsiaTheme="minorEastAsia"/>
              <w:noProof/>
              <w:rtl/>
            </w:rPr>
          </w:pPr>
          <w:hyperlink w:anchor="_Toc110873842" w:history="1">
            <w:r w:rsidR="00F14600" w:rsidRPr="00B74A99">
              <w:rPr>
                <w:rStyle w:val="Hyperlink"/>
                <w:rFonts w:ascii="mylotus" w:hAnsi="mylotus" w:cs="KFGQPC Uthman Taha Naskh" w:hint="eastAsia"/>
                <w:b/>
                <w:bCs/>
                <w:noProof/>
                <w:rtl/>
              </w:rPr>
              <w:t>الوَدُوْد</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Toc110873842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170</w:t>
            </w:r>
            <w:r w:rsidR="00F14600">
              <w:rPr>
                <w:rStyle w:val="Hyperlink"/>
                <w:noProof/>
                <w:rtl/>
              </w:rPr>
              <w:fldChar w:fldCharType="end"/>
            </w:r>
          </w:hyperlink>
        </w:p>
        <w:p w14:paraId="377610CA" w14:textId="1BBF722E" w:rsidR="00F14600" w:rsidRDefault="00000000" w:rsidP="00F14600">
          <w:pPr>
            <w:pStyle w:val="TOC2"/>
            <w:tabs>
              <w:tab w:val="right" w:leader="dot" w:pos="6680"/>
            </w:tabs>
            <w:spacing w:after="0" w:line="360" w:lineRule="exact"/>
            <w:rPr>
              <w:rFonts w:eastAsiaTheme="minorEastAsia"/>
              <w:noProof/>
              <w:rtl/>
            </w:rPr>
          </w:pPr>
          <w:hyperlink w:anchor="_Toc110873843" w:history="1">
            <w:r w:rsidR="00F14600" w:rsidRPr="00B74A99">
              <w:rPr>
                <w:rStyle w:val="Hyperlink"/>
                <w:rFonts w:ascii="mylotus" w:hAnsi="mylotus" w:cs="KFGQPC Uthman Taha Naskh" w:hint="eastAsia"/>
                <w:b/>
                <w:bCs/>
                <w:noProof/>
                <w:rtl/>
              </w:rPr>
              <w:t>القَيُّوْم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Toc110873843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173</w:t>
            </w:r>
            <w:r w:rsidR="00F14600">
              <w:rPr>
                <w:rStyle w:val="Hyperlink"/>
                <w:noProof/>
                <w:rtl/>
              </w:rPr>
              <w:fldChar w:fldCharType="end"/>
            </w:r>
          </w:hyperlink>
        </w:p>
        <w:p w14:paraId="476EE7BB" w14:textId="0C0E1124" w:rsidR="00F14600" w:rsidRDefault="00000000" w:rsidP="00F14600">
          <w:pPr>
            <w:pStyle w:val="TOC2"/>
            <w:tabs>
              <w:tab w:val="right" w:leader="dot" w:pos="6680"/>
            </w:tabs>
            <w:spacing w:after="0" w:line="360" w:lineRule="exact"/>
            <w:rPr>
              <w:rFonts w:eastAsiaTheme="minorEastAsia"/>
              <w:noProof/>
              <w:rtl/>
            </w:rPr>
          </w:pPr>
          <w:hyperlink w:anchor="_Toc110873844" w:history="1">
            <w:r w:rsidR="00F14600" w:rsidRPr="00B74A99">
              <w:rPr>
                <w:rStyle w:val="Hyperlink"/>
                <w:rFonts w:ascii="mylotus" w:hAnsi="mylotus" w:cs="KFGQPC Uthman Taha Naskh" w:hint="eastAsia"/>
                <w:b/>
                <w:bCs/>
                <w:noProof/>
                <w:rtl/>
              </w:rPr>
              <w:t>اللَّطِيْف</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Toc110873844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177</w:t>
            </w:r>
            <w:r w:rsidR="00F14600">
              <w:rPr>
                <w:rStyle w:val="Hyperlink"/>
                <w:noProof/>
                <w:rtl/>
              </w:rPr>
              <w:fldChar w:fldCharType="end"/>
            </w:r>
          </w:hyperlink>
        </w:p>
        <w:p w14:paraId="04BCBC51" w14:textId="2B894B7B" w:rsidR="00F14600" w:rsidRDefault="00000000" w:rsidP="00F14600">
          <w:pPr>
            <w:pStyle w:val="TOC2"/>
            <w:tabs>
              <w:tab w:val="right" w:leader="dot" w:pos="6680"/>
            </w:tabs>
            <w:spacing w:after="0" w:line="360" w:lineRule="exact"/>
            <w:rPr>
              <w:rFonts w:eastAsiaTheme="minorEastAsia"/>
              <w:noProof/>
              <w:rtl/>
            </w:rPr>
          </w:pPr>
          <w:hyperlink w:anchor="_Toc110873845" w:history="1">
            <w:r w:rsidR="00F14600" w:rsidRPr="00B74A99">
              <w:rPr>
                <w:rStyle w:val="Hyperlink"/>
                <w:rFonts w:ascii="mylotus" w:hAnsi="mylotus" w:cs="KFGQPC Uthman Taha Naskh" w:hint="eastAsia"/>
                <w:b/>
                <w:bCs/>
                <w:noProof/>
                <w:rtl/>
              </w:rPr>
              <w:t>المَجِيْد</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Toc110873845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181</w:t>
            </w:r>
            <w:r w:rsidR="00F14600">
              <w:rPr>
                <w:rStyle w:val="Hyperlink"/>
                <w:noProof/>
                <w:rtl/>
              </w:rPr>
              <w:fldChar w:fldCharType="end"/>
            </w:r>
          </w:hyperlink>
        </w:p>
        <w:p w14:paraId="5791188F" w14:textId="170617A3" w:rsidR="00F14600" w:rsidRDefault="00000000" w:rsidP="00F14600">
          <w:pPr>
            <w:pStyle w:val="TOC2"/>
            <w:tabs>
              <w:tab w:val="right" w:leader="dot" w:pos="6680"/>
            </w:tabs>
            <w:spacing w:after="0" w:line="360" w:lineRule="exact"/>
            <w:rPr>
              <w:rFonts w:eastAsiaTheme="minorEastAsia"/>
              <w:noProof/>
              <w:rtl/>
            </w:rPr>
          </w:pPr>
          <w:hyperlink w:anchor="_Toc110873846" w:history="1">
            <w:r w:rsidR="00F14600" w:rsidRPr="00B74A99">
              <w:rPr>
                <w:rStyle w:val="Hyperlink"/>
                <w:rFonts w:ascii="mylotus" w:hAnsi="mylotus" w:cs="KFGQPC Uthman Taha Naskh" w:hint="eastAsia"/>
                <w:b/>
                <w:bCs/>
                <w:noProof/>
                <w:rtl/>
              </w:rPr>
              <w:t>الحَقّ</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Toc110873846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185</w:t>
            </w:r>
            <w:r w:rsidR="00F14600">
              <w:rPr>
                <w:rStyle w:val="Hyperlink"/>
                <w:noProof/>
                <w:rtl/>
              </w:rPr>
              <w:fldChar w:fldCharType="end"/>
            </w:r>
          </w:hyperlink>
        </w:p>
        <w:p w14:paraId="74681B6F" w14:textId="34EAD533" w:rsidR="00F14600" w:rsidRDefault="00000000" w:rsidP="00F14600">
          <w:pPr>
            <w:pStyle w:val="TOC2"/>
            <w:tabs>
              <w:tab w:val="right" w:leader="dot" w:pos="6680"/>
            </w:tabs>
            <w:spacing w:after="0" w:line="360" w:lineRule="exact"/>
            <w:rPr>
              <w:rFonts w:eastAsiaTheme="minorEastAsia"/>
              <w:noProof/>
              <w:rtl/>
            </w:rPr>
          </w:pPr>
          <w:hyperlink w:anchor="_Toc110873847" w:history="1">
            <w:r w:rsidR="00F14600" w:rsidRPr="00B74A99">
              <w:rPr>
                <w:rStyle w:val="Hyperlink"/>
                <w:rFonts w:ascii="mylotus" w:hAnsi="mylotus" w:cs="KFGQPC Uthman Taha Naskh" w:hint="eastAsia"/>
                <w:b/>
                <w:bCs/>
                <w:noProof/>
                <w:rtl/>
              </w:rPr>
              <w:t>الحَفِيْظ</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Toc110873847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188</w:t>
            </w:r>
            <w:r w:rsidR="00F14600">
              <w:rPr>
                <w:rStyle w:val="Hyperlink"/>
                <w:noProof/>
                <w:rtl/>
              </w:rPr>
              <w:fldChar w:fldCharType="end"/>
            </w:r>
          </w:hyperlink>
        </w:p>
        <w:p w14:paraId="58F16A55" w14:textId="51C377C1" w:rsidR="00F14600" w:rsidRDefault="00000000" w:rsidP="00F14600">
          <w:pPr>
            <w:pStyle w:val="TOC2"/>
            <w:tabs>
              <w:tab w:val="right" w:leader="dot" w:pos="6680"/>
            </w:tabs>
            <w:spacing w:after="0" w:line="360" w:lineRule="exact"/>
            <w:rPr>
              <w:rFonts w:eastAsiaTheme="minorEastAsia"/>
              <w:noProof/>
              <w:rtl/>
            </w:rPr>
          </w:pPr>
          <w:hyperlink w:anchor="_Toc110873848" w:history="1">
            <w:r w:rsidR="00F14600" w:rsidRPr="00B74A99">
              <w:rPr>
                <w:rStyle w:val="Hyperlink"/>
                <w:rFonts w:ascii="mylotus" w:hAnsi="mylotus" w:cs="KFGQPC Uthman Taha Naskh" w:hint="eastAsia"/>
                <w:b/>
                <w:bCs/>
                <w:noProof/>
                <w:rtl/>
              </w:rPr>
              <w:t>الكَبِيْر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Toc110873848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192</w:t>
            </w:r>
            <w:r w:rsidR="00F14600">
              <w:rPr>
                <w:rStyle w:val="Hyperlink"/>
                <w:noProof/>
                <w:rtl/>
              </w:rPr>
              <w:fldChar w:fldCharType="end"/>
            </w:r>
          </w:hyperlink>
        </w:p>
        <w:p w14:paraId="40892635" w14:textId="7562B428" w:rsidR="00F14600" w:rsidRDefault="00000000" w:rsidP="00F14600">
          <w:pPr>
            <w:pStyle w:val="TOC2"/>
            <w:tabs>
              <w:tab w:val="right" w:leader="dot" w:pos="6680"/>
            </w:tabs>
            <w:spacing w:after="0" w:line="360" w:lineRule="exact"/>
            <w:rPr>
              <w:rFonts w:eastAsiaTheme="minorEastAsia"/>
              <w:noProof/>
              <w:rtl/>
            </w:rPr>
          </w:pPr>
          <w:hyperlink w:anchor="_Toc110873849" w:history="1">
            <w:r w:rsidR="00F14600" w:rsidRPr="00B74A99">
              <w:rPr>
                <w:rStyle w:val="Hyperlink"/>
                <w:rFonts w:ascii="mylotus" w:hAnsi="mylotus" w:cs="KFGQPC Uthman Taha Naskh" w:hint="eastAsia"/>
                <w:b/>
                <w:bCs/>
                <w:noProof/>
                <w:rtl/>
              </w:rPr>
              <w:t>المُتَكَبِّر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Toc110873849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195</w:t>
            </w:r>
            <w:r w:rsidR="00F14600">
              <w:rPr>
                <w:rStyle w:val="Hyperlink"/>
                <w:noProof/>
                <w:rtl/>
              </w:rPr>
              <w:fldChar w:fldCharType="end"/>
            </w:r>
          </w:hyperlink>
        </w:p>
        <w:p w14:paraId="688B853C" w14:textId="1712A476" w:rsidR="00F14600" w:rsidRDefault="00000000" w:rsidP="00F14600">
          <w:pPr>
            <w:pStyle w:val="TOC2"/>
            <w:tabs>
              <w:tab w:val="right" w:leader="dot" w:pos="6680"/>
            </w:tabs>
            <w:spacing w:after="0" w:line="360" w:lineRule="exact"/>
            <w:rPr>
              <w:rFonts w:eastAsiaTheme="minorEastAsia"/>
              <w:noProof/>
              <w:rtl/>
            </w:rPr>
          </w:pPr>
          <w:hyperlink w:anchor="_Toc110873850" w:history="1">
            <w:r w:rsidR="00F14600" w:rsidRPr="00B74A99">
              <w:rPr>
                <w:rStyle w:val="Hyperlink"/>
                <w:rFonts w:ascii="mylotus" w:hAnsi="mylotus" w:cs="KFGQPC Uthman Taha Naskh" w:hint="eastAsia"/>
                <w:b/>
                <w:bCs/>
                <w:noProof/>
                <w:rtl/>
              </w:rPr>
              <w:t>القَرِيْب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Toc110873850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199</w:t>
            </w:r>
            <w:r w:rsidR="00F14600">
              <w:rPr>
                <w:rStyle w:val="Hyperlink"/>
                <w:noProof/>
                <w:rtl/>
              </w:rPr>
              <w:fldChar w:fldCharType="end"/>
            </w:r>
          </w:hyperlink>
        </w:p>
        <w:p w14:paraId="4B8341A9" w14:textId="372C5FB3" w:rsidR="00F14600" w:rsidRDefault="00000000" w:rsidP="00F14600">
          <w:pPr>
            <w:pStyle w:val="TOC2"/>
            <w:tabs>
              <w:tab w:val="right" w:leader="dot" w:pos="6680"/>
            </w:tabs>
            <w:spacing w:after="0" w:line="360" w:lineRule="exact"/>
            <w:rPr>
              <w:rFonts w:eastAsiaTheme="minorEastAsia"/>
              <w:noProof/>
              <w:rtl/>
            </w:rPr>
          </w:pPr>
          <w:hyperlink w:anchor="_Toc110873851" w:history="1">
            <w:r w:rsidR="00F14600" w:rsidRPr="00B74A99">
              <w:rPr>
                <w:rStyle w:val="Hyperlink"/>
                <w:rFonts w:ascii="mylotus" w:hAnsi="mylotus" w:cs="KFGQPC Uthman Taha Naskh" w:hint="eastAsia"/>
                <w:b/>
                <w:bCs/>
                <w:noProof/>
                <w:rtl/>
              </w:rPr>
              <w:t>المُصَوِّر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Toc110873851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203</w:t>
            </w:r>
            <w:r w:rsidR="00F14600">
              <w:rPr>
                <w:rStyle w:val="Hyperlink"/>
                <w:noProof/>
                <w:rtl/>
              </w:rPr>
              <w:fldChar w:fldCharType="end"/>
            </w:r>
          </w:hyperlink>
        </w:p>
        <w:p w14:paraId="057ADBB2" w14:textId="4DF72D67" w:rsidR="00F14600" w:rsidRDefault="00000000" w:rsidP="00F14600">
          <w:pPr>
            <w:pStyle w:val="TOC2"/>
            <w:tabs>
              <w:tab w:val="right" w:leader="dot" w:pos="6680"/>
            </w:tabs>
            <w:spacing w:after="0" w:line="360" w:lineRule="exact"/>
            <w:rPr>
              <w:rFonts w:eastAsiaTheme="minorEastAsia"/>
              <w:noProof/>
              <w:rtl/>
            </w:rPr>
          </w:pPr>
          <w:hyperlink w:anchor="_Toc110873852" w:history="1">
            <w:r w:rsidR="00F14600" w:rsidRPr="00B74A99">
              <w:rPr>
                <w:rStyle w:val="Hyperlink"/>
                <w:rFonts w:ascii="mylotus" w:hAnsi="mylotus" w:cs="KFGQPC Uthman Taha Naskh" w:hint="eastAsia"/>
                <w:b/>
                <w:bCs/>
                <w:noProof/>
                <w:rtl/>
              </w:rPr>
              <w:t>الحَيّ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Toc110873852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206</w:t>
            </w:r>
            <w:r w:rsidR="00F14600">
              <w:rPr>
                <w:rStyle w:val="Hyperlink"/>
                <w:noProof/>
                <w:rtl/>
              </w:rPr>
              <w:fldChar w:fldCharType="end"/>
            </w:r>
          </w:hyperlink>
        </w:p>
        <w:p w14:paraId="554AF356" w14:textId="6D42325D" w:rsidR="00F14600" w:rsidRDefault="00000000" w:rsidP="00F14600">
          <w:pPr>
            <w:pStyle w:val="TOC2"/>
            <w:tabs>
              <w:tab w:val="right" w:leader="dot" w:pos="6680"/>
            </w:tabs>
            <w:spacing w:after="0" w:line="360" w:lineRule="exact"/>
            <w:rPr>
              <w:rFonts w:eastAsiaTheme="minorEastAsia"/>
              <w:noProof/>
              <w:rtl/>
            </w:rPr>
          </w:pPr>
          <w:hyperlink w:anchor="_Toc110873853" w:history="1">
            <w:r w:rsidR="00F14600" w:rsidRPr="00B74A99">
              <w:rPr>
                <w:rStyle w:val="Hyperlink"/>
                <w:rFonts w:ascii="mylotus" w:hAnsi="mylotus" w:cs="KFGQPC Uthman Taha Naskh" w:hint="eastAsia"/>
                <w:b/>
                <w:bCs/>
                <w:noProof/>
                <w:rtl/>
              </w:rPr>
              <w:t>البَدِيْع</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Toc110873853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210</w:t>
            </w:r>
            <w:r w:rsidR="00F14600">
              <w:rPr>
                <w:rStyle w:val="Hyperlink"/>
                <w:noProof/>
                <w:rtl/>
              </w:rPr>
              <w:fldChar w:fldCharType="end"/>
            </w:r>
          </w:hyperlink>
        </w:p>
        <w:p w14:paraId="37660282" w14:textId="650062A1" w:rsidR="00F14600" w:rsidRDefault="00000000" w:rsidP="00F14600">
          <w:pPr>
            <w:pStyle w:val="TOC2"/>
            <w:tabs>
              <w:tab w:val="right" w:leader="dot" w:pos="6680"/>
            </w:tabs>
            <w:spacing w:after="0" w:line="360" w:lineRule="exact"/>
            <w:rPr>
              <w:rFonts w:eastAsiaTheme="minorEastAsia"/>
              <w:noProof/>
              <w:rtl/>
            </w:rPr>
          </w:pPr>
          <w:hyperlink w:anchor="_Toc110873854" w:history="1">
            <w:r w:rsidR="00F14600" w:rsidRPr="00B74A99">
              <w:rPr>
                <w:rStyle w:val="Hyperlink"/>
                <w:rFonts w:ascii="mylotus" w:hAnsi="mylotus" w:cs="KFGQPC Uthman Taha Naskh" w:hint="eastAsia"/>
                <w:b/>
                <w:bCs/>
                <w:noProof/>
                <w:rtl/>
              </w:rPr>
              <w:t>المُجِيْب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Toc110873854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213</w:t>
            </w:r>
            <w:r w:rsidR="00F14600">
              <w:rPr>
                <w:rStyle w:val="Hyperlink"/>
                <w:noProof/>
                <w:rtl/>
              </w:rPr>
              <w:fldChar w:fldCharType="end"/>
            </w:r>
          </w:hyperlink>
        </w:p>
        <w:p w14:paraId="5F7B0E04" w14:textId="2B842713" w:rsidR="00F14600" w:rsidRDefault="00000000" w:rsidP="00F14600">
          <w:pPr>
            <w:pStyle w:val="TOC2"/>
            <w:tabs>
              <w:tab w:val="right" w:leader="dot" w:pos="6680"/>
            </w:tabs>
            <w:spacing w:after="0" w:line="360" w:lineRule="exact"/>
            <w:rPr>
              <w:rFonts w:eastAsiaTheme="minorEastAsia"/>
              <w:noProof/>
              <w:rtl/>
            </w:rPr>
          </w:pPr>
          <w:hyperlink w:anchor="_Toc110873855" w:history="1">
            <w:r w:rsidR="00F14600" w:rsidRPr="00B74A99">
              <w:rPr>
                <w:rStyle w:val="Hyperlink"/>
                <w:rFonts w:ascii="mylotus" w:hAnsi="mylotus" w:cs="KFGQPC Uthman Taha Naskh" w:hint="eastAsia"/>
                <w:b/>
                <w:bCs/>
                <w:noProof/>
                <w:rtl/>
              </w:rPr>
              <w:t>الظَّاهِر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Toc110873855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216</w:t>
            </w:r>
            <w:r w:rsidR="00F14600">
              <w:rPr>
                <w:rStyle w:val="Hyperlink"/>
                <w:noProof/>
                <w:rtl/>
              </w:rPr>
              <w:fldChar w:fldCharType="end"/>
            </w:r>
          </w:hyperlink>
        </w:p>
        <w:p w14:paraId="0ED592A9" w14:textId="13FFAB70" w:rsidR="00F14600" w:rsidRDefault="00000000" w:rsidP="00F14600">
          <w:pPr>
            <w:pStyle w:val="TOC2"/>
            <w:tabs>
              <w:tab w:val="right" w:leader="dot" w:pos="6680"/>
            </w:tabs>
            <w:spacing w:after="0" w:line="360" w:lineRule="exact"/>
            <w:rPr>
              <w:rFonts w:eastAsiaTheme="minorEastAsia"/>
              <w:noProof/>
              <w:rtl/>
            </w:rPr>
          </w:pPr>
          <w:hyperlink w:anchor="_Toc110873856" w:history="1">
            <w:r w:rsidR="00F14600" w:rsidRPr="00B74A99">
              <w:rPr>
                <w:rStyle w:val="Hyperlink"/>
                <w:rFonts w:ascii="mylotus" w:hAnsi="mylotus" w:cs="KFGQPC Uthman Taha Naskh" w:hint="eastAsia"/>
                <w:b/>
                <w:bCs/>
                <w:noProof/>
                <w:rtl/>
              </w:rPr>
              <w:t>النَّصِيْر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Toc110873856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219</w:t>
            </w:r>
            <w:r w:rsidR="00F14600">
              <w:rPr>
                <w:rStyle w:val="Hyperlink"/>
                <w:noProof/>
                <w:rtl/>
              </w:rPr>
              <w:fldChar w:fldCharType="end"/>
            </w:r>
          </w:hyperlink>
        </w:p>
        <w:p w14:paraId="326823C1" w14:textId="60D3F8EB" w:rsidR="00F14600" w:rsidRDefault="00000000" w:rsidP="00F14600">
          <w:pPr>
            <w:pStyle w:val="TOC2"/>
            <w:tabs>
              <w:tab w:val="right" w:leader="dot" w:pos="6680"/>
            </w:tabs>
            <w:spacing w:after="0" w:line="360" w:lineRule="exact"/>
            <w:rPr>
              <w:rFonts w:eastAsiaTheme="minorEastAsia"/>
              <w:noProof/>
              <w:rtl/>
            </w:rPr>
          </w:pPr>
          <w:hyperlink w:anchor="_Toc110873857" w:history="1">
            <w:r w:rsidR="00F14600" w:rsidRPr="00B74A99">
              <w:rPr>
                <w:rStyle w:val="Hyperlink"/>
                <w:rFonts w:ascii="mylotus" w:hAnsi="mylotus" w:cs="KFGQPC Uthman Taha Naskh" w:hint="eastAsia"/>
                <w:b/>
                <w:bCs/>
                <w:noProof/>
                <w:rtl/>
              </w:rPr>
              <w:t>الوَارِث</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Toc110873857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222</w:t>
            </w:r>
            <w:r w:rsidR="00F14600">
              <w:rPr>
                <w:rStyle w:val="Hyperlink"/>
                <w:noProof/>
                <w:rtl/>
              </w:rPr>
              <w:fldChar w:fldCharType="end"/>
            </w:r>
          </w:hyperlink>
        </w:p>
        <w:p w14:paraId="60306C18" w14:textId="2BB9213B" w:rsidR="00F14600" w:rsidRDefault="00000000" w:rsidP="00F14600">
          <w:pPr>
            <w:pStyle w:val="TOC2"/>
            <w:tabs>
              <w:tab w:val="right" w:leader="dot" w:pos="6680"/>
            </w:tabs>
            <w:spacing w:after="0" w:line="360" w:lineRule="exact"/>
            <w:rPr>
              <w:rFonts w:eastAsiaTheme="minorEastAsia"/>
              <w:noProof/>
              <w:rtl/>
            </w:rPr>
          </w:pPr>
          <w:hyperlink w:anchor="_Toc110873858" w:history="1">
            <w:r w:rsidR="00F14600" w:rsidRPr="00B74A99">
              <w:rPr>
                <w:rStyle w:val="Hyperlink"/>
                <w:rFonts w:ascii="mylotus" w:hAnsi="mylotus" w:cs="KFGQPC Uthman Taha Naskh" w:hint="eastAsia"/>
                <w:b/>
                <w:bCs/>
                <w:noProof/>
                <w:rtl/>
              </w:rPr>
              <w:t>الوِتْر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Toc110873858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225</w:t>
            </w:r>
            <w:r w:rsidR="00F14600">
              <w:rPr>
                <w:rStyle w:val="Hyperlink"/>
                <w:noProof/>
                <w:rtl/>
              </w:rPr>
              <w:fldChar w:fldCharType="end"/>
            </w:r>
          </w:hyperlink>
        </w:p>
        <w:p w14:paraId="3CAFAB69" w14:textId="4602DE22" w:rsidR="00F14600" w:rsidRDefault="00000000" w:rsidP="00F14600">
          <w:pPr>
            <w:pStyle w:val="TOC2"/>
            <w:tabs>
              <w:tab w:val="right" w:leader="dot" w:pos="6680"/>
            </w:tabs>
            <w:spacing w:after="0" w:line="360" w:lineRule="exact"/>
            <w:rPr>
              <w:rFonts w:eastAsiaTheme="minorEastAsia"/>
              <w:noProof/>
              <w:rtl/>
            </w:rPr>
          </w:pPr>
          <w:hyperlink w:anchor="_Toc110873859" w:history="1">
            <w:r w:rsidR="00F14600" w:rsidRPr="00B74A99">
              <w:rPr>
                <w:rStyle w:val="Hyperlink"/>
                <w:rFonts w:ascii="mylotus" w:hAnsi="mylotus" w:cs="KFGQPC Uthman Taha Naskh" w:hint="eastAsia"/>
                <w:b/>
                <w:bCs/>
                <w:noProof/>
                <w:rtl/>
              </w:rPr>
              <w:t>المُعْطِي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Toc110873859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228</w:t>
            </w:r>
            <w:r w:rsidR="00F14600">
              <w:rPr>
                <w:rStyle w:val="Hyperlink"/>
                <w:noProof/>
                <w:rtl/>
              </w:rPr>
              <w:fldChar w:fldCharType="end"/>
            </w:r>
          </w:hyperlink>
        </w:p>
        <w:p w14:paraId="3A4FBB0E" w14:textId="54C2096B" w:rsidR="00F14600" w:rsidRDefault="00000000" w:rsidP="00F14600">
          <w:pPr>
            <w:pStyle w:val="TOC2"/>
            <w:tabs>
              <w:tab w:val="right" w:leader="dot" w:pos="6680"/>
            </w:tabs>
            <w:spacing w:after="0" w:line="360" w:lineRule="exact"/>
            <w:rPr>
              <w:rFonts w:eastAsiaTheme="minorEastAsia"/>
              <w:noProof/>
              <w:rtl/>
            </w:rPr>
          </w:pPr>
          <w:hyperlink w:anchor="_Toc110873860" w:history="1">
            <w:r w:rsidR="00F14600" w:rsidRPr="00B74A99">
              <w:rPr>
                <w:rStyle w:val="Hyperlink"/>
                <w:rFonts w:ascii="mylotus" w:hAnsi="mylotus" w:cs="KFGQPC Uthman Taha Naskh" w:hint="eastAsia"/>
                <w:b/>
                <w:bCs/>
                <w:noProof/>
                <w:rtl/>
              </w:rPr>
              <w:t>الوَهَّاب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Toc110873860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232</w:t>
            </w:r>
            <w:r w:rsidR="00F14600">
              <w:rPr>
                <w:rStyle w:val="Hyperlink"/>
                <w:noProof/>
                <w:rtl/>
              </w:rPr>
              <w:fldChar w:fldCharType="end"/>
            </w:r>
          </w:hyperlink>
        </w:p>
        <w:p w14:paraId="1FC7CEBF" w14:textId="423BC246" w:rsidR="00F14600" w:rsidRDefault="00000000" w:rsidP="00F14600">
          <w:pPr>
            <w:pStyle w:val="TOC2"/>
            <w:tabs>
              <w:tab w:val="right" w:leader="dot" w:pos="6680"/>
            </w:tabs>
            <w:spacing w:after="0" w:line="360" w:lineRule="exact"/>
            <w:rPr>
              <w:rFonts w:eastAsiaTheme="minorEastAsia"/>
              <w:noProof/>
              <w:rtl/>
            </w:rPr>
          </w:pPr>
          <w:hyperlink w:anchor="_Toc110873861" w:history="1">
            <w:r w:rsidR="00F14600" w:rsidRPr="00B74A99">
              <w:rPr>
                <w:rStyle w:val="Hyperlink"/>
                <w:rFonts w:ascii="mylotus" w:hAnsi="mylotus" w:cs="KFGQPC Uthman Taha Naskh" w:hint="eastAsia"/>
                <w:b/>
                <w:bCs/>
                <w:noProof/>
                <w:rtl/>
              </w:rPr>
              <w:t>الضَّارّ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Toc110873861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235</w:t>
            </w:r>
            <w:r w:rsidR="00F14600">
              <w:rPr>
                <w:rStyle w:val="Hyperlink"/>
                <w:noProof/>
                <w:rtl/>
              </w:rPr>
              <w:fldChar w:fldCharType="end"/>
            </w:r>
          </w:hyperlink>
        </w:p>
        <w:p w14:paraId="4F5333E0" w14:textId="441772F7" w:rsidR="00F14600" w:rsidRDefault="00000000" w:rsidP="00F14600">
          <w:pPr>
            <w:pStyle w:val="TOC2"/>
            <w:tabs>
              <w:tab w:val="right" w:leader="dot" w:pos="6680"/>
            </w:tabs>
            <w:spacing w:after="0" w:line="360" w:lineRule="exact"/>
            <w:rPr>
              <w:rFonts w:eastAsiaTheme="minorEastAsia"/>
              <w:noProof/>
              <w:rtl/>
            </w:rPr>
          </w:pPr>
          <w:hyperlink w:anchor="_Toc110873862" w:history="1">
            <w:r w:rsidR="00F14600" w:rsidRPr="00B74A99">
              <w:rPr>
                <w:rStyle w:val="Hyperlink"/>
                <w:rFonts w:ascii="mylotus" w:hAnsi="mylotus" w:cs="KFGQPC Uthman Taha Naskh" w:hint="eastAsia"/>
                <w:b/>
                <w:bCs/>
                <w:noProof/>
                <w:rtl/>
              </w:rPr>
              <w:t>النَّافِع</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Toc110873862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239</w:t>
            </w:r>
            <w:r w:rsidR="00F14600">
              <w:rPr>
                <w:rStyle w:val="Hyperlink"/>
                <w:noProof/>
                <w:rtl/>
              </w:rPr>
              <w:fldChar w:fldCharType="end"/>
            </w:r>
          </w:hyperlink>
        </w:p>
        <w:p w14:paraId="45FA04F2" w14:textId="38276C20" w:rsidR="00F14600" w:rsidRDefault="00000000" w:rsidP="00F14600">
          <w:pPr>
            <w:pStyle w:val="TOC2"/>
            <w:tabs>
              <w:tab w:val="right" w:leader="dot" w:pos="6680"/>
            </w:tabs>
            <w:spacing w:after="0" w:line="360" w:lineRule="exact"/>
            <w:rPr>
              <w:rFonts w:eastAsiaTheme="minorEastAsia"/>
              <w:noProof/>
              <w:rtl/>
            </w:rPr>
          </w:pPr>
          <w:hyperlink w:anchor="_Toc110873863" w:history="1">
            <w:r w:rsidR="00F14600" w:rsidRPr="00B74A99">
              <w:rPr>
                <w:rStyle w:val="Hyperlink"/>
                <w:rFonts w:ascii="mylotus" w:hAnsi="mylotus" w:cs="KFGQPC Uthman Taha Naskh" w:hint="eastAsia"/>
                <w:b/>
                <w:bCs/>
                <w:noProof/>
                <w:rtl/>
              </w:rPr>
              <w:t>الوَاسِع</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Toc110873863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243</w:t>
            </w:r>
            <w:r w:rsidR="00F14600">
              <w:rPr>
                <w:rStyle w:val="Hyperlink"/>
                <w:noProof/>
                <w:rtl/>
              </w:rPr>
              <w:fldChar w:fldCharType="end"/>
            </w:r>
          </w:hyperlink>
        </w:p>
        <w:p w14:paraId="239C9953" w14:textId="51234D07" w:rsidR="00F14600" w:rsidRDefault="00000000" w:rsidP="00F14600">
          <w:pPr>
            <w:pStyle w:val="TOC2"/>
            <w:tabs>
              <w:tab w:val="right" w:leader="dot" w:pos="6680"/>
            </w:tabs>
            <w:spacing w:after="0" w:line="360" w:lineRule="exact"/>
            <w:rPr>
              <w:rFonts w:eastAsiaTheme="minorEastAsia"/>
              <w:noProof/>
              <w:rtl/>
            </w:rPr>
          </w:pPr>
          <w:hyperlink w:anchor="_Toc110873864" w:history="1">
            <w:r w:rsidR="00F14600" w:rsidRPr="00B74A99">
              <w:rPr>
                <w:rStyle w:val="Hyperlink"/>
                <w:rFonts w:ascii="mylotus" w:hAnsi="mylotus" w:cs="KFGQPC Uthman Taha Naskh" w:hint="eastAsia"/>
                <w:b/>
                <w:bCs/>
                <w:noProof/>
                <w:rtl/>
              </w:rPr>
              <w:t>المُحِيْط</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Toc110873864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247</w:t>
            </w:r>
            <w:r w:rsidR="00F14600">
              <w:rPr>
                <w:rStyle w:val="Hyperlink"/>
                <w:noProof/>
                <w:rtl/>
              </w:rPr>
              <w:fldChar w:fldCharType="end"/>
            </w:r>
          </w:hyperlink>
        </w:p>
        <w:p w14:paraId="49B2BDB9" w14:textId="37B6FA72" w:rsidR="00F14600" w:rsidRDefault="00000000" w:rsidP="00F14600">
          <w:pPr>
            <w:pStyle w:val="TOC2"/>
            <w:tabs>
              <w:tab w:val="right" w:leader="dot" w:pos="6680"/>
            </w:tabs>
            <w:spacing w:after="0" w:line="360" w:lineRule="exact"/>
            <w:rPr>
              <w:rFonts w:eastAsiaTheme="minorEastAsia"/>
              <w:noProof/>
              <w:rtl/>
            </w:rPr>
          </w:pPr>
          <w:hyperlink w:anchor="_Toc110873865" w:history="1">
            <w:r w:rsidR="00F14600" w:rsidRPr="00B74A99">
              <w:rPr>
                <w:rStyle w:val="Hyperlink"/>
                <w:rFonts w:ascii="mylotus" w:hAnsi="mylotus" w:cs="KFGQPC Uthman Taha Naskh" w:hint="eastAsia"/>
                <w:b/>
                <w:bCs/>
                <w:noProof/>
                <w:rtl/>
              </w:rPr>
              <w:t>الرَّزَّاق</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Toc110873865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250</w:t>
            </w:r>
            <w:r w:rsidR="00F14600">
              <w:rPr>
                <w:rStyle w:val="Hyperlink"/>
                <w:noProof/>
                <w:rtl/>
              </w:rPr>
              <w:fldChar w:fldCharType="end"/>
            </w:r>
          </w:hyperlink>
        </w:p>
        <w:p w14:paraId="6925415D" w14:textId="40A9F7ED" w:rsidR="00F14600" w:rsidRDefault="00000000" w:rsidP="00F14600">
          <w:pPr>
            <w:pStyle w:val="TOC2"/>
            <w:tabs>
              <w:tab w:val="right" w:leader="dot" w:pos="6680"/>
            </w:tabs>
            <w:spacing w:after="0" w:line="360" w:lineRule="exact"/>
            <w:rPr>
              <w:rFonts w:eastAsiaTheme="minorEastAsia"/>
              <w:noProof/>
              <w:rtl/>
            </w:rPr>
          </w:pPr>
          <w:hyperlink w:anchor="_Toc110873866" w:history="1">
            <w:r w:rsidR="00F14600" w:rsidRPr="00B74A99">
              <w:rPr>
                <w:rStyle w:val="Hyperlink"/>
                <w:rFonts w:ascii="mylotus" w:hAnsi="mylotus" w:cs="KFGQPC Uthman Taha Naskh" w:hint="eastAsia"/>
                <w:b/>
                <w:bCs/>
                <w:noProof/>
                <w:rtl/>
              </w:rPr>
              <w:t>النَّاصِر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Toc110873866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253</w:t>
            </w:r>
            <w:r w:rsidR="00F14600">
              <w:rPr>
                <w:rStyle w:val="Hyperlink"/>
                <w:noProof/>
                <w:rtl/>
              </w:rPr>
              <w:fldChar w:fldCharType="end"/>
            </w:r>
          </w:hyperlink>
        </w:p>
        <w:p w14:paraId="554980D9" w14:textId="3164AEA0" w:rsidR="00F14600" w:rsidRDefault="00000000" w:rsidP="00F14600">
          <w:pPr>
            <w:pStyle w:val="TOC2"/>
            <w:tabs>
              <w:tab w:val="right" w:leader="dot" w:pos="6680"/>
            </w:tabs>
            <w:spacing w:after="0" w:line="360" w:lineRule="exact"/>
            <w:rPr>
              <w:rFonts w:eastAsiaTheme="minorEastAsia"/>
              <w:noProof/>
              <w:rtl/>
            </w:rPr>
          </w:pPr>
          <w:hyperlink w:anchor="_Toc110873867" w:history="1">
            <w:r w:rsidR="00F14600" w:rsidRPr="00B74A99">
              <w:rPr>
                <w:rStyle w:val="Hyperlink"/>
                <w:rFonts w:ascii="mylotus" w:hAnsi="mylotus" w:cs="KFGQPC Uthman Taha Naskh" w:hint="eastAsia"/>
                <w:b/>
                <w:bCs/>
                <w:noProof/>
                <w:rtl/>
              </w:rPr>
              <w:t>المُقْسِط</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Toc110873867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256</w:t>
            </w:r>
            <w:r w:rsidR="00F14600">
              <w:rPr>
                <w:rStyle w:val="Hyperlink"/>
                <w:noProof/>
                <w:rtl/>
              </w:rPr>
              <w:fldChar w:fldCharType="end"/>
            </w:r>
          </w:hyperlink>
        </w:p>
        <w:p w14:paraId="7FE0EC87" w14:textId="5B701108" w:rsidR="00F14600" w:rsidRDefault="00000000" w:rsidP="00F14600">
          <w:pPr>
            <w:pStyle w:val="TOC2"/>
            <w:tabs>
              <w:tab w:val="right" w:leader="dot" w:pos="6680"/>
            </w:tabs>
            <w:spacing w:after="0" w:line="360" w:lineRule="exact"/>
            <w:rPr>
              <w:rFonts w:eastAsiaTheme="minorEastAsia"/>
              <w:noProof/>
              <w:rtl/>
            </w:rPr>
          </w:pPr>
          <w:hyperlink w:anchor="_Toc110873868" w:history="1">
            <w:r w:rsidR="00F14600" w:rsidRPr="00B74A99">
              <w:rPr>
                <w:rStyle w:val="Hyperlink"/>
                <w:rFonts w:ascii="mylotus" w:hAnsi="mylotus" w:cs="KFGQPC Uthman Taha Naskh" w:hint="eastAsia"/>
                <w:b/>
                <w:bCs/>
                <w:noProof/>
                <w:rtl/>
              </w:rPr>
              <w:t>الرَّقِيْب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Toc110873868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259</w:t>
            </w:r>
            <w:r w:rsidR="00F14600">
              <w:rPr>
                <w:rStyle w:val="Hyperlink"/>
                <w:noProof/>
                <w:rtl/>
              </w:rPr>
              <w:fldChar w:fldCharType="end"/>
            </w:r>
          </w:hyperlink>
        </w:p>
        <w:p w14:paraId="72DF063A" w14:textId="401F71D0" w:rsidR="00F14600" w:rsidRDefault="00000000" w:rsidP="00F14600">
          <w:pPr>
            <w:pStyle w:val="TOC2"/>
            <w:tabs>
              <w:tab w:val="right" w:leader="dot" w:pos="6680"/>
            </w:tabs>
            <w:spacing w:after="0" w:line="360" w:lineRule="exact"/>
            <w:rPr>
              <w:rFonts w:eastAsiaTheme="minorEastAsia"/>
              <w:noProof/>
              <w:rtl/>
            </w:rPr>
          </w:pPr>
          <w:hyperlink w:anchor="_Toc110873869" w:history="1">
            <w:r w:rsidR="00F14600" w:rsidRPr="00B74A99">
              <w:rPr>
                <w:rStyle w:val="Hyperlink"/>
                <w:rFonts w:ascii="mylotus" w:hAnsi="mylotus" w:cs="KFGQPC Uthman Taha Naskh" w:hint="eastAsia"/>
                <w:b/>
                <w:bCs/>
                <w:noProof/>
                <w:rtl/>
              </w:rPr>
              <w:t>الكَفِيْل</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Toc110873869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262</w:t>
            </w:r>
            <w:r w:rsidR="00F14600">
              <w:rPr>
                <w:rStyle w:val="Hyperlink"/>
                <w:noProof/>
                <w:rtl/>
              </w:rPr>
              <w:fldChar w:fldCharType="end"/>
            </w:r>
          </w:hyperlink>
        </w:p>
        <w:p w14:paraId="70FEE3C4" w14:textId="5E9EE5FD" w:rsidR="00F14600" w:rsidRDefault="00000000" w:rsidP="00F14600">
          <w:pPr>
            <w:pStyle w:val="TOC2"/>
            <w:tabs>
              <w:tab w:val="right" w:leader="dot" w:pos="6680"/>
            </w:tabs>
            <w:spacing w:after="0" w:line="360" w:lineRule="exact"/>
            <w:rPr>
              <w:rFonts w:eastAsiaTheme="minorEastAsia"/>
              <w:noProof/>
              <w:rtl/>
            </w:rPr>
          </w:pPr>
          <w:hyperlink w:anchor="_Toc110873870" w:history="1">
            <w:r w:rsidR="00F14600" w:rsidRPr="00B74A99">
              <w:rPr>
                <w:rStyle w:val="Hyperlink"/>
                <w:rFonts w:ascii="mylotus" w:hAnsi="mylotus" w:cs="KFGQPC Uthman Taha Naskh" w:hint="eastAsia"/>
                <w:b/>
                <w:bCs/>
                <w:noProof/>
                <w:rtl/>
              </w:rPr>
              <w:t>السُّبُّوْح</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Toc110873870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265</w:t>
            </w:r>
            <w:r w:rsidR="00F14600">
              <w:rPr>
                <w:rStyle w:val="Hyperlink"/>
                <w:noProof/>
                <w:rtl/>
              </w:rPr>
              <w:fldChar w:fldCharType="end"/>
            </w:r>
          </w:hyperlink>
        </w:p>
        <w:p w14:paraId="7D74CA6A" w14:textId="7C47E56F" w:rsidR="00F14600" w:rsidRDefault="00000000" w:rsidP="00F14600">
          <w:pPr>
            <w:pStyle w:val="TOC2"/>
            <w:tabs>
              <w:tab w:val="right" w:leader="dot" w:pos="6680"/>
            </w:tabs>
            <w:spacing w:after="0" w:line="360" w:lineRule="exact"/>
            <w:rPr>
              <w:rFonts w:eastAsiaTheme="minorEastAsia"/>
              <w:noProof/>
              <w:rtl/>
            </w:rPr>
          </w:pPr>
          <w:hyperlink w:anchor="_Toc110873871" w:history="1">
            <w:r w:rsidR="00F14600" w:rsidRPr="00B74A99">
              <w:rPr>
                <w:rStyle w:val="Hyperlink"/>
                <w:rFonts w:ascii="mylotus" w:hAnsi="mylotus" w:cs="KFGQPC Uthman Taha Naskh" w:hint="eastAsia"/>
                <w:b/>
                <w:bCs/>
                <w:noProof/>
                <w:rtl/>
              </w:rPr>
              <w:t>الطَّيِّب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Toc110873871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268</w:t>
            </w:r>
            <w:r w:rsidR="00F14600">
              <w:rPr>
                <w:rStyle w:val="Hyperlink"/>
                <w:noProof/>
                <w:rtl/>
              </w:rPr>
              <w:fldChar w:fldCharType="end"/>
            </w:r>
          </w:hyperlink>
        </w:p>
        <w:p w14:paraId="04863A39" w14:textId="5CE245E5" w:rsidR="00F14600" w:rsidRDefault="00000000" w:rsidP="00F14600">
          <w:pPr>
            <w:pStyle w:val="TOC2"/>
            <w:tabs>
              <w:tab w:val="right" w:leader="dot" w:pos="6680"/>
            </w:tabs>
            <w:spacing w:after="0" w:line="360" w:lineRule="exact"/>
            <w:rPr>
              <w:rFonts w:eastAsiaTheme="minorEastAsia"/>
              <w:noProof/>
              <w:rtl/>
            </w:rPr>
          </w:pPr>
          <w:hyperlink w:anchor="_Toc110873872" w:history="1">
            <w:r w:rsidR="00F14600" w:rsidRPr="00B74A99">
              <w:rPr>
                <w:rStyle w:val="Hyperlink"/>
                <w:rFonts w:ascii="mylotus" w:hAnsi="mylotus" w:cs="KFGQPC Uthman Taha Naskh" w:hint="eastAsia"/>
                <w:b/>
                <w:bCs/>
                <w:noProof/>
                <w:rtl/>
              </w:rPr>
              <w:t>الحَكَم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Toc110873872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271</w:t>
            </w:r>
            <w:r w:rsidR="00F14600">
              <w:rPr>
                <w:rStyle w:val="Hyperlink"/>
                <w:noProof/>
                <w:rtl/>
              </w:rPr>
              <w:fldChar w:fldCharType="end"/>
            </w:r>
          </w:hyperlink>
        </w:p>
        <w:p w14:paraId="2C745DF9" w14:textId="7262429C" w:rsidR="00F14600" w:rsidRDefault="00000000" w:rsidP="00F14600">
          <w:pPr>
            <w:pStyle w:val="TOC2"/>
            <w:tabs>
              <w:tab w:val="right" w:leader="dot" w:pos="6680"/>
            </w:tabs>
            <w:spacing w:after="0" w:line="360" w:lineRule="exact"/>
            <w:rPr>
              <w:rFonts w:eastAsiaTheme="minorEastAsia"/>
              <w:noProof/>
              <w:rtl/>
            </w:rPr>
          </w:pPr>
          <w:hyperlink w:anchor="_Toc110873873" w:history="1">
            <w:r w:rsidR="00F14600" w:rsidRPr="00B74A99">
              <w:rPr>
                <w:rStyle w:val="Hyperlink"/>
                <w:rFonts w:ascii="mylotus" w:hAnsi="mylotus" w:cs="KFGQPC Uthman Taha Naskh" w:hint="eastAsia"/>
                <w:b/>
                <w:bCs/>
                <w:noProof/>
                <w:rtl/>
              </w:rPr>
              <w:t>الرَّشِيْد</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Toc110873873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274</w:t>
            </w:r>
            <w:r w:rsidR="00F14600">
              <w:rPr>
                <w:rStyle w:val="Hyperlink"/>
                <w:noProof/>
                <w:rtl/>
              </w:rPr>
              <w:fldChar w:fldCharType="end"/>
            </w:r>
          </w:hyperlink>
        </w:p>
        <w:p w14:paraId="0745D4F4" w14:textId="72043D78" w:rsidR="00F14600" w:rsidRDefault="00000000" w:rsidP="00F14600">
          <w:pPr>
            <w:pStyle w:val="TOC2"/>
            <w:tabs>
              <w:tab w:val="right" w:leader="dot" w:pos="6680"/>
            </w:tabs>
            <w:spacing w:after="0" w:line="360" w:lineRule="exact"/>
            <w:rPr>
              <w:rFonts w:eastAsiaTheme="minorEastAsia"/>
              <w:noProof/>
              <w:rtl/>
            </w:rPr>
          </w:pPr>
          <w:hyperlink w:anchor="_Toc110873874" w:history="1">
            <w:r w:rsidR="00F14600" w:rsidRPr="00B74A99">
              <w:rPr>
                <w:rStyle w:val="Hyperlink"/>
                <w:rFonts w:ascii="mylotus" w:hAnsi="mylotus" w:cs="KFGQPC Uthman Taha Naskh" w:hint="eastAsia"/>
                <w:b/>
                <w:bCs/>
                <w:noProof/>
                <w:rtl/>
              </w:rPr>
              <w:t>الكَافِي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Toc110873874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278</w:t>
            </w:r>
            <w:r w:rsidR="00F14600">
              <w:rPr>
                <w:rStyle w:val="Hyperlink"/>
                <w:noProof/>
                <w:rtl/>
              </w:rPr>
              <w:fldChar w:fldCharType="end"/>
            </w:r>
          </w:hyperlink>
        </w:p>
        <w:p w14:paraId="1D0750A9" w14:textId="363CACC1" w:rsidR="00F14600" w:rsidRDefault="00000000" w:rsidP="00F14600">
          <w:pPr>
            <w:pStyle w:val="TOC2"/>
            <w:tabs>
              <w:tab w:val="right" w:leader="dot" w:pos="6680"/>
            </w:tabs>
            <w:spacing w:after="0" w:line="360" w:lineRule="exact"/>
            <w:rPr>
              <w:rFonts w:eastAsiaTheme="minorEastAsia"/>
              <w:noProof/>
              <w:rtl/>
            </w:rPr>
          </w:pPr>
          <w:hyperlink w:anchor="_Toc110873875" w:history="1">
            <w:r w:rsidR="00F14600" w:rsidRPr="00B74A99">
              <w:rPr>
                <w:rStyle w:val="Hyperlink"/>
                <w:rFonts w:ascii="mylotus" w:hAnsi="mylotus" w:cs="KFGQPC Uthman Taha Naskh" w:hint="eastAsia"/>
                <w:b/>
                <w:bCs/>
                <w:noProof/>
                <w:rtl/>
              </w:rPr>
              <w:t>الدَّيَّان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Toc110873875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281</w:t>
            </w:r>
            <w:r w:rsidR="00F14600">
              <w:rPr>
                <w:rStyle w:val="Hyperlink"/>
                <w:noProof/>
                <w:rtl/>
              </w:rPr>
              <w:fldChar w:fldCharType="end"/>
            </w:r>
          </w:hyperlink>
        </w:p>
        <w:p w14:paraId="3CAE29D4" w14:textId="5F32B6B8" w:rsidR="00F14600" w:rsidRDefault="00000000" w:rsidP="00F14600">
          <w:pPr>
            <w:pStyle w:val="TOC2"/>
            <w:tabs>
              <w:tab w:val="right" w:leader="dot" w:pos="6680"/>
            </w:tabs>
            <w:spacing w:after="0" w:line="360" w:lineRule="exact"/>
            <w:rPr>
              <w:rFonts w:eastAsiaTheme="minorEastAsia"/>
              <w:noProof/>
              <w:rtl/>
            </w:rPr>
          </w:pPr>
          <w:hyperlink w:anchor="_Toc110873876" w:history="1">
            <w:r w:rsidR="00F14600" w:rsidRPr="00B74A99">
              <w:rPr>
                <w:rStyle w:val="Hyperlink"/>
                <w:rFonts w:ascii="mylotus" w:hAnsi="mylotus" w:cs="KFGQPC Uthman Taha Naskh" w:hint="eastAsia"/>
                <w:b/>
                <w:bCs/>
                <w:noProof/>
                <w:rtl/>
              </w:rPr>
              <w:t>السَّيِّد</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Toc110873876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284</w:t>
            </w:r>
            <w:r w:rsidR="00F14600">
              <w:rPr>
                <w:rStyle w:val="Hyperlink"/>
                <w:noProof/>
                <w:rtl/>
              </w:rPr>
              <w:fldChar w:fldCharType="end"/>
            </w:r>
          </w:hyperlink>
        </w:p>
        <w:p w14:paraId="008779F8" w14:textId="748870AA" w:rsidR="00F14600" w:rsidRDefault="00000000" w:rsidP="00F14600">
          <w:pPr>
            <w:pStyle w:val="TOC2"/>
            <w:tabs>
              <w:tab w:val="right" w:leader="dot" w:pos="6680"/>
            </w:tabs>
            <w:spacing w:after="0" w:line="360" w:lineRule="exact"/>
            <w:rPr>
              <w:rFonts w:eastAsiaTheme="minorEastAsia"/>
              <w:noProof/>
              <w:rtl/>
            </w:rPr>
          </w:pPr>
          <w:hyperlink w:anchor="_Toc110873877" w:history="1">
            <w:r w:rsidR="00F14600" w:rsidRPr="00B74A99">
              <w:rPr>
                <w:rStyle w:val="Hyperlink"/>
                <w:rFonts w:ascii="mylotus" w:hAnsi="mylotus" w:cs="KFGQPC Uthman Taha Naskh" w:hint="eastAsia"/>
                <w:b/>
                <w:bCs/>
                <w:noProof/>
                <w:rtl/>
              </w:rPr>
              <w:t>المَتِيْن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Toc110873877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287</w:t>
            </w:r>
            <w:r w:rsidR="00F14600">
              <w:rPr>
                <w:rStyle w:val="Hyperlink"/>
                <w:noProof/>
                <w:rtl/>
              </w:rPr>
              <w:fldChar w:fldCharType="end"/>
            </w:r>
          </w:hyperlink>
        </w:p>
        <w:p w14:paraId="685ECB4D" w14:textId="739EE5FA" w:rsidR="00F14600" w:rsidRDefault="00000000" w:rsidP="00F14600">
          <w:pPr>
            <w:pStyle w:val="TOC2"/>
            <w:tabs>
              <w:tab w:val="right" w:leader="dot" w:pos="6680"/>
            </w:tabs>
            <w:spacing w:after="0" w:line="360" w:lineRule="exact"/>
            <w:rPr>
              <w:rFonts w:eastAsiaTheme="minorEastAsia"/>
              <w:noProof/>
              <w:rtl/>
            </w:rPr>
          </w:pPr>
          <w:hyperlink w:anchor="_Toc110873878" w:history="1">
            <w:r w:rsidR="00F14600" w:rsidRPr="00B74A99">
              <w:rPr>
                <w:rStyle w:val="Hyperlink"/>
                <w:rFonts w:ascii="mylotus" w:hAnsi="mylotus" w:cs="KFGQPC Uthman Taha Naskh" w:hint="eastAsia"/>
                <w:b/>
                <w:bCs/>
                <w:noProof/>
                <w:rtl/>
              </w:rPr>
              <w:t>القَاهِر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Toc110873878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290</w:t>
            </w:r>
            <w:r w:rsidR="00F14600">
              <w:rPr>
                <w:rStyle w:val="Hyperlink"/>
                <w:noProof/>
                <w:rtl/>
              </w:rPr>
              <w:fldChar w:fldCharType="end"/>
            </w:r>
          </w:hyperlink>
        </w:p>
        <w:p w14:paraId="17AA2942" w14:textId="6A337345" w:rsidR="00F14600" w:rsidRDefault="00000000" w:rsidP="00F14600">
          <w:pPr>
            <w:pStyle w:val="TOC2"/>
            <w:tabs>
              <w:tab w:val="right" w:leader="dot" w:pos="6680"/>
            </w:tabs>
            <w:spacing w:after="0" w:line="360" w:lineRule="exact"/>
            <w:rPr>
              <w:rFonts w:eastAsiaTheme="minorEastAsia"/>
              <w:noProof/>
              <w:rtl/>
            </w:rPr>
          </w:pPr>
          <w:hyperlink w:anchor="_Toc110873879" w:history="1">
            <w:r w:rsidR="00F14600" w:rsidRPr="00B74A99">
              <w:rPr>
                <w:rStyle w:val="Hyperlink"/>
                <w:rFonts w:ascii="mylotus" w:hAnsi="mylotus" w:cs="KFGQPC Uthman Taha Naskh" w:hint="eastAsia"/>
                <w:b/>
                <w:bCs/>
                <w:noProof/>
                <w:rtl/>
              </w:rPr>
              <w:t>المُؤَخِّر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Toc110873879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293</w:t>
            </w:r>
            <w:r w:rsidR="00F14600">
              <w:rPr>
                <w:rStyle w:val="Hyperlink"/>
                <w:noProof/>
                <w:rtl/>
              </w:rPr>
              <w:fldChar w:fldCharType="end"/>
            </w:r>
          </w:hyperlink>
        </w:p>
        <w:p w14:paraId="75FD9793" w14:textId="1116594A" w:rsidR="00F14600" w:rsidRDefault="00000000" w:rsidP="00F14600">
          <w:pPr>
            <w:pStyle w:val="TOC2"/>
            <w:tabs>
              <w:tab w:val="right" w:leader="dot" w:pos="6680"/>
            </w:tabs>
            <w:spacing w:after="0" w:line="360" w:lineRule="exact"/>
            <w:rPr>
              <w:rFonts w:eastAsiaTheme="minorEastAsia"/>
              <w:noProof/>
              <w:rtl/>
            </w:rPr>
          </w:pPr>
          <w:hyperlink w:anchor="_Toc110873880" w:history="1">
            <w:r w:rsidR="00F14600" w:rsidRPr="00B74A99">
              <w:rPr>
                <w:rStyle w:val="Hyperlink"/>
                <w:rFonts w:ascii="mylotus" w:hAnsi="mylotus" w:cs="KFGQPC Uthman Taha Naskh" w:hint="eastAsia"/>
                <w:b/>
                <w:bCs/>
                <w:noProof/>
                <w:rtl/>
              </w:rPr>
              <w:t>المُقَدِّم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Toc110873880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296</w:t>
            </w:r>
            <w:r w:rsidR="00F14600">
              <w:rPr>
                <w:rStyle w:val="Hyperlink"/>
                <w:noProof/>
                <w:rtl/>
              </w:rPr>
              <w:fldChar w:fldCharType="end"/>
            </w:r>
          </w:hyperlink>
        </w:p>
        <w:p w14:paraId="1CACD100" w14:textId="4DE1A83D" w:rsidR="00F14600" w:rsidRDefault="00000000" w:rsidP="00F14600">
          <w:pPr>
            <w:pStyle w:val="TOC2"/>
            <w:tabs>
              <w:tab w:val="right" w:leader="dot" w:pos="6680"/>
            </w:tabs>
            <w:spacing w:after="0" w:line="360" w:lineRule="exact"/>
            <w:rPr>
              <w:rFonts w:eastAsiaTheme="minorEastAsia"/>
              <w:noProof/>
              <w:rtl/>
            </w:rPr>
          </w:pPr>
          <w:hyperlink w:anchor="_Toc110873881" w:history="1">
            <w:r w:rsidR="00F14600" w:rsidRPr="00B74A99">
              <w:rPr>
                <w:rStyle w:val="Hyperlink"/>
                <w:rFonts w:ascii="mylotus" w:hAnsi="mylotus" w:cs="KFGQPC Uthman Taha Naskh" w:hint="eastAsia"/>
                <w:b/>
                <w:bCs/>
                <w:noProof/>
                <w:rtl/>
              </w:rPr>
              <w:t>الصَّمَد</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Toc110873881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299</w:t>
            </w:r>
            <w:r w:rsidR="00F14600">
              <w:rPr>
                <w:rStyle w:val="Hyperlink"/>
                <w:noProof/>
                <w:rtl/>
              </w:rPr>
              <w:fldChar w:fldCharType="end"/>
            </w:r>
          </w:hyperlink>
        </w:p>
        <w:p w14:paraId="2CDAA460" w14:textId="4BFEAAAA" w:rsidR="00F14600" w:rsidRDefault="00000000" w:rsidP="00F14600">
          <w:pPr>
            <w:pStyle w:val="TOC2"/>
            <w:tabs>
              <w:tab w:val="right" w:leader="dot" w:pos="6680"/>
            </w:tabs>
            <w:spacing w:after="0" w:line="360" w:lineRule="exact"/>
            <w:rPr>
              <w:rFonts w:eastAsiaTheme="minorEastAsia"/>
              <w:noProof/>
              <w:rtl/>
            </w:rPr>
          </w:pPr>
          <w:hyperlink w:anchor="_Toc110873882" w:history="1">
            <w:r w:rsidR="00F14600" w:rsidRPr="00B74A99">
              <w:rPr>
                <w:rStyle w:val="Hyperlink"/>
                <w:rFonts w:ascii="mylotus" w:hAnsi="mylotus" w:cs="KFGQPC Uthman Taha Naskh" w:hint="eastAsia"/>
                <w:b/>
                <w:bCs/>
                <w:noProof/>
                <w:rtl/>
              </w:rPr>
              <w:t>المُنْعِم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Toc110873882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303</w:t>
            </w:r>
            <w:r w:rsidR="00F14600">
              <w:rPr>
                <w:rStyle w:val="Hyperlink"/>
                <w:noProof/>
                <w:rtl/>
              </w:rPr>
              <w:fldChar w:fldCharType="end"/>
            </w:r>
          </w:hyperlink>
        </w:p>
        <w:p w14:paraId="5AE0B344" w14:textId="2D86B85E" w:rsidR="00F14600" w:rsidRDefault="00000000" w:rsidP="00F14600">
          <w:pPr>
            <w:pStyle w:val="TOC2"/>
            <w:tabs>
              <w:tab w:val="right" w:leader="dot" w:pos="6680"/>
            </w:tabs>
            <w:spacing w:after="0" w:line="360" w:lineRule="exact"/>
            <w:rPr>
              <w:rFonts w:eastAsiaTheme="minorEastAsia"/>
              <w:noProof/>
              <w:rtl/>
            </w:rPr>
          </w:pPr>
          <w:hyperlink w:anchor="_Toc110873883" w:history="1">
            <w:r w:rsidR="00F14600" w:rsidRPr="00B74A99">
              <w:rPr>
                <w:rStyle w:val="Hyperlink"/>
                <w:rFonts w:ascii="mylotus" w:hAnsi="mylotus" w:cs="KFGQPC Uthman Taha Naskh" w:hint="eastAsia"/>
                <w:b/>
                <w:bCs/>
                <w:noProof/>
                <w:rtl/>
              </w:rPr>
              <w:t>الحَسِيْب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Toc110873883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306</w:t>
            </w:r>
            <w:r w:rsidR="00F14600">
              <w:rPr>
                <w:rStyle w:val="Hyperlink"/>
                <w:noProof/>
                <w:rtl/>
              </w:rPr>
              <w:fldChar w:fldCharType="end"/>
            </w:r>
          </w:hyperlink>
        </w:p>
        <w:p w14:paraId="794A20F9" w14:textId="6CD54BF4" w:rsidR="00F14600" w:rsidRDefault="00000000" w:rsidP="00F14600">
          <w:pPr>
            <w:pStyle w:val="TOC2"/>
            <w:tabs>
              <w:tab w:val="right" w:leader="dot" w:pos="6680"/>
            </w:tabs>
            <w:spacing w:after="0" w:line="360" w:lineRule="exact"/>
            <w:rPr>
              <w:rFonts w:eastAsiaTheme="minorEastAsia"/>
              <w:noProof/>
              <w:rtl/>
            </w:rPr>
          </w:pPr>
          <w:hyperlink w:anchor="_Toc110873884" w:history="1">
            <w:r w:rsidR="00F14600" w:rsidRPr="00B74A99">
              <w:rPr>
                <w:rStyle w:val="Hyperlink"/>
                <w:rFonts w:ascii="mylotus" w:hAnsi="mylotus" w:cs="KFGQPC Uthman Taha Naskh" w:hint="eastAsia"/>
                <w:b/>
                <w:bCs/>
                <w:noProof/>
                <w:rtl/>
              </w:rPr>
              <w:t>الكَرِيْم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Toc110873884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309</w:t>
            </w:r>
            <w:r w:rsidR="00F14600">
              <w:rPr>
                <w:rStyle w:val="Hyperlink"/>
                <w:noProof/>
                <w:rtl/>
              </w:rPr>
              <w:fldChar w:fldCharType="end"/>
            </w:r>
          </w:hyperlink>
        </w:p>
        <w:p w14:paraId="2BDFF887" w14:textId="389640F1" w:rsidR="00F14600" w:rsidRDefault="00000000" w:rsidP="00F14600">
          <w:pPr>
            <w:pStyle w:val="TOC2"/>
            <w:tabs>
              <w:tab w:val="right" w:leader="dot" w:pos="6680"/>
            </w:tabs>
            <w:spacing w:after="0" w:line="360" w:lineRule="exact"/>
            <w:rPr>
              <w:rFonts w:eastAsiaTheme="minorEastAsia"/>
              <w:noProof/>
              <w:rtl/>
            </w:rPr>
          </w:pPr>
          <w:hyperlink w:anchor="_Toc110873885" w:history="1">
            <w:r w:rsidR="00F14600" w:rsidRPr="00B74A99">
              <w:rPr>
                <w:rStyle w:val="Hyperlink"/>
                <w:rFonts w:ascii="mylotus" w:hAnsi="mylotus" w:cs="KFGQPC Uthman Taha Naskh" w:hint="eastAsia"/>
                <w:b/>
                <w:bCs/>
                <w:noProof/>
                <w:rtl/>
              </w:rPr>
              <w:t>الوَكِيْل</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Toc110873885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313</w:t>
            </w:r>
            <w:r w:rsidR="00F14600">
              <w:rPr>
                <w:rStyle w:val="Hyperlink"/>
                <w:noProof/>
                <w:rtl/>
              </w:rPr>
              <w:fldChar w:fldCharType="end"/>
            </w:r>
          </w:hyperlink>
        </w:p>
        <w:p w14:paraId="4A4E277D" w14:textId="5CB65E44" w:rsidR="00F14600" w:rsidRDefault="00000000" w:rsidP="00F14600">
          <w:pPr>
            <w:pStyle w:val="TOC2"/>
            <w:tabs>
              <w:tab w:val="right" w:leader="dot" w:pos="6680"/>
            </w:tabs>
            <w:spacing w:after="0" w:line="360" w:lineRule="exact"/>
            <w:rPr>
              <w:rFonts w:eastAsiaTheme="minorEastAsia"/>
              <w:noProof/>
              <w:rtl/>
            </w:rPr>
          </w:pPr>
          <w:hyperlink w:anchor="_Toc110873886" w:history="1">
            <w:r w:rsidR="00F14600" w:rsidRPr="00B74A99">
              <w:rPr>
                <w:rStyle w:val="Hyperlink"/>
                <w:rFonts w:ascii="mylotus" w:hAnsi="mylotus" w:cs="KFGQPC Uthman Taha Naskh" w:hint="eastAsia"/>
                <w:b/>
                <w:bCs/>
                <w:noProof/>
                <w:rtl/>
              </w:rPr>
              <w:t>الرَّفِيْق</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Toc110873886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316</w:t>
            </w:r>
            <w:r w:rsidR="00F14600">
              <w:rPr>
                <w:rStyle w:val="Hyperlink"/>
                <w:noProof/>
                <w:rtl/>
              </w:rPr>
              <w:fldChar w:fldCharType="end"/>
            </w:r>
          </w:hyperlink>
        </w:p>
        <w:p w14:paraId="334DB516" w14:textId="6EFF5140" w:rsidR="00F14600" w:rsidRDefault="00000000" w:rsidP="00F14600">
          <w:pPr>
            <w:pStyle w:val="TOC2"/>
            <w:tabs>
              <w:tab w:val="right" w:leader="dot" w:pos="6680"/>
            </w:tabs>
            <w:spacing w:after="0" w:line="360" w:lineRule="exact"/>
            <w:rPr>
              <w:rFonts w:eastAsiaTheme="minorEastAsia"/>
              <w:noProof/>
              <w:rtl/>
            </w:rPr>
          </w:pPr>
          <w:hyperlink w:anchor="_Toc110873887" w:history="1">
            <w:r w:rsidR="00F14600" w:rsidRPr="00B74A99">
              <w:rPr>
                <w:rStyle w:val="Hyperlink"/>
                <w:rFonts w:ascii="mylotus" w:hAnsi="mylotus" w:cs="KFGQPC Uthman Taha Naskh" w:hint="eastAsia"/>
                <w:b/>
                <w:bCs/>
                <w:noProof/>
                <w:rtl/>
              </w:rPr>
              <w:t>الخَافِض</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Toc110873887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319</w:t>
            </w:r>
            <w:r w:rsidR="00F14600">
              <w:rPr>
                <w:rStyle w:val="Hyperlink"/>
                <w:noProof/>
                <w:rtl/>
              </w:rPr>
              <w:fldChar w:fldCharType="end"/>
            </w:r>
          </w:hyperlink>
        </w:p>
        <w:p w14:paraId="4728DC31" w14:textId="6076AE18" w:rsidR="00F14600" w:rsidRDefault="00000000" w:rsidP="00F14600">
          <w:pPr>
            <w:pStyle w:val="TOC2"/>
            <w:tabs>
              <w:tab w:val="right" w:leader="dot" w:pos="6680"/>
            </w:tabs>
            <w:spacing w:after="0" w:line="360" w:lineRule="exact"/>
            <w:rPr>
              <w:rFonts w:eastAsiaTheme="minorEastAsia"/>
              <w:noProof/>
              <w:rtl/>
            </w:rPr>
          </w:pPr>
          <w:hyperlink w:anchor="_Toc110873888" w:history="1">
            <w:r w:rsidR="00F14600" w:rsidRPr="00B74A99">
              <w:rPr>
                <w:rStyle w:val="Hyperlink"/>
                <w:rFonts w:ascii="mylotus" w:hAnsi="mylotus" w:cs="KFGQPC Uthman Taha Naskh" w:hint="eastAsia"/>
                <w:b/>
                <w:bCs/>
                <w:noProof/>
                <w:rtl/>
              </w:rPr>
              <w:t>المُقِيْت</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Toc110873888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322</w:t>
            </w:r>
            <w:r w:rsidR="00F14600">
              <w:rPr>
                <w:rStyle w:val="Hyperlink"/>
                <w:noProof/>
                <w:rtl/>
              </w:rPr>
              <w:fldChar w:fldCharType="end"/>
            </w:r>
          </w:hyperlink>
        </w:p>
        <w:p w14:paraId="05941D6B" w14:textId="108C5207" w:rsidR="00F14600" w:rsidRDefault="00000000" w:rsidP="00F14600">
          <w:pPr>
            <w:pStyle w:val="TOC2"/>
            <w:tabs>
              <w:tab w:val="right" w:leader="dot" w:pos="6680"/>
            </w:tabs>
            <w:spacing w:after="0" w:line="360" w:lineRule="exact"/>
            <w:rPr>
              <w:rFonts w:eastAsiaTheme="minorEastAsia"/>
              <w:noProof/>
              <w:rtl/>
            </w:rPr>
          </w:pPr>
          <w:hyperlink w:anchor="_Toc110873889" w:history="1">
            <w:r w:rsidR="00F14600" w:rsidRPr="00B74A99">
              <w:rPr>
                <w:rStyle w:val="Hyperlink"/>
                <w:rFonts w:ascii="mylotus" w:hAnsi="mylotus" w:cs="KFGQPC Uthman Taha Naskh" w:hint="eastAsia"/>
                <w:b/>
                <w:bCs/>
                <w:noProof/>
                <w:rtl/>
              </w:rPr>
              <w:t>الشَّافِي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Toc110873889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325</w:t>
            </w:r>
            <w:r w:rsidR="00F14600">
              <w:rPr>
                <w:rStyle w:val="Hyperlink"/>
                <w:noProof/>
                <w:rtl/>
              </w:rPr>
              <w:fldChar w:fldCharType="end"/>
            </w:r>
          </w:hyperlink>
        </w:p>
        <w:p w14:paraId="1E394EA4" w14:textId="3E8A9041" w:rsidR="00F14600" w:rsidRDefault="00000000" w:rsidP="00F14600">
          <w:pPr>
            <w:pStyle w:val="TOC2"/>
            <w:tabs>
              <w:tab w:val="right" w:leader="dot" w:pos="6680"/>
            </w:tabs>
            <w:spacing w:after="0" w:line="360" w:lineRule="exact"/>
            <w:rPr>
              <w:rFonts w:eastAsiaTheme="minorEastAsia"/>
              <w:noProof/>
              <w:rtl/>
            </w:rPr>
          </w:pPr>
          <w:hyperlink w:anchor="_Toc110873890" w:history="1">
            <w:r w:rsidR="00F14600" w:rsidRPr="00B74A99">
              <w:rPr>
                <w:rStyle w:val="Hyperlink"/>
                <w:rFonts w:ascii="mylotus" w:hAnsi="mylotus" w:cs="KFGQPC Uthman Taha Naskh" w:hint="eastAsia"/>
                <w:b/>
                <w:bCs/>
                <w:noProof/>
                <w:rtl/>
              </w:rPr>
              <w:t>الأَكْرَم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Toc110873890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328</w:t>
            </w:r>
            <w:r w:rsidR="00F14600">
              <w:rPr>
                <w:rStyle w:val="Hyperlink"/>
                <w:noProof/>
                <w:rtl/>
              </w:rPr>
              <w:fldChar w:fldCharType="end"/>
            </w:r>
          </w:hyperlink>
        </w:p>
        <w:p w14:paraId="178AA8F8" w14:textId="25988AA4" w:rsidR="00F14600" w:rsidRDefault="00000000" w:rsidP="00F14600">
          <w:pPr>
            <w:pStyle w:val="TOC2"/>
            <w:tabs>
              <w:tab w:val="right" w:leader="dot" w:pos="6680"/>
            </w:tabs>
            <w:spacing w:after="0" w:line="360" w:lineRule="exact"/>
            <w:rPr>
              <w:rFonts w:eastAsiaTheme="minorEastAsia"/>
              <w:noProof/>
              <w:rtl/>
            </w:rPr>
          </w:pPr>
          <w:hyperlink w:anchor="_Toc110873891" w:history="1">
            <w:r w:rsidR="00F14600" w:rsidRPr="00B74A99">
              <w:rPr>
                <w:rStyle w:val="Hyperlink"/>
                <w:rFonts w:ascii="mylotus" w:hAnsi="mylotus" w:cs="KFGQPC Uthman Taha Naskh" w:hint="eastAsia"/>
                <w:b/>
                <w:bCs/>
                <w:noProof/>
                <w:rtl/>
              </w:rPr>
              <w:t>الشَّهِيْد</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Toc110873891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331</w:t>
            </w:r>
            <w:r w:rsidR="00F14600">
              <w:rPr>
                <w:rStyle w:val="Hyperlink"/>
                <w:noProof/>
                <w:rtl/>
              </w:rPr>
              <w:fldChar w:fldCharType="end"/>
            </w:r>
          </w:hyperlink>
        </w:p>
        <w:p w14:paraId="3D80FF32" w14:textId="1A1D4080" w:rsidR="00F14600" w:rsidRDefault="00000000" w:rsidP="00F14600">
          <w:pPr>
            <w:pStyle w:val="TOC2"/>
            <w:tabs>
              <w:tab w:val="right" w:leader="dot" w:pos="6680"/>
            </w:tabs>
            <w:spacing w:after="0" w:line="360" w:lineRule="exact"/>
            <w:rPr>
              <w:rFonts w:eastAsiaTheme="minorEastAsia"/>
              <w:noProof/>
              <w:rtl/>
            </w:rPr>
          </w:pPr>
          <w:hyperlink w:anchor="_Toc110873892" w:history="1">
            <w:r w:rsidR="00F14600" w:rsidRPr="00B74A99">
              <w:rPr>
                <w:rStyle w:val="Hyperlink"/>
                <w:rFonts w:ascii="mylotus" w:hAnsi="mylotus" w:cs="KFGQPC Uthman Taha Naskh" w:hint="eastAsia"/>
                <w:b/>
                <w:bCs/>
                <w:noProof/>
                <w:rtl/>
              </w:rPr>
              <w:t>القَابِض</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Toc110873892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334</w:t>
            </w:r>
            <w:r w:rsidR="00F14600">
              <w:rPr>
                <w:rStyle w:val="Hyperlink"/>
                <w:noProof/>
                <w:rtl/>
              </w:rPr>
              <w:fldChar w:fldCharType="end"/>
            </w:r>
          </w:hyperlink>
        </w:p>
        <w:p w14:paraId="18CAF77C" w14:textId="0C3030CE" w:rsidR="00F14600" w:rsidRDefault="00000000" w:rsidP="00F14600">
          <w:pPr>
            <w:pStyle w:val="TOC2"/>
            <w:tabs>
              <w:tab w:val="right" w:leader="dot" w:pos="6680"/>
            </w:tabs>
            <w:spacing w:after="0" w:line="360" w:lineRule="exact"/>
            <w:rPr>
              <w:rFonts w:eastAsiaTheme="minorEastAsia"/>
              <w:noProof/>
              <w:rtl/>
            </w:rPr>
          </w:pPr>
          <w:hyperlink w:anchor="_Toc110873893" w:history="1">
            <w:r w:rsidR="00F14600" w:rsidRPr="00B74A99">
              <w:rPr>
                <w:rStyle w:val="Hyperlink"/>
                <w:rFonts w:ascii="mylotus" w:hAnsi="mylotus" w:cs="KFGQPC Uthman Taha Naskh" w:hint="eastAsia"/>
                <w:b/>
                <w:bCs/>
                <w:noProof/>
                <w:rtl/>
              </w:rPr>
              <w:t>المَنَّان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Toc110873893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337</w:t>
            </w:r>
            <w:r w:rsidR="00F14600">
              <w:rPr>
                <w:rStyle w:val="Hyperlink"/>
                <w:noProof/>
                <w:rtl/>
              </w:rPr>
              <w:fldChar w:fldCharType="end"/>
            </w:r>
          </w:hyperlink>
        </w:p>
        <w:p w14:paraId="3D850D1D" w14:textId="65BF15AA" w:rsidR="00F14600" w:rsidRDefault="00000000" w:rsidP="00F14600">
          <w:pPr>
            <w:pStyle w:val="TOC2"/>
            <w:tabs>
              <w:tab w:val="right" w:leader="dot" w:pos="6680"/>
            </w:tabs>
            <w:spacing w:after="0" w:line="360" w:lineRule="exact"/>
            <w:rPr>
              <w:rFonts w:eastAsiaTheme="minorEastAsia"/>
              <w:noProof/>
              <w:rtl/>
            </w:rPr>
          </w:pPr>
          <w:hyperlink w:anchor="_Toc110873894" w:history="1">
            <w:r w:rsidR="00F14600" w:rsidRPr="00B74A99">
              <w:rPr>
                <w:rStyle w:val="Hyperlink"/>
                <w:rFonts w:ascii="mylotus" w:hAnsi="mylotus" w:cs="KFGQPC Uthman Taha Naskh" w:hint="eastAsia"/>
                <w:b/>
                <w:bCs/>
                <w:noProof/>
                <w:rtl/>
              </w:rPr>
              <w:t>الرَّافِع</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Toc110873894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340</w:t>
            </w:r>
            <w:r w:rsidR="00F14600">
              <w:rPr>
                <w:rStyle w:val="Hyperlink"/>
                <w:noProof/>
                <w:rtl/>
              </w:rPr>
              <w:fldChar w:fldCharType="end"/>
            </w:r>
          </w:hyperlink>
        </w:p>
        <w:p w14:paraId="3454ECCD" w14:textId="4D1D72E3" w:rsidR="00F14600" w:rsidRDefault="00000000" w:rsidP="00F14600">
          <w:pPr>
            <w:pStyle w:val="TOC2"/>
            <w:tabs>
              <w:tab w:val="right" w:leader="dot" w:pos="6680"/>
            </w:tabs>
            <w:spacing w:after="0" w:line="360" w:lineRule="exact"/>
            <w:rPr>
              <w:rFonts w:eastAsiaTheme="minorEastAsia"/>
              <w:noProof/>
              <w:rtl/>
            </w:rPr>
          </w:pPr>
          <w:hyperlink w:anchor="_Toc110873895" w:history="1">
            <w:r w:rsidR="00F14600" w:rsidRPr="00B74A99">
              <w:rPr>
                <w:rStyle w:val="Hyperlink"/>
                <w:rFonts w:ascii="mylotus" w:hAnsi="mylotus" w:cs="KFGQPC Uthman Taha Naskh" w:hint="eastAsia"/>
                <w:b/>
                <w:bCs/>
                <w:noProof/>
                <w:rtl/>
              </w:rPr>
              <w:t>الحَمِيْد</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Toc110873895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344</w:t>
            </w:r>
            <w:r w:rsidR="00F14600">
              <w:rPr>
                <w:rStyle w:val="Hyperlink"/>
                <w:noProof/>
                <w:rtl/>
              </w:rPr>
              <w:fldChar w:fldCharType="end"/>
            </w:r>
          </w:hyperlink>
        </w:p>
        <w:p w14:paraId="390D3117" w14:textId="4647B66C" w:rsidR="00F14600" w:rsidRDefault="00000000" w:rsidP="00F14600">
          <w:pPr>
            <w:pStyle w:val="TOC2"/>
            <w:tabs>
              <w:tab w:val="right" w:leader="dot" w:pos="6680"/>
            </w:tabs>
            <w:spacing w:after="0" w:line="360" w:lineRule="exact"/>
            <w:rPr>
              <w:rFonts w:eastAsiaTheme="minorEastAsia"/>
              <w:noProof/>
              <w:rtl/>
            </w:rPr>
          </w:pPr>
          <w:hyperlink w:anchor="_Toc110873896" w:history="1">
            <w:r w:rsidR="00F14600" w:rsidRPr="00B74A99">
              <w:rPr>
                <w:rStyle w:val="Hyperlink"/>
                <w:rFonts w:ascii="mylotus" w:hAnsi="mylotus" w:cs="KFGQPC Uthman Taha Naskh" w:hint="eastAsia"/>
                <w:b/>
                <w:bCs/>
                <w:noProof/>
                <w:rtl/>
              </w:rPr>
              <w:t>ذُو</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الجَلالِ</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والإِكْرامِ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Toc110873896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347</w:t>
            </w:r>
            <w:r w:rsidR="00F14600">
              <w:rPr>
                <w:rStyle w:val="Hyperlink"/>
                <w:noProof/>
                <w:rtl/>
              </w:rPr>
              <w:fldChar w:fldCharType="end"/>
            </w:r>
          </w:hyperlink>
        </w:p>
        <w:p w14:paraId="4A21172C" w14:textId="2F5E4167" w:rsidR="00F14600" w:rsidRDefault="00000000" w:rsidP="00F14600">
          <w:pPr>
            <w:pStyle w:val="TOC2"/>
            <w:tabs>
              <w:tab w:val="right" w:leader="dot" w:pos="6680"/>
            </w:tabs>
            <w:spacing w:after="0" w:line="360" w:lineRule="exact"/>
            <w:rPr>
              <w:rFonts w:eastAsiaTheme="minorEastAsia"/>
              <w:noProof/>
              <w:rtl/>
            </w:rPr>
          </w:pPr>
          <w:hyperlink w:anchor="_Toc110873897" w:history="1">
            <w:r w:rsidR="00F14600" w:rsidRPr="00B74A99">
              <w:rPr>
                <w:rStyle w:val="Hyperlink"/>
                <w:rFonts w:ascii="mylotus" w:hAnsi="mylotus" w:cs="KFGQPC Uthman Taha Naskh" w:hint="eastAsia"/>
                <w:b/>
                <w:bCs/>
                <w:noProof/>
                <w:rtl/>
              </w:rPr>
              <w:t>الوَلِيّ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Toc110873897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350</w:t>
            </w:r>
            <w:r w:rsidR="00F14600">
              <w:rPr>
                <w:rStyle w:val="Hyperlink"/>
                <w:noProof/>
                <w:rtl/>
              </w:rPr>
              <w:fldChar w:fldCharType="end"/>
            </w:r>
          </w:hyperlink>
        </w:p>
        <w:p w14:paraId="7282C853" w14:textId="68C4B69A" w:rsidR="00F14600" w:rsidRDefault="00000000" w:rsidP="00F14600">
          <w:pPr>
            <w:pStyle w:val="TOC2"/>
            <w:tabs>
              <w:tab w:val="right" w:leader="dot" w:pos="6680"/>
            </w:tabs>
            <w:spacing w:after="0" w:line="360" w:lineRule="exact"/>
            <w:rPr>
              <w:rFonts w:eastAsiaTheme="minorEastAsia"/>
              <w:noProof/>
              <w:rtl/>
            </w:rPr>
          </w:pPr>
          <w:hyperlink w:anchor="_Toc110873898" w:history="1">
            <w:r w:rsidR="00F14600" w:rsidRPr="00B74A99">
              <w:rPr>
                <w:rStyle w:val="Hyperlink"/>
                <w:rFonts w:ascii="mylotus" w:hAnsi="mylotus" w:cs="KFGQPC Uthman Taha Naskh" w:hint="eastAsia"/>
                <w:b/>
                <w:bCs/>
                <w:noProof/>
                <w:rtl/>
              </w:rPr>
              <w:t>الرَّبّ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Toc110873898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353</w:t>
            </w:r>
            <w:r w:rsidR="00F14600">
              <w:rPr>
                <w:rStyle w:val="Hyperlink"/>
                <w:noProof/>
                <w:rtl/>
              </w:rPr>
              <w:fldChar w:fldCharType="end"/>
            </w:r>
          </w:hyperlink>
        </w:p>
        <w:p w14:paraId="1E4C1416" w14:textId="1502DB01" w:rsidR="00F14600" w:rsidRDefault="00000000" w:rsidP="00F14600">
          <w:pPr>
            <w:pStyle w:val="TOC2"/>
            <w:tabs>
              <w:tab w:val="right" w:leader="dot" w:pos="6680"/>
            </w:tabs>
            <w:spacing w:after="0" w:line="360" w:lineRule="exact"/>
            <w:rPr>
              <w:rFonts w:eastAsiaTheme="minorEastAsia"/>
              <w:noProof/>
              <w:rtl/>
            </w:rPr>
          </w:pPr>
          <w:hyperlink w:anchor="_Toc110873899" w:history="1">
            <w:r w:rsidR="00F14600" w:rsidRPr="00B74A99">
              <w:rPr>
                <w:rStyle w:val="Hyperlink"/>
                <w:rFonts w:ascii="mylotus" w:hAnsi="mylotus" w:cs="KFGQPC Uthman Taha Naskh" w:hint="eastAsia"/>
                <w:b/>
                <w:bCs/>
                <w:noProof/>
                <w:rtl/>
              </w:rPr>
              <w:t>المَوْلَى</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Toc110873899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357</w:t>
            </w:r>
            <w:r w:rsidR="00F14600">
              <w:rPr>
                <w:rStyle w:val="Hyperlink"/>
                <w:noProof/>
                <w:rtl/>
              </w:rPr>
              <w:fldChar w:fldCharType="end"/>
            </w:r>
          </w:hyperlink>
        </w:p>
        <w:p w14:paraId="67AB541A" w14:textId="55D59EF8" w:rsidR="00F14600" w:rsidRDefault="00000000" w:rsidP="00F14600">
          <w:pPr>
            <w:pStyle w:val="TOC2"/>
            <w:tabs>
              <w:tab w:val="right" w:leader="dot" w:pos="6680"/>
            </w:tabs>
            <w:spacing w:after="0" w:line="360" w:lineRule="exact"/>
            <w:rPr>
              <w:rFonts w:eastAsiaTheme="minorEastAsia"/>
              <w:noProof/>
              <w:rtl/>
            </w:rPr>
          </w:pPr>
          <w:hyperlink w:anchor="_Toc110873900" w:history="1">
            <w:r w:rsidR="00F14600" w:rsidRPr="00B74A99">
              <w:rPr>
                <w:rStyle w:val="Hyperlink"/>
                <w:rFonts w:ascii="mylotus" w:hAnsi="mylotus" w:cs="KFGQPC Uthman Taha Naskh" w:hint="eastAsia"/>
                <w:b/>
                <w:bCs/>
                <w:noProof/>
                <w:rtl/>
              </w:rPr>
              <w:t>الجَلِيْل</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Toc110873900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360</w:t>
            </w:r>
            <w:r w:rsidR="00F14600">
              <w:rPr>
                <w:rStyle w:val="Hyperlink"/>
                <w:noProof/>
                <w:rtl/>
              </w:rPr>
              <w:fldChar w:fldCharType="end"/>
            </w:r>
          </w:hyperlink>
        </w:p>
        <w:p w14:paraId="32C6478E" w14:textId="64DC4B1E" w:rsidR="00F14600" w:rsidRDefault="00000000" w:rsidP="00F14600">
          <w:pPr>
            <w:pStyle w:val="TOC2"/>
            <w:tabs>
              <w:tab w:val="right" w:leader="dot" w:pos="6680"/>
            </w:tabs>
            <w:spacing w:after="0" w:line="360" w:lineRule="exact"/>
            <w:rPr>
              <w:rFonts w:eastAsiaTheme="minorEastAsia"/>
              <w:noProof/>
              <w:rtl/>
            </w:rPr>
          </w:pPr>
          <w:hyperlink w:anchor="_Toc110873901" w:history="1">
            <w:r w:rsidR="00F14600" w:rsidRPr="00B74A99">
              <w:rPr>
                <w:rStyle w:val="Hyperlink"/>
                <w:rFonts w:ascii="mylotus" w:hAnsi="mylotus" w:cs="KFGQPC Uthman Taha Naskh" w:hint="eastAsia"/>
                <w:b/>
                <w:bCs/>
                <w:noProof/>
                <w:rtl/>
              </w:rPr>
              <w:t>الفَاطِر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Toc110873901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363</w:t>
            </w:r>
            <w:r w:rsidR="00F14600">
              <w:rPr>
                <w:rStyle w:val="Hyperlink"/>
                <w:noProof/>
                <w:rtl/>
              </w:rPr>
              <w:fldChar w:fldCharType="end"/>
            </w:r>
          </w:hyperlink>
        </w:p>
        <w:p w14:paraId="7BB3F1D1" w14:textId="4CDBFF55" w:rsidR="00F14600" w:rsidRDefault="00000000" w:rsidP="00F14600">
          <w:pPr>
            <w:pStyle w:val="TOC2"/>
            <w:tabs>
              <w:tab w:val="right" w:leader="dot" w:pos="6680"/>
            </w:tabs>
            <w:spacing w:after="0" w:line="360" w:lineRule="exact"/>
            <w:rPr>
              <w:rFonts w:eastAsiaTheme="minorEastAsia"/>
              <w:noProof/>
              <w:rtl/>
            </w:rPr>
          </w:pPr>
          <w:hyperlink w:anchor="_Toc110873902" w:history="1">
            <w:r w:rsidR="00F14600" w:rsidRPr="00B74A99">
              <w:rPr>
                <w:rStyle w:val="Hyperlink"/>
                <w:rFonts w:ascii="mylotus" w:hAnsi="mylotus" w:cs="KFGQPC Uthman Taha Naskh" w:hint="eastAsia"/>
                <w:b/>
                <w:bCs/>
                <w:noProof/>
                <w:rtl/>
              </w:rPr>
              <w:t>المُبِيْن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Toc110873902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366</w:t>
            </w:r>
            <w:r w:rsidR="00F14600">
              <w:rPr>
                <w:rStyle w:val="Hyperlink"/>
                <w:noProof/>
                <w:rtl/>
              </w:rPr>
              <w:fldChar w:fldCharType="end"/>
            </w:r>
          </w:hyperlink>
        </w:p>
        <w:p w14:paraId="4150D9F5" w14:textId="44AA9A08" w:rsidR="00F14600" w:rsidRDefault="00000000" w:rsidP="00F14600">
          <w:pPr>
            <w:pStyle w:val="TOC2"/>
            <w:tabs>
              <w:tab w:val="right" w:leader="dot" w:pos="6680"/>
            </w:tabs>
            <w:spacing w:after="0" w:line="360" w:lineRule="exact"/>
            <w:rPr>
              <w:rFonts w:eastAsiaTheme="minorEastAsia"/>
              <w:noProof/>
              <w:rtl/>
            </w:rPr>
          </w:pPr>
          <w:hyperlink w:anchor="_Toc110873903" w:history="1">
            <w:r w:rsidR="00F14600" w:rsidRPr="00B74A99">
              <w:rPr>
                <w:rStyle w:val="Hyperlink"/>
                <w:rFonts w:cs="KFGQPC Uthman Taha Naskh" w:hint="eastAsia"/>
                <w:noProof/>
                <w:rtl/>
              </w:rPr>
              <w:t>الصفات</w:t>
            </w:r>
            <w:r w:rsidR="00F14600" w:rsidRPr="00B74A99">
              <w:rPr>
                <w:rStyle w:val="Hyperlink"/>
                <w:rFonts w:cs="KFGQPC Uthman Taha Naskh"/>
                <w:noProof/>
                <w:rtl/>
              </w:rPr>
              <w:t xml:space="preserve"> </w:t>
            </w:r>
            <w:r w:rsidR="00F14600" w:rsidRPr="00B74A99">
              <w:rPr>
                <w:rStyle w:val="Hyperlink"/>
                <w:rFonts w:cs="KFGQPC Uthman Taha Naskh" w:hint="eastAsia"/>
                <w:noProof/>
                <w:rtl/>
              </w:rPr>
              <w:t>العلى</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Toc110873903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368</w:t>
            </w:r>
            <w:r w:rsidR="00F14600">
              <w:rPr>
                <w:rStyle w:val="Hyperlink"/>
                <w:noProof/>
                <w:rtl/>
              </w:rPr>
              <w:fldChar w:fldCharType="end"/>
            </w:r>
          </w:hyperlink>
        </w:p>
        <w:p w14:paraId="55C66F95" w14:textId="4B17DB62" w:rsidR="00F14600" w:rsidRDefault="00000000" w:rsidP="00F14600">
          <w:pPr>
            <w:pStyle w:val="TOC2"/>
            <w:tabs>
              <w:tab w:val="right" w:leader="dot" w:pos="6680"/>
            </w:tabs>
            <w:spacing w:after="0" w:line="360" w:lineRule="exact"/>
            <w:rPr>
              <w:rFonts w:eastAsiaTheme="minorEastAsia"/>
              <w:noProof/>
              <w:rtl/>
            </w:rPr>
          </w:pPr>
          <w:hyperlink w:anchor="_Toc110873904" w:history="1">
            <w:r w:rsidR="00F14600" w:rsidRPr="00B74A99">
              <w:rPr>
                <w:rStyle w:val="Hyperlink"/>
                <w:rFonts w:ascii="mylotus" w:hAnsi="mylotus" w:cs="KFGQPC Uthman Taha Naskh" w:hint="eastAsia"/>
                <w:b/>
                <w:bCs/>
                <w:noProof/>
                <w:rtl/>
              </w:rPr>
              <w:t>الاستواء</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Toc110873904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369</w:t>
            </w:r>
            <w:r w:rsidR="00F14600">
              <w:rPr>
                <w:rStyle w:val="Hyperlink"/>
                <w:noProof/>
                <w:rtl/>
              </w:rPr>
              <w:fldChar w:fldCharType="end"/>
            </w:r>
          </w:hyperlink>
        </w:p>
        <w:p w14:paraId="38B39054" w14:textId="01DE78BA" w:rsidR="00F14600" w:rsidRDefault="00000000" w:rsidP="00F14600">
          <w:pPr>
            <w:pStyle w:val="TOC2"/>
            <w:tabs>
              <w:tab w:val="right" w:leader="dot" w:pos="6680"/>
            </w:tabs>
            <w:spacing w:after="0" w:line="360" w:lineRule="exact"/>
            <w:rPr>
              <w:rFonts w:eastAsiaTheme="minorEastAsia"/>
              <w:noProof/>
              <w:rtl/>
            </w:rPr>
          </w:pPr>
          <w:hyperlink w:anchor="_Toc110873905" w:history="1">
            <w:r w:rsidR="00F14600" w:rsidRPr="00B74A99">
              <w:rPr>
                <w:rStyle w:val="Hyperlink"/>
                <w:rFonts w:ascii="mylotus" w:hAnsi="mylotus" w:cs="KFGQPC Uthman Taha Naskh" w:hint="eastAsia"/>
                <w:b/>
                <w:bCs/>
                <w:noProof/>
                <w:rtl/>
              </w:rPr>
              <w:t>الإحياء</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Toc110873905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373</w:t>
            </w:r>
            <w:r w:rsidR="00F14600">
              <w:rPr>
                <w:rStyle w:val="Hyperlink"/>
                <w:noProof/>
                <w:rtl/>
              </w:rPr>
              <w:fldChar w:fldCharType="end"/>
            </w:r>
          </w:hyperlink>
        </w:p>
        <w:p w14:paraId="5BB4C141" w14:textId="3CD6BD8D" w:rsidR="00F14600" w:rsidRDefault="00000000" w:rsidP="00F14600">
          <w:pPr>
            <w:pStyle w:val="TOC2"/>
            <w:tabs>
              <w:tab w:val="right" w:leader="dot" w:pos="6680"/>
            </w:tabs>
            <w:spacing w:after="0" w:line="360" w:lineRule="exact"/>
            <w:rPr>
              <w:rFonts w:eastAsiaTheme="minorEastAsia"/>
              <w:noProof/>
              <w:rtl/>
            </w:rPr>
          </w:pPr>
          <w:hyperlink w:anchor="_Toc110873906" w:history="1">
            <w:r w:rsidR="00F14600" w:rsidRPr="00B74A99">
              <w:rPr>
                <w:rStyle w:val="Hyperlink"/>
                <w:rFonts w:ascii="mylotus" w:hAnsi="mylotus" w:cs="KFGQPC Uthman Taha Naskh" w:hint="eastAsia"/>
                <w:b/>
                <w:bCs/>
                <w:noProof/>
                <w:rtl/>
              </w:rPr>
              <w:t>الإلهيّة</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والأُلوهيّة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Toc110873906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377</w:t>
            </w:r>
            <w:r w:rsidR="00F14600">
              <w:rPr>
                <w:rStyle w:val="Hyperlink"/>
                <w:noProof/>
                <w:rtl/>
              </w:rPr>
              <w:fldChar w:fldCharType="end"/>
            </w:r>
          </w:hyperlink>
        </w:p>
        <w:p w14:paraId="4066B32E" w14:textId="52E6AA52" w:rsidR="00F14600" w:rsidRDefault="00000000" w:rsidP="00F14600">
          <w:pPr>
            <w:pStyle w:val="TOC2"/>
            <w:tabs>
              <w:tab w:val="right" w:leader="dot" w:pos="6680"/>
            </w:tabs>
            <w:spacing w:after="0" w:line="360" w:lineRule="exact"/>
            <w:rPr>
              <w:rFonts w:eastAsiaTheme="minorEastAsia"/>
              <w:noProof/>
              <w:rtl/>
            </w:rPr>
          </w:pPr>
          <w:hyperlink w:anchor="_Toc110873907" w:history="1">
            <w:r w:rsidR="00F14600" w:rsidRPr="00B74A99">
              <w:rPr>
                <w:rStyle w:val="Hyperlink"/>
                <w:rFonts w:ascii="mylotus" w:hAnsi="mylotus" w:cs="KFGQPC Uthman Taha Naskh" w:hint="eastAsia"/>
                <w:b/>
                <w:bCs/>
                <w:noProof/>
                <w:rtl/>
              </w:rPr>
              <w:t>الأحدية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Toc110873907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381</w:t>
            </w:r>
            <w:r w:rsidR="00F14600">
              <w:rPr>
                <w:rStyle w:val="Hyperlink"/>
                <w:noProof/>
                <w:rtl/>
              </w:rPr>
              <w:fldChar w:fldCharType="end"/>
            </w:r>
          </w:hyperlink>
        </w:p>
        <w:p w14:paraId="3EF4BA03" w14:textId="6735C1BC" w:rsidR="00F14600" w:rsidRDefault="00000000" w:rsidP="00F14600">
          <w:pPr>
            <w:pStyle w:val="TOC2"/>
            <w:tabs>
              <w:tab w:val="right" w:leader="dot" w:pos="6680"/>
            </w:tabs>
            <w:spacing w:after="0" w:line="360" w:lineRule="exact"/>
            <w:rPr>
              <w:rFonts w:eastAsiaTheme="minorEastAsia"/>
              <w:noProof/>
              <w:rtl/>
            </w:rPr>
          </w:pPr>
          <w:hyperlink w:anchor="_Toc110873908" w:history="1">
            <w:r w:rsidR="00F14600" w:rsidRPr="00B74A99">
              <w:rPr>
                <w:rStyle w:val="Hyperlink"/>
                <w:rFonts w:ascii="mylotus" w:hAnsi="mylotus" w:cs="KFGQPC Uthman Taha Naskh" w:hint="eastAsia"/>
                <w:b/>
                <w:bCs/>
                <w:noProof/>
                <w:rtl/>
              </w:rPr>
              <w:t>الأولية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Toc110873908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384</w:t>
            </w:r>
            <w:r w:rsidR="00F14600">
              <w:rPr>
                <w:rStyle w:val="Hyperlink"/>
                <w:noProof/>
                <w:rtl/>
              </w:rPr>
              <w:fldChar w:fldCharType="end"/>
            </w:r>
          </w:hyperlink>
        </w:p>
        <w:p w14:paraId="4D90D7CF" w14:textId="4C34D1D8" w:rsidR="00F14600" w:rsidRDefault="00000000" w:rsidP="00F14600">
          <w:pPr>
            <w:pStyle w:val="TOC2"/>
            <w:tabs>
              <w:tab w:val="right" w:leader="dot" w:pos="6680"/>
            </w:tabs>
            <w:spacing w:after="0" w:line="360" w:lineRule="exact"/>
            <w:rPr>
              <w:rFonts w:eastAsiaTheme="minorEastAsia"/>
              <w:noProof/>
              <w:rtl/>
            </w:rPr>
          </w:pPr>
          <w:hyperlink w:anchor="_Toc110873909" w:history="1">
            <w:r w:rsidR="00F14600" w:rsidRPr="00B74A99">
              <w:rPr>
                <w:rStyle w:val="Hyperlink"/>
                <w:rFonts w:ascii="mylotus" w:hAnsi="mylotus" w:cs="KFGQPC Uthman Taha Naskh" w:hint="eastAsia"/>
                <w:b/>
                <w:bCs/>
                <w:noProof/>
                <w:rtl/>
              </w:rPr>
              <w:t>الآخرية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Toc110873909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387</w:t>
            </w:r>
            <w:r w:rsidR="00F14600">
              <w:rPr>
                <w:rStyle w:val="Hyperlink"/>
                <w:noProof/>
                <w:rtl/>
              </w:rPr>
              <w:fldChar w:fldCharType="end"/>
            </w:r>
          </w:hyperlink>
        </w:p>
        <w:p w14:paraId="48B40E6B" w14:textId="7691F73A" w:rsidR="00F14600" w:rsidRDefault="00000000" w:rsidP="00F14600">
          <w:pPr>
            <w:pStyle w:val="TOC2"/>
            <w:tabs>
              <w:tab w:val="right" w:leader="dot" w:pos="6680"/>
            </w:tabs>
            <w:spacing w:after="0" w:line="360" w:lineRule="exact"/>
            <w:rPr>
              <w:rFonts w:eastAsiaTheme="minorEastAsia"/>
              <w:noProof/>
              <w:rtl/>
            </w:rPr>
          </w:pPr>
          <w:hyperlink w:anchor="_Toc110873910" w:history="1">
            <w:r w:rsidR="00F14600" w:rsidRPr="00B74A99">
              <w:rPr>
                <w:rStyle w:val="Hyperlink"/>
                <w:rFonts w:ascii="mylotus" w:hAnsi="mylotus" w:cs="KFGQPC Uthman Taha Naskh" w:hint="eastAsia"/>
                <w:b/>
                <w:bCs/>
                <w:noProof/>
                <w:rtl/>
              </w:rPr>
              <w:t>الباطنية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Toc110873910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390</w:t>
            </w:r>
            <w:r w:rsidR="00F14600">
              <w:rPr>
                <w:rStyle w:val="Hyperlink"/>
                <w:noProof/>
                <w:rtl/>
              </w:rPr>
              <w:fldChar w:fldCharType="end"/>
            </w:r>
          </w:hyperlink>
        </w:p>
        <w:p w14:paraId="3E9A0021" w14:textId="4D1263BF" w:rsidR="00F14600" w:rsidRDefault="00000000" w:rsidP="00F14600">
          <w:pPr>
            <w:pStyle w:val="TOC2"/>
            <w:tabs>
              <w:tab w:val="right" w:leader="dot" w:pos="6680"/>
            </w:tabs>
            <w:spacing w:after="0" w:line="360" w:lineRule="exact"/>
            <w:rPr>
              <w:rFonts w:eastAsiaTheme="minorEastAsia"/>
              <w:noProof/>
              <w:rtl/>
            </w:rPr>
          </w:pPr>
          <w:hyperlink w:anchor="_Toc110873911" w:history="1">
            <w:r w:rsidR="00F14600" w:rsidRPr="00B74A99">
              <w:rPr>
                <w:rStyle w:val="Hyperlink"/>
                <w:rFonts w:ascii="mylotus" w:hAnsi="mylotus" w:cs="KFGQPC Uthman Taha Naskh" w:hint="eastAsia"/>
                <w:b/>
                <w:bCs/>
                <w:noProof/>
                <w:rtl/>
              </w:rPr>
              <w:t>التَّجَلِّي</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Toc110873911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393</w:t>
            </w:r>
            <w:r w:rsidR="00F14600">
              <w:rPr>
                <w:rStyle w:val="Hyperlink"/>
                <w:noProof/>
                <w:rtl/>
              </w:rPr>
              <w:fldChar w:fldCharType="end"/>
            </w:r>
          </w:hyperlink>
        </w:p>
        <w:p w14:paraId="3503C2FD" w14:textId="17F8EC56" w:rsidR="00F14600" w:rsidRDefault="00000000" w:rsidP="00F14600">
          <w:pPr>
            <w:pStyle w:val="TOC2"/>
            <w:tabs>
              <w:tab w:val="right" w:leader="dot" w:pos="6680"/>
            </w:tabs>
            <w:spacing w:after="0" w:line="360" w:lineRule="exact"/>
            <w:rPr>
              <w:rFonts w:eastAsiaTheme="minorEastAsia"/>
              <w:noProof/>
              <w:rtl/>
            </w:rPr>
          </w:pPr>
          <w:hyperlink w:anchor="_Toc110873912" w:history="1">
            <w:r w:rsidR="00F14600" w:rsidRPr="00B74A99">
              <w:rPr>
                <w:rStyle w:val="Hyperlink"/>
                <w:rFonts w:ascii="mylotus" w:hAnsi="mylotus" w:cs="KFGQPC Uthman Taha Naskh" w:hint="eastAsia"/>
                <w:b/>
                <w:bCs/>
                <w:noProof/>
                <w:rtl/>
              </w:rPr>
              <w:t>الحياء</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Toc110873912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397</w:t>
            </w:r>
            <w:r w:rsidR="00F14600">
              <w:rPr>
                <w:rStyle w:val="Hyperlink"/>
                <w:noProof/>
                <w:rtl/>
              </w:rPr>
              <w:fldChar w:fldCharType="end"/>
            </w:r>
          </w:hyperlink>
        </w:p>
        <w:p w14:paraId="6C5C24F2" w14:textId="6CE0C8F4" w:rsidR="00F14600" w:rsidRDefault="00000000" w:rsidP="00F14600">
          <w:pPr>
            <w:pStyle w:val="TOC2"/>
            <w:tabs>
              <w:tab w:val="right" w:leader="dot" w:pos="6680"/>
            </w:tabs>
            <w:spacing w:after="0" w:line="360" w:lineRule="exact"/>
            <w:rPr>
              <w:rFonts w:eastAsiaTheme="minorEastAsia"/>
              <w:noProof/>
              <w:rtl/>
            </w:rPr>
          </w:pPr>
          <w:hyperlink w:anchor="_Toc110873913" w:history="1">
            <w:r w:rsidR="00F14600" w:rsidRPr="00B74A99">
              <w:rPr>
                <w:rStyle w:val="Hyperlink"/>
                <w:rFonts w:ascii="mylotus" w:hAnsi="mylotus" w:cs="KFGQPC Uthman Taha Naskh" w:hint="eastAsia"/>
                <w:b/>
                <w:bCs/>
                <w:noProof/>
                <w:rtl/>
              </w:rPr>
              <w:t>الربوبيّة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Toc110873913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401</w:t>
            </w:r>
            <w:r w:rsidR="00F14600">
              <w:rPr>
                <w:rStyle w:val="Hyperlink"/>
                <w:noProof/>
                <w:rtl/>
              </w:rPr>
              <w:fldChar w:fldCharType="end"/>
            </w:r>
          </w:hyperlink>
        </w:p>
        <w:p w14:paraId="26024B3B" w14:textId="7C1311E9" w:rsidR="00F14600" w:rsidRDefault="00000000" w:rsidP="00F14600">
          <w:pPr>
            <w:pStyle w:val="TOC2"/>
            <w:tabs>
              <w:tab w:val="right" w:leader="dot" w:pos="6680"/>
            </w:tabs>
            <w:spacing w:after="0" w:line="360" w:lineRule="exact"/>
            <w:rPr>
              <w:rFonts w:eastAsiaTheme="minorEastAsia"/>
              <w:noProof/>
              <w:rtl/>
            </w:rPr>
          </w:pPr>
          <w:hyperlink w:anchor="_Toc110873914" w:history="1">
            <w:r w:rsidR="00F14600" w:rsidRPr="00B74A99">
              <w:rPr>
                <w:rStyle w:val="Hyperlink"/>
                <w:rFonts w:ascii="mylotus" w:hAnsi="mylotus" w:cs="KFGQPC Uthman Taha Naskh" w:hint="eastAsia"/>
                <w:b/>
                <w:bCs/>
                <w:noProof/>
                <w:rtl/>
              </w:rPr>
              <w:t>الرحمة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Toc110873914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405</w:t>
            </w:r>
            <w:r w:rsidR="00F14600">
              <w:rPr>
                <w:rStyle w:val="Hyperlink"/>
                <w:noProof/>
                <w:rtl/>
              </w:rPr>
              <w:fldChar w:fldCharType="end"/>
            </w:r>
          </w:hyperlink>
        </w:p>
        <w:p w14:paraId="410CDEE4" w14:textId="4407E67A" w:rsidR="00F14600" w:rsidRDefault="00000000" w:rsidP="00F14600">
          <w:pPr>
            <w:pStyle w:val="TOC2"/>
            <w:tabs>
              <w:tab w:val="right" w:leader="dot" w:pos="6680"/>
            </w:tabs>
            <w:spacing w:after="0" w:line="360" w:lineRule="exact"/>
            <w:rPr>
              <w:rFonts w:eastAsiaTheme="minorEastAsia"/>
              <w:noProof/>
              <w:rtl/>
            </w:rPr>
          </w:pPr>
          <w:hyperlink w:anchor="_Toc110873915" w:history="1">
            <w:r w:rsidR="00F14600" w:rsidRPr="00B74A99">
              <w:rPr>
                <w:rStyle w:val="Hyperlink"/>
                <w:rFonts w:ascii="mylotus" w:hAnsi="mylotus" w:cs="KFGQPC Uthman Taha Naskh" w:hint="eastAsia"/>
                <w:b/>
                <w:bCs/>
                <w:noProof/>
                <w:rtl/>
              </w:rPr>
              <w:t>الظاهرية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Toc110873915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409</w:t>
            </w:r>
            <w:r w:rsidR="00F14600">
              <w:rPr>
                <w:rStyle w:val="Hyperlink"/>
                <w:noProof/>
                <w:rtl/>
              </w:rPr>
              <w:fldChar w:fldCharType="end"/>
            </w:r>
          </w:hyperlink>
        </w:p>
        <w:p w14:paraId="25CF9D1B" w14:textId="6B67B4FA" w:rsidR="00F14600" w:rsidRDefault="00000000" w:rsidP="00F14600">
          <w:pPr>
            <w:pStyle w:val="TOC2"/>
            <w:tabs>
              <w:tab w:val="right" w:leader="dot" w:pos="6680"/>
            </w:tabs>
            <w:spacing w:after="0" w:line="360" w:lineRule="exact"/>
            <w:rPr>
              <w:rFonts w:eastAsiaTheme="minorEastAsia"/>
              <w:noProof/>
              <w:rtl/>
            </w:rPr>
          </w:pPr>
          <w:hyperlink w:anchor="_Toc110873916" w:history="1">
            <w:r w:rsidR="00F14600" w:rsidRPr="00B74A99">
              <w:rPr>
                <w:rStyle w:val="Hyperlink"/>
                <w:rFonts w:ascii="mylotus" w:hAnsi="mylotus" w:cs="KFGQPC Uthman Taha Naskh" w:hint="eastAsia"/>
                <w:b/>
                <w:bCs/>
                <w:noProof/>
                <w:rtl/>
              </w:rPr>
              <w:t>العَين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Toc110873916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412</w:t>
            </w:r>
            <w:r w:rsidR="00F14600">
              <w:rPr>
                <w:rStyle w:val="Hyperlink"/>
                <w:noProof/>
                <w:rtl/>
              </w:rPr>
              <w:fldChar w:fldCharType="end"/>
            </w:r>
          </w:hyperlink>
        </w:p>
        <w:p w14:paraId="28CAEB34" w14:textId="25BCFC36" w:rsidR="00F14600" w:rsidRDefault="00000000" w:rsidP="00F14600">
          <w:pPr>
            <w:pStyle w:val="TOC2"/>
            <w:tabs>
              <w:tab w:val="right" w:leader="dot" w:pos="6680"/>
            </w:tabs>
            <w:spacing w:after="0" w:line="360" w:lineRule="exact"/>
            <w:rPr>
              <w:rFonts w:eastAsiaTheme="minorEastAsia"/>
              <w:noProof/>
              <w:rtl/>
            </w:rPr>
          </w:pPr>
          <w:hyperlink w:anchor="_Toc110873917" w:history="1">
            <w:r w:rsidR="00F14600" w:rsidRPr="00B74A99">
              <w:rPr>
                <w:rStyle w:val="Hyperlink"/>
                <w:rFonts w:ascii="mylotus" w:hAnsi="mylotus" w:cs="KFGQPC Uthman Taha Naskh" w:hint="eastAsia"/>
                <w:b/>
                <w:bCs/>
                <w:noProof/>
                <w:rtl/>
              </w:rPr>
              <w:t>المانع</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Toc110873917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416</w:t>
            </w:r>
            <w:r w:rsidR="00F14600">
              <w:rPr>
                <w:rStyle w:val="Hyperlink"/>
                <w:noProof/>
                <w:rtl/>
              </w:rPr>
              <w:fldChar w:fldCharType="end"/>
            </w:r>
          </w:hyperlink>
        </w:p>
        <w:p w14:paraId="0BADEDEE" w14:textId="35A38912" w:rsidR="00F14600" w:rsidRDefault="00000000" w:rsidP="00F14600">
          <w:pPr>
            <w:pStyle w:val="TOC2"/>
            <w:tabs>
              <w:tab w:val="right" w:leader="dot" w:pos="6680"/>
            </w:tabs>
            <w:spacing w:after="0" w:line="360" w:lineRule="exact"/>
            <w:rPr>
              <w:rFonts w:eastAsiaTheme="minorEastAsia"/>
              <w:noProof/>
              <w:rtl/>
            </w:rPr>
          </w:pPr>
          <w:hyperlink w:anchor="_Toc110873918" w:history="1">
            <w:r w:rsidR="00F14600" w:rsidRPr="00B74A99">
              <w:rPr>
                <w:rStyle w:val="Hyperlink"/>
                <w:rFonts w:ascii="mylotus" w:hAnsi="mylotus" w:cs="KFGQPC Uthman Taha Naskh" w:hint="eastAsia"/>
                <w:b/>
                <w:bCs/>
                <w:noProof/>
                <w:rtl/>
              </w:rPr>
              <w:t>العلو</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Toc110873918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420</w:t>
            </w:r>
            <w:r w:rsidR="00F14600">
              <w:rPr>
                <w:rStyle w:val="Hyperlink"/>
                <w:noProof/>
                <w:rtl/>
              </w:rPr>
              <w:fldChar w:fldCharType="end"/>
            </w:r>
          </w:hyperlink>
        </w:p>
        <w:p w14:paraId="2A8D743E" w14:textId="4BFE4B79" w:rsidR="00F14600" w:rsidRDefault="00000000" w:rsidP="00F14600">
          <w:pPr>
            <w:pStyle w:val="TOC2"/>
            <w:tabs>
              <w:tab w:val="right" w:leader="dot" w:pos="6680"/>
            </w:tabs>
            <w:spacing w:after="0" w:line="360" w:lineRule="exact"/>
            <w:rPr>
              <w:rFonts w:eastAsiaTheme="minorEastAsia"/>
              <w:noProof/>
              <w:rtl/>
            </w:rPr>
          </w:pPr>
          <w:hyperlink w:anchor="_Toc110873919" w:history="1">
            <w:r w:rsidR="00F14600" w:rsidRPr="00B74A99">
              <w:rPr>
                <w:rStyle w:val="Hyperlink"/>
                <w:rFonts w:ascii="mylotus" w:hAnsi="mylotus" w:cs="KFGQPC Uthman Taha Naskh" w:hint="eastAsia"/>
                <w:b/>
                <w:bCs/>
                <w:noProof/>
                <w:rtl/>
              </w:rPr>
              <w:t>الغضب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Toc110873919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423</w:t>
            </w:r>
            <w:r w:rsidR="00F14600">
              <w:rPr>
                <w:rStyle w:val="Hyperlink"/>
                <w:noProof/>
                <w:rtl/>
              </w:rPr>
              <w:fldChar w:fldCharType="end"/>
            </w:r>
          </w:hyperlink>
        </w:p>
        <w:p w14:paraId="0FB12B85" w14:textId="6EC172BB" w:rsidR="00F14600" w:rsidRDefault="00000000" w:rsidP="00F14600">
          <w:pPr>
            <w:pStyle w:val="TOC2"/>
            <w:tabs>
              <w:tab w:val="right" w:leader="dot" w:pos="6680"/>
            </w:tabs>
            <w:spacing w:after="0" w:line="360" w:lineRule="exact"/>
            <w:rPr>
              <w:rFonts w:eastAsiaTheme="minorEastAsia"/>
              <w:noProof/>
              <w:rtl/>
            </w:rPr>
          </w:pPr>
          <w:hyperlink w:anchor="_Toc110873920" w:history="1">
            <w:r w:rsidR="00F14600" w:rsidRPr="00B74A99">
              <w:rPr>
                <w:rStyle w:val="Hyperlink"/>
                <w:rFonts w:ascii="mylotus" w:hAnsi="mylotus" w:cs="KFGQPC Uthman Taha Naskh" w:hint="eastAsia"/>
                <w:b/>
                <w:bCs/>
                <w:noProof/>
                <w:rtl/>
              </w:rPr>
              <w:t>الفرح</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Toc110873920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427</w:t>
            </w:r>
            <w:r w:rsidR="00F14600">
              <w:rPr>
                <w:rStyle w:val="Hyperlink"/>
                <w:noProof/>
                <w:rtl/>
              </w:rPr>
              <w:fldChar w:fldCharType="end"/>
            </w:r>
          </w:hyperlink>
        </w:p>
        <w:p w14:paraId="1ADF3B40" w14:textId="6437887A" w:rsidR="00F14600" w:rsidRDefault="00000000" w:rsidP="00F14600">
          <w:pPr>
            <w:pStyle w:val="TOC2"/>
            <w:tabs>
              <w:tab w:val="right" w:leader="dot" w:pos="6680"/>
            </w:tabs>
            <w:spacing w:after="0" w:line="360" w:lineRule="exact"/>
            <w:rPr>
              <w:rFonts w:eastAsiaTheme="minorEastAsia"/>
              <w:noProof/>
              <w:rtl/>
            </w:rPr>
          </w:pPr>
          <w:hyperlink w:anchor="_Toc110873921" w:history="1">
            <w:r w:rsidR="00F14600" w:rsidRPr="00B74A99">
              <w:rPr>
                <w:rStyle w:val="Hyperlink"/>
                <w:rFonts w:ascii="mylotus" w:hAnsi="mylotus" w:cs="KFGQPC Uthman Taha Naskh" w:hint="eastAsia"/>
                <w:b/>
                <w:bCs/>
                <w:noProof/>
                <w:rtl/>
              </w:rPr>
              <w:t>القدرة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Toc110873921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431</w:t>
            </w:r>
            <w:r w:rsidR="00F14600">
              <w:rPr>
                <w:rStyle w:val="Hyperlink"/>
                <w:noProof/>
                <w:rtl/>
              </w:rPr>
              <w:fldChar w:fldCharType="end"/>
            </w:r>
          </w:hyperlink>
        </w:p>
        <w:p w14:paraId="00F0C6FE" w14:textId="4035C19A" w:rsidR="00F14600" w:rsidRDefault="00000000" w:rsidP="00F14600">
          <w:pPr>
            <w:pStyle w:val="TOC2"/>
            <w:tabs>
              <w:tab w:val="right" w:leader="dot" w:pos="6680"/>
            </w:tabs>
            <w:spacing w:after="0" w:line="360" w:lineRule="exact"/>
            <w:rPr>
              <w:rFonts w:eastAsiaTheme="minorEastAsia"/>
              <w:noProof/>
              <w:rtl/>
            </w:rPr>
          </w:pPr>
          <w:hyperlink w:anchor="_Toc110873922" w:history="1">
            <w:r w:rsidR="00F14600" w:rsidRPr="00B74A99">
              <w:rPr>
                <w:rStyle w:val="Hyperlink"/>
                <w:rFonts w:ascii="mylotus" w:hAnsi="mylotus" w:cs="KFGQPC Uthman Taha Naskh" w:hint="eastAsia"/>
                <w:b/>
                <w:bCs/>
                <w:noProof/>
                <w:rtl/>
              </w:rPr>
              <w:t>الكلام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Toc110873922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434</w:t>
            </w:r>
            <w:r w:rsidR="00F14600">
              <w:rPr>
                <w:rStyle w:val="Hyperlink"/>
                <w:noProof/>
                <w:rtl/>
              </w:rPr>
              <w:fldChar w:fldCharType="end"/>
            </w:r>
          </w:hyperlink>
        </w:p>
        <w:p w14:paraId="300EAF5A" w14:textId="67031C93" w:rsidR="00F14600" w:rsidRDefault="00000000" w:rsidP="00F14600">
          <w:pPr>
            <w:pStyle w:val="TOC2"/>
            <w:tabs>
              <w:tab w:val="right" w:leader="dot" w:pos="6680"/>
            </w:tabs>
            <w:spacing w:after="0" w:line="360" w:lineRule="exact"/>
            <w:rPr>
              <w:rFonts w:eastAsiaTheme="minorEastAsia"/>
              <w:noProof/>
              <w:rtl/>
            </w:rPr>
          </w:pPr>
          <w:hyperlink w:anchor="_Toc110873923" w:history="1">
            <w:r w:rsidR="00F14600" w:rsidRPr="00B74A99">
              <w:rPr>
                <w:rStyle w:val="Hyperlink"/>
                <w:rFonts w:ascii="mylotus" w:hAnsi="mylotus" w:cs="KFGQPC Uthman Taha Naskh" w:hint="eastAsia"/>
                <w:b/>
                <w:bCs/>
                <w:noProof/>
                <w:rtl/>
              </w:rPr>
              <w:t>المحبة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Toc110873923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438</w:t>
            </w:r>
            <w:r w:rsidR="00F14600">
              <w:rPr>
                <w:rStyle w:val="Hyperlink"/>
                <w:noProof/>
                <w:rtl/>
              </w:rPr>
              <w:fldChar w:fldCharType="end"/>
            </w:r>
          </w:hyperlink>
        </w:p>
        <w:p w14:paraId="3E69E890" w14:textId="38D40C33" w:rsidR="00F14600" w:rsidRDefault="00000000" w:rsidP="00F14600">
          <w:pPr>
            <w:pStyle w:val="TOC2"/>
            <w:tabs>
              <w:tab w:val="right" w:leader="dot" w:pos="6680"/>
            </w:tabs>
            <w:spacing w:after="0" w:line="360" w:lineRule="exact"/>
            <w:rPr>
              <w:rFonts w:eastAsiaTheme="minorEastAsia"/>
              <w:noProof/>
              <w:rtl/>
            </w:rPr>
          </w:pPr>
          <w:hyperlink w:anchor="_Toc110873924" w:history="1">
            <w:r w:rsidR="00F14600" w:rsidRPr="00B74A99">
              <w:rPr>
                <w:rStyle w:val="Hyperlink"/>
                <w:rFonts w:ascii="mylotus" w:hAnsi="mylotus" w:cs="KFGQPC Uthman Taha Naskh" w:hint="eastAsia"/>
                <w:b/>
                <w:bCs/>
                <w:noProof/>
                <w:rtl/>
              </w:rPr>
              <w:t>النّزول</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Toc110873924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442</w:t>
            </w:r>
            <w:r w:rsidR="00F14600">
              <w:rPr>
                <w:rStyle w:val="Hyperlink"/>
                <w:noProof/>
                <w:rtl/>
              </w:rPr>
              <w:fldChar w:fldCharType="end"/>
            </w:r>
          </w:hyperlink>
        </w:p>
        <w:p w14:paraId="000BABA1" w14:textId="1B3E1DF6" w:rsidR="00F14600" w:rsidRDefault="00000000" w:rsidP="00F14600">
          <w:pPr>
            <w:pStyle w:val="TOC2"/>
            <w:tabs>
              <w:tab w:val="right" w:leader="dot" w:pos="6680"/>
            </w:tabs>
            <w:spacing w:after="0" w:line="360" w:lineRule="exact"/>
            <w:rPr>
              <w:rFonts w:eastAsiaTheme="minorEastAsia"/>
              <w:noProof/>
              <w:rtl/>
            </w:rPr>
          </w:pPr>
          <w:hyperlink w:anchor="_Toc110873925" w:history="1">
            <w:r w:rsidR="00F14600" w:rsidRPr="00B74A99">
              <w:rPr>
                <w:rStyle w:val="Hyperlink"/>
                <w:rFonts w:ascii="mylotus" w:hAnsi="mylotus" w:cs="KFGQPC Uthman Taha Naskh" w:hint="eastAsia"/>
                <w:b/>
                <w:bCs/>
                <w:noProof/>
                <w:rtl/>
              </w:rPr>
              <w:t>الحياة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Toc110873925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446</w:t>
            </w:r>
            <w:r w:rsidR="00F14600">
              <w:rPr>
                <w:rStyle w:val="Hyperlink"/>
                <w:noProof/>
                <w:rtl/>
              </w:rPr>
              <w:fldChar w:fldCharType="end"/>
            </w:r>
          </w:hyperlink>
        </w:p>
        <w:p w14:paraId="5AC3EA0C" w14:textId="3C2EE8F3" w:rsidR="00F14600" w:rsidRDefault="00000000" w:rsidP="00F14600">
          <w:pPr>
            <w:pStyle w:val="TOC2"/>
            <w:tabs>
              <w:tab w:val="right" w:leader="dot" w:pos="6680"/>
            </w:tabs>
            <w:spacing w:after="0" w:line="360" w:lineRule="exact"/>
            <w:rPr>
              <w:rFonts w:eastAsiaTheme="minorEastAsia"/>
              <w:noProof/>
              <w:rtl/>
            </w:rPr>
          </w:pPr>
          <w:hyperlink w:anchor="_Toc110873926" w:history="1">
            <w:r w:rsidR="00F14600" w:rsidRPr="00B74A99">
              <w:rPr>
                <w:rStyle w:val="Hyperlink"/>
                <w:rFonts w:ascii="mylotus" w:hAnsi="mylotus" w:cs="KFGQPC Uthman Taha Naskh" w:hint="eastAsia"/>
                <w:b/>
                <w:bCs/>
                <w:noProof/>
                <w:rtl/>
              </w:rPr>
              <w:t>الإتيان</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والمجيء</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Toc110873926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450</w:t>
            </w:r>
            <w:r w:rsidR="00F14600">
              <w:rPr>
                <w:rStyle w:val="Hyperlink"/>
                <w:noProof/>
                <w:rtl/>
              </w:rPr>
              <w:fldChar w:fldCharType="end"/>
            </w:r>
          </w:hyperlink>
        </w:p>
        <w:p w14:paraId="28F6AECC" w14:textId="43B2C906" w:rsidR="00F14600" w:rsidRDefault="00000000" w:rsidP="00F14600">
          <w:pPr>
            <w:pStyle w:val="TOC2"/>
            <w:tabs>
              <w:tab w:val="right" w:leader="dot" w:pos="6680"/>
            </w:tabs>
            <w:spacing w:after="0" w:line="360" w:lineRule="exact"/>
            <w:rPr>
              <w:rFonts w:eastAsiaTheme="minorEastAsia"/>
              <w:noProof/>
              <w:rtl/>
            </w:rPr>
          </w:pPr>
          <w:hyperlink w:anchor="_Toc110873927" w:history="1">
            <w:r w:rsidR="00F14600" w:rsidRPr="00B74A99">
              <w:rPr>
                <w:rStyle w:val="Hyperlink"/>
                <w:rFonts w:ascii="mylotus" w:hAnsi="mylotus" w:cs="KFGQPC Uthman Taha Naskh" w:hint="eastAsia"/>
                <w:b/>
                <w:bCs/>
                <w:noProof/>
                <w:rtl/>
              </w:rPr>
              <w:t>المشيئة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Toc110873927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454</w:t>
            </w:r>
            <w:r w:rsidR="00F14600">
              <w:rPr>
                <w:rStyle w:val="Hyperlink"/>
                <w:noProof/>
                <w:rtl/>
              </w:rPr>
              <w:fldChar w:fldCharType="end"/>
            </w:r>
          </w:hyperlink>
        </w:p>
        <w:p w14:paraId="1A9C8075" w14:textId="14293B52" w:rsidR="00F14600" w:rsidRDefault="00000000" w:rsidP="00F14600">
          <w:pPr>
            <w:pStyle w:val="TOC2"/>
            <w:tabs>
              <w:tab w:val="right" w:leader="dot" w:pos="6680"/>
            </w:tabs>
            <w:spacing w:after="0" w:line="360" w:lineRule="exact"/>
            <w:rPr>
              <w:rFonts w:eastAsiaTheme="minorEastAsia"/>
              <w:noProof/>
              <w:rtl/>
            </w:rPr>
          </w:pPr>
          <w:hyperlink w:anchor="_Toc110873928" w:history="1">
            <w:r w:rsidR="00F14600" w:rsidRPr="00B74A99">
              <w:rPr>
                <w:rStyle w:val="Hyperlink"/>
                <w:rFonts w:ascii="mylotus" w:hAnsi="mylotus" w:cs="KFGQPC Uthman Taha Naskh" w:hint="eastAsia"/>
                <w:b/>
                <w:bCs/>
                <w:noProof/>
                <w:rtl/>
              </w:rPr>
              <w:t>المعية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Toc110873928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458</w:t>
            </w:r>
            <w:r w:rsidR="00F14600">
              <w:rPr>
                <w:rStyle w:val="Hyperlink"/>
                <w:noProof/>
                <w:rtl/>
              </w:rPr>
              <w:fldChar w:fldCharType="end"/>
            </w:r>
          </w:hyperlink>
        </w:p>
        <w:p w14:paraId="00F8D2C3" w14:textId="762DD5C3" w:rsidR="00F14600" w:rsidRDefault="00000000" w:rsidP="00F14600">
          <w:pPr>
            <w:pStyle w:val="TOC2"/>
            <w:tabs>
              <w:tab w:val="right" w:leader="dot" w:pos="6680"/>
            </w:tabs>
            <w:spacing w:after="0" w:line="360" w:lineRule="exact"/>
            <w:rPr>
              <w:rFonts w:eastAsiaTheme="minorEastAsia"/>
              <w:noProof/>
              <w:rtl/>
            </w:rPr>
          </w:pPr>
          <w:hyperlink w:anchor="_Toc110873929" w:history="1">
            <w:r w:rsidR="00F14600" w:rsidRPr="00B74A99">
              <w:rPr>
                <w:rStyle w:val="Hyperlink"/>
                <w:rFonts w:ascii="mylotus" w:hAnsi="mylotus" w:cs="KFGQPC Uthman Taha Naskh" w:hint="eastAsia"/>
                <w:b/>
                <w:bCs/>
                <w:noProof/>
                <w:rtl/>
              </w:rPr>
              <w:t>اليدان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Toc110873929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462</w:t>
            </w:r>
            <w:r w:rsidR="00F14600">
              <w:rPr>
                <w:rStyle w:val="Hyperlink"/>
                <w:noProof/>
                <w:rtl/>
              </w:rPr>
              <w:fldChar w:fldCharType="end"/>
            </w:r>
          </w:hyperlink>
        </w:p>
        <w:p w14:paraId="64BA368A" w14:textId="4A93D8AC" w:rsidR="00F14600" w:rsidRDefault="00000000" w:rsidP="00F14600">
          <w:pPr>
            <w:pStyle w:val="TOC2"/>
            <w:tabs>
              <w:tab w:val="right" w:leader="dot" w:pos="6680"/>
            </w:tabs>
            <w:spacing w:after="0" w:line="360" w:lineRule="exact"/>
            <w:rPr>
              <w:rFonts w:eastAsiaTheme="minorEastAsia"/>
              <w:noProof/>
              <w:rtl/>
            </w:rPr>
          </w:pPr>
          <w:hyperlink w:anchor="_Toc110873930" w:history="1">
            <w:r w:rsidR="00F14600" w:rsidRPr="00B74A99">
              <w:rPr>
                <w:rStyle w:val="Hyperlink"/>
                <w:rFonts w:ascii="mylotus" w:hAnsi="mylotus" w:cs="KFGQPC Uthman Taha Naskh" w:hint="eastAsia"/>
                <w:b/>
                <w:bCs/>
                <w:noProof/>
                <w:rtl/>
              </w:rPr>
              <w:t>الأسف</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Toc110873930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466</w:t>
            </w:r>
            <w:r w:rsidR="00F14600">
              <w:rPr>
                <w:rStyle w:val="Hyperlink"/>
                <w:noProof/>
                <w:rtl/>
              </w:rPr>
              <w:fldChar w:fldCharType="end"/>
            </w:r>
          </w:hyperlink>
        </w:p>
        <w:p w14:paraId="56CB32B6" w14:textId="105F9A79" w:rsidR="00F14600" w:rsidRDefault="00000000" w:rsidP="00F14600">
          <w:pPr>
            <w:pStyle w:val="TOC2"/>
            <w:tabs>
              <w:tab w:val="right" w:leader="dot" w:pos="6680"/>
            </w:tabs>
            <w:spacing w:after="0" w:line="360" w:lineRule="exact"/>
            <w:rPr>
              <w:rFonts w:eastAsiaTheme="minorEastAsia"/>
              <w:noProof/>
              <w:rtl/>
            </w:rPr>
          </w:pPr>
          <w:hyperlink w:anchor="_Toc110873931" w:history="1">
            <w:r w:rsidR="00F14600" w:rsidRPr="00B74A99">
              <w:rPr>
                <w:rStyle w:val="Hyperlink"/>
                <w:rFonts w:ascii="mylotus" w:hAnsi="mylotus" w:cs="KFGQPC Uthman Taha Naskh" w:hint="eastAsia"/>
                <w:b/>
                <w:bCs/>
                <w:noProof/>
                <w:rtl/>
              </w:rPr>
              <w:t>التَّوب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Toc110873931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469</w:t>
            </w:r>
            <w:r w:rsidR="00F14600">
              <w:rPr>
                <w:rStyle w:val="Hyperlink"/>
                <w:noProof/>
                <w:rtl/>
              </w:rPr>
              <w:fldChar w:fldCharType="end"/>
            </w:r>
          </w:hyperlink>
        </w:p>
        <w:p w14:paraId="4C65489B" w14:textId="61B5FC35" w:rsidR="00F14600" w:rsidRDefault="00000000" w:rsidP="00F14600">
          <w:pPr>
            <w:pStyle w:val="TOC2"/>
            <w:tabs>
              <w:tab w:val="right" w:leader="dot" w:pos="6680"/>
            </w:tabs>
            <w:spacing w:after="0" w:line="360" w:lineRule="exact"/>
            <w:rPr>
              <w:rFonts w:eastAsiaTheme="minorEastAsia"/>
              <w:noProof/>
              <w:rtl/>
            </w:rPr>
          </w:pPr>
          <w:hyperlink w:anchor="_Toc110873932" w:history="1">
            <w:r w:rsidR="00F14600" w:rsidRPr="00B74A99">
              <w:rPr>
                <w:rStyle w:val="Hyperlink"/>
                <w:rFonts w:ascii="mylotus" w:hAnsi="mylotus" w:cs="KFGQPC Uthman Taha Naskh" w:hint="eastAsia"/>
                <w:b/>
                <w:bCs/>
                <w:noProof/>
                <w:rtl/>
              </w:rPr>
              <w:t>الحِلم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Toc110873932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472</w:t>
            </w:r>
            <w:r w:rsidR="00F14600">
              <w:rPr>
                <w:rStyle w:val="Hyperlink"/>
                <w:noProof/>
                <w:rtl/>
              </w:rPr>
              <w:fldChar w:fldCharType="end"/>
            </w:r>
          </w:hyperlink>
        </w:p>
        <w:p w14:paraId="649F5000" w14:textId="1F361F51" w:rsidR="00F14600" w:rsidRDefault="00000000" w:rsidP="00F14600">
          <w:pPr>
            <w:pStyle w:val="TOC2"/>
            <w:tabs>
              <w:tab w:val="right" w:leader="dot" w:pos="6680"/>
            </w:tabs>
            <w:spacing w:after="0" w:line="360" w:lineRule="exact"/>
            <w:rPr>
              <w:rFonts w:eastAsiaTheme="minorEastAsia"/>
              <w:noProof/>
              <w:rtl/>
            </w:rPr>
          </w:pPr>
          <w:hyperlink w:anchor="_Toc110873933" w:history="1">
            <w:r w:rsidR="00F14600" w:rsidRPr="00B74A99">
              <w:rPr>
                <w:rStyle w:val="Hyperlink"/>
                <w:rFonts w:ascii="mylotus" w:hAnsi="mylotus" w:cs="KFGQPC Uthman Taha Naskh" w:hint="eastAsia"/>
                <w:b/>
                <w:bCs/>
                <w:noProof/>
                <w:rtl/>
              </w:rPr>
              <w:t>التعجب</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Toc110873933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475</w:t>
            </w:r>
            <w:r w:rsidR="00F14600">
              <w:rPr>
                <w:rStyle w:val="Hyperlink"/>
                <w:noProof/>
                <w:rtl/>
              </w:rPr>
              <w:fldChar w:fldCharType="end"/>
            </w:r>
          </w:hyperlink>
        </w:p>
        <w:p w14:paraId="4ECD0D34" w14:textId="3A016899" w:rsidR="00F14600" w:rsidRDefault="00000000" w:rsidP="00F14600">
          <w:pPr>
            <w:pStyle w:val="TOC2"/>
            <w:tabs>
              <w:tab w:val="right" w:leader="dot" w:pos="6680"/>
            </w:tabs>
            <w:spacing w:after="0" w:line="360" w:lineRule="exact"/>
            <w:rPr>
              <w:rFonts w:eastAsiaTheme="minorEastAsia"/>
              <w:noProof/>
              <w:rtl/>
            </w:rPr>
          </w:pPr>
          <w:hyperlink w:anchor="_Toc110873934" w:history="1">
            <w:r w:rsidR="00F14600" w:rsidRPr="00B74A99">
              <w:rPr>
                <w:rStyle w:val="Hyperlink"/>
                <w:rFonts w:ascii="mylotus" w:hAnsi="mylotus" w:cs="KFGQPC Uthman Taha Naskh" w:hint="eastAsia"/>
                <w:b/>
                <w:bCs/>
                <w:noProof/>
                <w:rtl/>
              </w:rPr>
              <w:t>الحكمة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Toc110873934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479</w:t>
            </w:r>
            <w:r w:rsidR="00F14600">
              <w:rPr>
                <w:rStyle w:val="Hyperlink"/>
                <w:noProof/>
                <w:rtl/>
              </w:rPr>
              <w:fldChar w:fldCharType="end"/>
            </w:r>
          </w:hyperlink>
        </w:p>
        <w:p w14:paraId="2B8071BD" w14:textId="75605EB2" w:rsidR="00F14600" w:rsidRDefault="00000000" w:rsidP="00F14600">
          <w:pPr>
            <w:pStyle w:val="TOC2"/>
            <w:tabs>
              <w:tab w:val="right" w:leader="dot" w:pos="6680"/>
            </w:tabs>
            <w:spacing w:after="0" w:line="360" w:lineRule="exact"/>
            <w:rPr>
              <w:rFonts w:eastAsiaTheme="minorEastAsia"/>
              <w:noProof/>
              <w:rtl/>
            </w:rPr>
          </w:pPr>
          <w:hyperlink w:anchor="_Toc110873935" w:history="1">
            <w:r w:rsidR="00F14600" w:rsidRPr="00B74A99">
              <w:rPr>
                <w:rStyle w:val="Hyperlink"/>
                <w:rFonts w:ascii="mylotus" w:hAnsi="mylotus" w:cs="KFGQPC Uthman Taha Naskh" w:hint="eastAsia"/>
                <w:b/>
                <w:bCs/>
                <w:noProof/>
                <w:rtl/>
              </w:rPr>
              <w:t>الخُلَّة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Toc110873935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482</w:t>
            </w:r>
            <w:r w:rsidR="00F14600">
              <w:rPr>
                <w:rStyle w:val="Hyperlink"/>
                <w:noProof/>
                <w:rtl/>
              </w:rPr>
              <w:fldChar w:fldCharType="end"/>
            </w:r>
          </w:hyperlink>
        </w:p>
        <w:p w14:paraId="79981E12" w14:textId="4891CA0A" w:rsidR="00F14600" w:rsidRDefault="00000000" w:rsidP="00F14600">
          <w:pPr>
            <w:pStyle w:val="TOC2"/>
            <w:tabs>
              <w:tab w:val="right" w:leader="dot" w:pos="6680"/>
            </w:tabs>
            <w:spacing w:after="0" w:line="360" w:lineRule="exact"/>
            <w:rPr>
              <w:rFonts w:eastAsiaTheme="minorEastAsia"/>
              <w:noProof/>
              <w:rtl/>
            </w:rPr>
          </w:pPr>
          <w:hyperlink w:anchor="_Toc110873936" w:history="1">
            <w:r w:rsidR="00F14600" w:rsidRPr="00B74A99">
              <w:rPr>
                <w:rStyle w:val="Hyperlink"/>
                <w:rFonts w:ascii="mylotus" w:hAnsi="mylotus" w:cs="KFGQPC Uthman Taha Naskh" w:hint="eastAsia"/>
                <w:b/>
                <w:bCs/>
                <w:noProof/>
                <w:rtl/>
              </w:rPr>
              <w:t>الرَّزق</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Toc110873936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485</w:t>
            </w:r>
            <w:r w:rsidR="00F14600">
              <w:rPr>
                <w:rStyle w:val="Hyperlink"/>
                <w:noProof/>
                <w:rtl/>
              </w:rPr>
              <w:fldChar w:fldCharType="end"/>
            </w:r>
          </w:hyperlink>
        </w:p>
        <w:p w14:paraId="5BC6A481" w14:textId="61C35289" w:rsidR="00F14600" w:rsidRDefault="00000000" w:rsidP="00F14600">
          <w:pPr>
            <w:pStyle w:val="TOC2"/>
            <w:tabs>
              <w:tab w:val="right" w:leader="dot" w:pos="6680"/>
            </w:tabs>
            <w:spacing w:after="0" w:line="360" w:lineRule="exact"/>
            <w:rPr>
              <w:rFonts w:eastAsiaTheme="minorEastAsia"/>
              <w:noProof/>
              <w:rtl/>
            </w:rPr>
          </w:pPr>
          <w:hyperlink w:anchor="_Toc110873937" w:history="1">
            <w:r w:rsidR="00F14600" w:rsidRPr="00B74A99">
              <w:rPr>
                <w:rStyle w:val="Hyperlink"/>
                <w:rFonts w:ascii="mylotus" w:hAnsi="mylotus" w:cs="KFGQPC Uthman Taha Naskh" w:hint="eastAsia"/>
                <w:b/>
                <w:bCs/>
                <w:noProof/>
                <w:rtl/>
              </w:rPr>
              <w:t>الرأفة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Toc110873937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489</w:t>
            </w:r>
            <w:r w:rsidR="00F14600">
              <w:rPr>
                <w:rStyle w:val="Hyperlink"/>
                <w:noProof/>
                <w:rtl/>
              </w:rPr>
              <w:fldChar w:fldCharType="end"/>
            </w:r>
          </w:hyperlink>
        </w:p>
        <w:p w14:paraId="6EA1CE63" w14:textId="0FB7E407" w:rsidR="00F14600" w:rsidRDefault="00000000" w:rsidP="00F14600">
          <w:pPr>
            <w:pStyle w:val="TOC2"/>
            <w:tabs>
              <w:tab w:val="right" w:leader="dot" w:pos="6680"/>
            </w:tabs>
            <w:spacing w:after="0" w:line="360" w:lineRule="exact"/>
            <w:rPr>
              <w:rFonts w:eastAsiaTheme="minorEastAsia"/>
              <w:noProof/>
              <w:rtl/>
            </w:rPr>
          </w:pPr>
          <w:hyperlink w:anchor="_Toc110873938" w:history="1">
            <w:r w:rsidR="00F14600" w:rsidRPr="00B74A99">
              <w:rPr>
                <w:rStyle w:val="Hyperlink"/>
                <w:rFonts w:ascii="mylotus" w:hAnsi="mylotus" w:cs="KFGQPC Uthman Taha Naskh" w:hint="eastAsia"/>
                <w:b/>
                <w:bCs/>
                <w:noProof/>
                <w:rtl/>
              </w:rPr>
              <w:t>السّاق</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Toc110873938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492</w:t>
            </w:r>
            <w:r w:rsidR="00F14600">
              <w:rPr>
                <w:rStyle w:val="Hyperlink"/>
                <w:noProof/>
                <w:rtl/>
              </w:rPr>
              <w:fldChar w:fldCharType="end"/>
            </w:r>
          </w:hyperlink>
        </w:p>
        <w:p w14:paraId="5077B0E3" w14:textId="2FD23A89" w:rsidR="00F14600" w:rsidRDefault="00000000" w:rsidP="00F14600">
          <w:pPr>
            <w:pStyle w:val="TOC2"/>
            <w:tabs>
              <w:tab w:val="right" w:leader="dot" w:pos="6680"/>
            </w:tabs>
            <w:spacing w:after="0" w:line="360" w:lineRule="exact"/>
            <w:rPr>
              <w:rFonts w:eastAsiaTheme="minorEastAsia"/>
              <w:noProof/>
              <w:rtl/>
            </w:rPr>
          </w:pPr>
          <w:hyperlink w:anchor="_Toc110873939" w:history="1">
            <w:r w:rsidR="00F14600" w:rsidRPr="00B74A99">
              <w:rPr>
                <w:rStyle w:val="Hyperlink"/>
                <w:rFonts w:ascii="mylotus" w:hAnsi="mylotus" w:cs="KFGQPC Uthman Taha Naskh" w:hint="eastAsia"/>
                <w:b/>
                <w:bCs/>
                <w:noProof/>
                <w:rtl/>
              </w:rPr>
              <w:t>الفتح</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Toc110873939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496</w:t>
            </w:r>
            <w:r w:rsidR="00F14600">
              <w:rPr>
                <w:rStyle w:val="Hyperlink"/>
                <w:noProof/>
                <w:rtl/>
              </w:rPr>
              <w:fldChar w:fldCharType="end"/>
            </w:r>
          </w:hyperlink>
        </w:p>
        <w:p w14:paraId="1AC9D726" w14:textId="6CD1CFCA" w:rsidR="00F14600" w:rsidRDefault="00000000" w:rsidP="00F14600">
          <w:pPr>
            <w:pStyle w:val="TOC2"/>
            <w:tabs>
              <w:tab w:val="right" w:leader="dot" w:pos="6680"/>
            </w:tabs>
            <w:spacing w:after="0" w:line="360" w:lineRule="exact"/>
            <w:rPr>
              <w:rFonts w:eastAsiaTheme="minorEastAsia"/>
              <w:noProof/>
              <w:rtl/>
            </w:rPr>
          </w:pPr>
          <w:hyperlink w:anchor="_Toc110873940" w:history="1">
            <w:r w:rsidR="00F14600" w:rsidRPr="00B74A99">
              <w:rPr>
                <w:rStyle w:val="Hyperlink"/>
                <w:rFonts w:ascii="mylotus" w:hAnsi="mylotus" w:cs="KFGQPC Uthman Taha Naskh" w:hint="eastAsia"/>
                <w:b/>
                <w:bCs/>
                <w:noProof/>
                <w:rtl/>
              </w:rPr>
              <w:t>القبض</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Toc110873940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499</w:t>
            </w:r>
            <w:r w:rsidR="00F14600">
              <w:rPr>
                <w:rStyle w:val="Hyperlink"/>
                <w:noProof/>
                <w:rtl/>
              </w:rPr>
              <w:fldChar w:fldCharType="end"/>
            </w:r>
          </w:hyperlink>
        </w:p>
        <w:p w14:paraId="4C4F88BF" w14:textId="29217849" w:rsidR="00F14600" w:rsidRDefault="00000000" w:rsidP="00F14600">
          <w:pPr>
            <w:pStyle w:val="TOC2"/>
            <w:tabs>
              <w:tab w:val="right" w:leader="dot" w:pos="6680"/>
            </w:tabs>
            <w:spacing w:after="0" w:line="360" w:lineRule="exact"/>
            <w:rPr>
              <w:rFonts w:eastAsiaTheme="minorEastAsia"/>
              <w:noProof/>
              <w:rtl/>
            </w:rPr>
          </w:pPr>
          <w:hyperlink w:anchor="_Toc110873941" w:history="1">
            <w:r w:rsidR="00F14600" w:rsidRPr="00B74A99">
              <w:rPr>
                <w:rStyle w:val="Hyperlink"/>
                <w:rFonts w:ascii="mylotus" w:hAnsi="mylotus" w:cs="KFGQPC Uthman Taha Naskh" w:hint="eastAsia"/>
                <w:b/>
                <w:bCs/>
                <w:noProof/>
                <w:rtl/>
              </w:rPr>
              <w:t>الكيد</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بالكائدين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Toc110873941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503</w:t>
            </w:r>
            <w:r w:rsidR="00F14600">
              <w:rPr>
                <w:rStyle w:val="Hyperlink"/>
                <w:noProof/>
                <w:rtl/>
              </w:rPr>
              <w:fldChar w:fldCharType="end"/>
            </w:r>
          </w:hyperlink>
        </w:p>
        <w:p w14:paraId="223DED37" w14:textId="7F7584D0" w:rsidR="00F14600" w:rsidRDefault="00000000" w:rsidP="00F14600">
          <w:pPr>
            <w:pStyle w:val="TOC2"/>
            <w:tabs>
              <w:tab w:val="right" w:leader="dot" w:pos="6680"/>
            </w:tabs>
            <w:spacing w:after="0" w:line="360" w:lineRule="exact"/>
            <w:rPr>
              <w:rFonts w:eastAsiaTheme="minorEastAsia"/>
              <w:noProof/>
              <w:rtl/>
            </w:rPr>
          </w:pPr>
          <w:hyperlink w:anchor="_Toc110873942" w:history="1">
            <w:r w:rsidR="00F14600" w:rsidRPr="00B74A99">
              <w:rPr>
                <w:rStyle w:val="Hyperlink"/>
                <w:rFonts w:ascii="mylotus" w:hAnsi="mylotus" w:cs="KFGQPC Uthman Taha Naskh" w:hint="eastAsia"/>
                <w:b/>
                <w:bCs/>
                <w:noProof/>
                <w:rtl/>
              </w:rPr>
              <w:t>الجود</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Toc110873942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506</w:t>
            </w:r>
            <w:r w:rsidR="00F14600">
              <w:rPr>
                <w:rStyle w:val="Hyperlink"/>
                <w:noProof/>
                <w:rtl/>
              </w:rPr>
              <w:fldChar w:fldCharType="end"/>
            </w:r>
          </w:hyperlink>
        </w:p>
        <w:p w14:paraId="3CC22B0D" w14:textId="582B6C93" w:rsidR="00F14600" w:rsidRDefault="00000000" w:rsidP="00F14600">
          <w:pPr>
            <w:pStyle w:val="TOC2"/>
            <w:tabs>
              <w:tab w:val="right" w:leader="dot" w:pos="6680"/>
            </w:tabs>
            <w:spacing w:after="0" w:line="360" w:lineRule="exact"/>
            <w:rPr>
              <w:rFonts w:eastAsiaTheme="minorEastAsia"/>
              <w:noProof/>
              <w:rtl/>
            </w:rPr>
          </w:pPr>
          <w:hyperlink w:anchor="_Toc110873943" w:history="1">
            <w:r w:rsidR="00F14600" w:rsidRPr="00B74A99">
              <w:rPr>
                <w:rStyle w:val="Hyperlink"/>
                <w:rFonts w:ascii="mylotus" w:hAnsi="mylotus" w:cs="KFGQPC Uthman Taha Naskh" w:hint="eastAsia"/>
                <w:b/>
                <w:bCs/>
                <w:noProof/>
                <w:rtl/>
              </w:rPr>
              <w:t>العلم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Toc110873943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509</w:t>
            </w:r>
            <w:r w:rsidR="00F14600">
              <w:rPr>
                <w:rStyle w:val="Hyperlink"/>
                <w:noProof/>
                <w:rtl/>
              </w:rPr>
              <w:fldChar w:fldCharType="end"/>
            </w:r>
          </w:hyperlink>
        </w:p>
        <w:p w14:paraId="7FFA63EA" w14:textId="03E423B4" w:rsidR="00F14600" w:rsidRDefault="00000000" w:rsidP="00F14600">
          <w:pPr>
            <w:pStyle w:val="TOC2"/>
            <w:tabs>
              <w:tab w:val="right" w:leader="dot" w:pos="6680"/>
            </w:tabs>
            <w:spacing w:after="0" w:line="360" w:lineRule="exact"/>
            <w:rPr>
              <w:rFonts w:eastAsiaTheme="minorEastAsia"/>
              <w:noProof/>
              <w:rtl/>
            </w:rPr>
          </w:pPr>
          <w:hyperlink w:anchor="_Toc110873944" w:history="1">
            <w:r w:rsidR="00F14600" w:rsidRPr="00B74A99">
              <w:rPr>
                <w:rStyle w:val="Hyperlink"/>
                <w:rFonts w:ascii="mylotus" w:hAnsi="mylotus" w:cs="KFGQPC Uthman Taha Naskh" w:hint="eastAsia"/>
                <w:b/>
                <w:bCs/>
                <w:noProof/>
                <w:rtl/>
              </w:rPr>
              <w:t>القيُّوميّة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Toc110873944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513</w:t>
            </w:r>
            <w:r w:rsidR="00F14600">
              <w:rPr>
                <w:rStyle w:val="Hyperlink"/>
                <w:noProof/>
                <w:rtl/>
              </w:rPr>
              <w:fldChar w:fldCharType="end"/>
            </w:r>
          </w:hyperlink>
        </w:p>
        <w:p w14:paraId="43D8122D" w14:textId="760A6253" w:rsidR="00F14600" w:rsidRDefault="00000000" w:rsidP="00F14600">
          <w:pPr>
            <w:pStyle w:val="TOC2"/>
            <w:tabs>
              <w:tab w:val="right" w:leader="dot" w:pos="6680"/>
            </w:tabs>
            <w:spacing w:after="0" w:line="360" w:lineRule="exact"/>
            <w:rPr>
              <w:rFonts w:eastAsiaTheme="minorEastAsia"/>
              <w:noProof/>
              <w:rtl/>
            </w:rPr>
          </w:pPr>
          <w:hyperlink w:anchor="_Toc110873945" w:history="1">
            <w:r w:rsidR="00F14600" w:rsidRPr="00B74A99">
              <w:rPr>
                <w:rStyle w:val="Hyperlink"/>
                <w:rFonts w:ascii="mylotus" w:hAnsi="mylotus" w:cs="KFGQPC Uthman Taha Naskh" w:hint="eastAsia"/>
                <w:b/>
                <w:bCs/>
                <w:noProof/>
                <w:rtl/>
              </w:rPr>
              <w:t>العظمة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Toc110873945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517</w:t>
            </w:r>
            <w:r w:rsidR="00F14600">
              <w:rPr>
                <w:rStyle w:val="Hyperlink"/>
                <w:noProof/>
                <w:rtl/>
              </w:rPr>
              <w:fldChar w:fldCharType="end"/>
            </w:r>
          </w:hyperlink>
        </w:p>
        <w:p w14:paraId="533E2016" w14:textId="2FA74053" w:rsidR="00F14600" w:rsidRDefault="00000000" w:rsidP="00F14600">
          <w:pPr>
            <w:pStyle w:val="TOC2"/>
            <w:tabs>
              <w:tab w:val="right" w:leader="dot" w:pos="6680"/>
            </w:tabs>
            <w:spacing w:after="0" w:line="360" w:lineRule="exact"/>
            <w:rPr>
              <w:rFonts w:eastAsiaTheme="minorEastAsia"/>
              <w:noProof/>
              <w:rtl/>
            </w:rPr>
          </w:pPr>
          <w:hyperlink w:anchor="_Toc110873946" w:history="1">
            <w:r w:rsidR="00F14600" w:rsidRPr="00B74A99">
              <w:rPr>
                <w:rStyle w:val="Hyperlink"/>
                <w:rFonts w:ascii="mylotus" w:hAnsi="mylotus" w:cs="KFGQPC Uthman Taha Naskh" w:hint="eastAsia"/>
                <w:b/>
                <w:bCs/>
                <w:noProof/>
                <w:rtl/>
              </w:rPr>
              <w:t>العزة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Toc110873946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521</w:t>
            </w:r>
            <w:r w:rsidR="00F14600">
              <w:rPr>
                <w:rStyle w:val="Hyperlink"/>
                <w:noProof/>
                <w:rtl/>
              </w:rPr>
              <w:fldChar w:fldCharType="end"/>
            </w:r>
          </w:hyperlink>
        </w:p>
        <w:p w14:paraId="1161E0BC" w14:textId="54267C5B" w:rsidR="00F14600" w:rsidRDefault="00000000" w:rsidP="00F14600">
          <w:pPr>
            <w:pStyle w:val="TOC2"/>
            <w:tabs>
              <w:tab w:val="right" w:leader="dot" w:pos="6680"/>
            </w:tabs>
            <w:spacing w:after="0" w:line="360" w:lineRule="exact"/>
            <w:rPr>
              <w:rFonts w:eastAsiaTheme="minorEastAsia"/>
              <w:noProof/>
              <w:rtl/>
            </w:rPr>
          </w:pPr>
          <w:hyperlink w:anchor="_Toc110873947" w:history="1">
            <w:r w:rsidR="00F14600" w:rsidRPr="00B74A99">
              <w:rPr>
                <w:rStyle w:val="Hyperlink"/>
                <w:rFonts w:ascii="mylotus" w:hAnsi="mylotus" w:cs="KFGQPC Uthman Taha Naskh" w:hint="eastAsia"/>
                <w:b/>
                <w:bCs/>
                <w:noProof/>
                <w:rtl/>
              </w:rPr>
              <w:t>العَفو</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Toc110873947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524</w:t>
            </w:r>
            <w:r w:rsidR="00F14600">
              <w:rPr>
                <w:rStyle w:val="Hyperlink"/>
                <w:noProof/>
                <w:rtl/>
              </w:rPr>
              <w:fldChar w:fldCharType="end"/>
            </w:r>
          </w:hyperlink>
        </w:p>
        <w:p w14:paraId="72F73F9F" w14:textId="6401F9D1" w:rsidR="00F14600" w:rsidRDefault="00000000" w:rsidP="00F14600">
          <w:pPr>
            <w:pStyle w:val="TOC2"/>
            <w:tabs>
              <w:tab w:val="right" w:leader="dot" w:pos="6680"/>
            </w:tabs>
            <w:spacing w:after="0" w:line="360" w:lineRule="exact"/>
            <w:rPr>
              <w:rFonts w:eastAsiaTheme="minorEastAsia"/>
              <w:noProof/>
              <w:rtl/>
            </w:rPr>
          </w:pPr>
          <w:hyperlink w:anchor="_Toc110873948" w:history="1">
            <w:r w:rsidR="00F14600" w:rsidRPr="00B74A99">
              <w:rPr>
                <w:rStyle w:val="Hyperlink"/>
                <w:rFonts w:ascii="mylotus" w:hAnsi="mylotus" w:cs="KFGQPC Uthman Taha Naskh" w:hint="eastAsia"/>
                <w:b/>
                <w:bCs/>
                <w:noProof/>
                <w:rtl/>
              </w:rPr>
              <w:t>الغِنى</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Toc110873948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527</w:t>
            </w:r>
            <w:r w:rsidR="00F14600">
              <w:rPr>
                <w:rStyle w:val="Hyperlink"/>
                <w:noProof/>
                <w:rtl/>
              </w:rPr>
              <w:fldChar w:fldCharType="end"/>
            </w:r>
          </w:hyperlink>
        </w:p>
        <w:p w14:paraId="1250A0DD" w14:textId="4D1B4CCB" w:rsidR="00F14600" w:rsidRDefault="00000000" w:rsidP="00F14600">
          <w:pPr>
            <w:pStyle w:val="TOC2"/>
            <w:tabs>
              <w:tab w:val="right" w:leader="dot" w:pos="6680"/>
            </w:tabs>
            <w:spacing w:after="0" w:line="360" w:lineRule="exact"/>
            <w:rPr>
              <w:rFonts w:eastAsiaTheme="minorEastAsia"/>
              <w:noProof/>
              <w:rtl/>
            </w:rPr>
          </w:pPr>
          <w:hyperlink w:anchor="_Toc110873949" w:history="1">
            <w:r w:rsidR="00F14600" w:rsidRPr="00B74A99">
              <w:rPr>
                <w:rStyle w:val="Hyperlink"/>
                <w:rFonts w:ascii="mylotus" w:hAnsi="mylotus" w:cs="KFGQPC Uthman Taha Naskh" w:hint="eastAsia"/>
                <w:b/>
                <w:bCs/>
                <w:noProof/>
                <w:rtl/>
              </w:rPr>
              <w:t>الشُّكر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Toc110873949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530</w:t>
            </w:r>
            <w:r w:rsidR="00F14600">
              <w:rPr>
                <w:rStyle w:val="Hyperlink"/>
                <w:noProof/>
                <w:rtl/>
              </w:rPr>
              <w:fldChar w:fldCharType="end"/>
            </w:r>
          </w:hyperlink>
        </w:p>
        <w:p w14:paraId="3A37F98E" w14:textId="4BBDE800" w:rsidR="00F14600" w:rsidRDefault="00000000" w:rsidP="00F14600">
          <w:pPr>
            <w:pStyle w:val="TOC2"/>
            <w:tabs>
              <w:tab w:val="right" w:leader="dot" w:pos="6680"/>
            </w:tabs>
            <w:spacing w:after="0" w:line="360" w:lineRule="exact"/>
            <w:rPr>
              <w:rFonts w:eastAsiaTheme="minorEastAsia"/>
              <w:noProof/>
              <w:rtl/>
            </w:rPr>
          </w:pPr>
          <w:hyperlink w:anchor="_Toc110873950" w:history="1">
            <w:r w:rsidR="00F14600" w:rsidRPr="00B74A99">
              <w:rPr>
                <w:rStyle w:val="Hyperlink"/>
                <w:rFonts w:ascii="mylotus" w:hAnsi="mylotus" w:cs="KFGQPC Uthman Taha Naskh" w:hint="eastAsia"/>
                <w:b/>
                <w:bCs/>
                <w:noProof/>
                <w:rtl/>
              </w:rPr>
              <w:t>الإحسان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Toc110873950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534</w:t>
            </w:r>
            <w:r w:rsidR="00F14600">
              <w:rPr>
                <w:rStyle w:val="Hyperlink"/>
                <w:noProof/>
                <w:rtl/>
              </w:rPr>
              <w:fldChar w:fldCharType="end"/>
            </w:r>
          </w:hyperlink>
        </w:p>
        <w:p w14:paraId="106D8A11" w14:textId="1B90A55B" w:rsidR="00F14600" w:rsidRDefault="00000000" w:rsidP="00F14600">
          <w:pPr>
            <w:pStyle w:val="TOC2"/>
            <w:tabs>
              <w:tab w:val="right" w:leader="dot" w:pos="6680"/>
            </w:tabs>
            <w:spacing w:after="0" w:line="360" w:lineRule="exact"/>
            <w:rPr>
              <w:rFonts w:eastAsiaTheme="minorEastAsia"/>
              <w:noProof/>
              <w:rtl/>
            </w:rPr>
          </w:pPr>
          <w:hyperlink w:anchor="_Toc110873951" w:history="1">
            <w:r w:rsidR="00F14600" w:rsidRPr="00B74A99">
              <w:rPr>
                <w:rStyle w:val="Hyperlink"/>
                <w:rFonts w:ascii="mylotus" w:hAnsi="mylotus" w:cs="KFGQPC Uthman Taha Naskh" w:hint="eastAsia"/>
                <w:b/>
                <w:bCs/>
                <w:noProof/>
                <w:rtl/>
              </w:rPr>
              <w:t>الاستهزاء</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بالكافرين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Toc110873951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537</w:t>
            </w:r>
            <w:r w:rsidR="00F14600">
              <w:rPr>
                <w:rStyle w:val="Hyperlink"/>
                <w:noProof/>
                <w:rtl/>
              </w:rPr>
              <w:fldChar w:fldCharType="end"/>
            </w:r>
          </w:hyperlink>
        </w:p>
        <w:p w14:paraId="55565A9B" w14:textId="6A7C4F07" w:rsidR="00F14600" w:rsidRDefault="00000000" w:rsidP="00F14600">
          <w:pPr>
            <w:pStyle w:val="TOC2"/>
            <w:tabs>
              <w:tab w:val="right" w:leader="dot" w:pos="6680"/>
            </w:tabs>
            <w:spacing w:after="0" w:line="360" w:lineRule="exact"/>
            <w:rPr>
              <w:rFonts w:eastAsiaTheme="minorEastAsia"/>
              <w:noProof/>
              <w:rtl/>
            </w:rPr>
          </w:pPr>
          <w:hyperlink w:anchor="_Toc110873952" w:history="1">
            <w:r w:rsidR="00F14600" w:rsidRPr="00B74A99">
              <w:rPr>
                <w:rStyle w:val="Hyperlink"/>
                <w:rFonts w:ascii="mylotus" w:hAnsi="mylotus" w:cs="KFGQPC Uthman Taha Naskh" w:hint="eastAsia"/>
                <w:b/>
                <w:bCs/>
                <w:noProof/>
                <w:rtl/>
              </w:rPr>
              <w:t>الانتقام</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من</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المجرمين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Toc110873952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541</w:t>
            </w:r>
            <w:r w:rsidR="00F14600">
              <w:rPr>
                <w:rStyle w:val="Hyperlink"/>
                <w:noProof/>
                <w:rtl/>
              </w:rPr>
              <w:fldChar w:fldCharType="end"/>
            </w:r>
          </w:hyperlink>
        </w:p>
        <w:p w14:paraId="6CDEE17E" w14:textId="55CE0D04" w:rsidR="00F14600" w:rsidRDefault="00000000" w:rsidP="00F14600">
          <w:pPr>
            <w:pStyle w:val="TOC2"/>
            <w:tabs>
              <w:tab w:val="right" w:leader="dot" w:pos="6680"/>
            </w:tabs>
            <w:spacing w:after="0" w:line="360" w:lineRule="exact"/>
            <w:rPr>
              <w:rFonts w:eastAsiaTheme="minorEastAsia"/>
              <w:noProof/>
              <w:rtl/>
            </w:rPr>
          </w:pPr>
          <w:hyperlink w:anchor="_Toc110873953" w:history="1">
            <w:r w:rsidR="00F14600" w:rsidRPr="00B74A99">
              <w:rPr>
                <w:rStyle w:val="Hyperlink"/>
                <w:rFonts w:ascii="mylotus" w:hAnsi="mylotus" w:cs="KFGQPC Uthman Taha Naskh" w:hint="eastAsia"/>
                <w:b/>
                <w:bCs/>
                <w:noProof/>
                <w:rtl/>
              </w:rPr>
              <w:t>الإحاطة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Toc110873953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545</w:t>
            </w:r>
            <w:r w:rsidR="00F14600">
              <w:rPr>
                <w:rStyle w:val="Hyperlink"/>
                <w:noProof/>
                <w:rtl/>
              </w:rPr>
              <w:fldChar w:fldCharType="end"/>
            </w:r>
          </w:hyperlink>
        </w:p>
        <w:p w14:paraId="3D7DA246" w14:textId="2392BB33" w:rsidR="00F14600" w:rsidRDefault="00000000" w:rsidP="00F14600">
          <w:pPr>
            <w:pStyle w:val="TOC2"/>
            <w:tabs>
              <w:tab w:val="right" w:leader="dot" w:pos="6680"/>
            </w:tabs>
            <w:spacing w:after="0" w:line="360" w:lineRule="exact"/>
            <w:rPr>
              <w:rFonts w:eastAsiaTheme="minorEastAsia"/>
              <w:noProof/>
              <w:rtl/>
            </w:rPr>
          </w:pPr>
          <w:hyperlink w:anchor="_Toc110873954" w:history="1">
            <w:r w:rsidR="00F14600" w:rsidRPr="00B74A99">
              <w:rPr>
                <w:rStyle w:val="Hyperlink"/>
                <w:rFonts w:ascii="mylotus" w:hAnsi="mylotus" w:cs="KFGQPC Uthman Taha Naskh" w:hint="eastAsia"/>
                <w:b/>
                <w:bCs/>
                <w:noProof/>
                <w:rtl/>
              </w:rPr>
              <w:t>الكرم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Toc110873954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548</w:t>
            </w:r>
            <w:r w:rsidR="00F14600">
              <w:rPr>
                <w:rStyle w:val="Hyperlink"/>
                <w:noProof/>
                <w:rtl/>
              </w:rPr>
              <w:fldChar w:fldCharType="end"/>
            </w:r>
          </w:hyperlink>
        </w:p>
        <w:p w14:paraId="17C728E1" w14:textId="3FC74BE3" w:rsidR="00F14600" w:rsidRDefault="00000000" w:rsidP="00F14600">
          <w:pPr>
            <w:pStyle w:val="TOC2"/>
            <w:tabs>
              <w:tab w:val="right" w:leader="dot" w:pos="6680"/>
            </w:tabs>
            <w:spacing w:after="0" w:line="360" w:lineRule="exact"/>
            <w:rPr>
              <w:rFonts w:eastAsiaTheme="minorEastAsia"/>
              <w:noProof/>
              <w:rtl/>
            </w:rPr>
          </w:pPr>
          <w:hyperlink w:anchor="_Toc110873955" w:history="1">
            <w:r w:rsidR="00F14600" w:rsidRPr="00B74A99">
              <w:rPr>
                <w:rStyle w:val="Hyperlink"/>
                <w:rFonts w:ascii="mylotus" w:hAnsi="mylotus" w:cs="KFGQPC Uthman Taha Naskh" w:hint="eastAsia"/>
                <w:b/>
                <w:bCs/>
                <w:noProof/>
                <w:rtl/>
              </w:rPr>
              <w:t>المَقت</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Toc110873955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551</w:t>
            </w:r>
            <w:r w:rsidR="00F14600">
              <w:rPr>
                <w:rStyle w:val="Hyperlink"/>
                <w:noProof/>
                <w:rtl/>
              </w:rPr>
              <w:fldChar w:fldCharType="end"/>
            </w:r>
          </w:hyperlink>
        </w:p>
        <w:p w14:paraId="4E780439" w14:textId="198A7AEB" w:rsidR="00F14600" w:rsidRDefault="00000000" w:rsidP="00F14600">
          <w:pPr>
            <w:pStyle w:val="TOC2"/>
            <w:tabs>
              <w:tab w:val="right" w:leader="dot" w:pos="6680"/>
            </w:tabs>
            <w:spacing w:after="0" w:line="360" w:lineRule="exact"/>
            <w:rPr>
              <w:rFonts w:eastAsiaTheme="minorEastAsia"/>
              <w:noProof/>
              <w:rtl/>
            </w:rPr>
          </w:pPr>
          <w:hyperlink w:anchor="_Toc110873956" w:history="1">
            <w:r w:rsidR="00F14600" w:rsidRPr="00B74A99">
              <w:rPr>
                <w:rStyle w:val="Hyperlink"/>
                <w:rFonts w:ascii="mylotus" w:hAnsi="mylotus" w:cs="KFGQPC Uthman Taha Naskh" w:hint="eastAsia"/>
                <w:b/>
                <w:bCs/>
                <w:noProof/>
                <w:rtl/>
              </w:rPr>
              <w:t>الحنان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Toc110873956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554</w:t>
            </w:r>
            <w:r w:rsidR="00F14600">
              <w:rPr>
                <w:rStyle w:val="Hyperlink"/>
                <w:noProof/>
                <w:rtl/>
              </w:rPr>
              <w:fldChar w:fldCharType="end"/>
            </w:r>
          </w:hyperlink>
        </w:p>
        <w:p w14:paraId="6D46D94B" w14:textId="6945352E" w:rsidR="00F14600" w:rsidRDefault="00000000" w:rsidP="00F14600">
          <w:pPr>
            <w:pStyle w:val="TOC2"/>
            <w:tabs>
              <w:tab w:val="right" w:leader="dot" w:pos="6680"/>
            </w:tabs>
            <w:spacing w:after="0" w:line="360" w:lineRule="exact"/>
            <w:rPr>
              <w:rFonts w:eastAsiaTheme="minorEastAsia"/>
              <w:noProof/>
              <w:rtl/>
            </w:rPr>
          </w:pPr>
          <w:hyperlink w:anchor="_Toc110873957" w:history="1">
            <w:r w:rsidR="00F14600" w:rsidRPr="00B74A99">
              <w:rPr>
                <w:rStyle w:val="Hyperlink"/>
                <w:rFonts w:ascii="mylotus" w:hAnsi="mylotus" w:cs="KFGQPC Uthman Taha Naskh" w:hint="eastAsia"/>
                <w:b/>
                <w:bCs/>
                <w:noProof/>
                <w:rtl/>
              </w:rPr>
              <w:t>الرِفق</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Toc110873957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557</w:t>
            </w:r>
            <w:r w:rsidR="00F14600">
              <w:rPr>
                <w:rStyle w:val="Hyperlink"/>
                <w:noProof/>
                <w:rtl/>
              </w:rPr>
              <w:fldChar w:fldCharType="end"/>
            </w:r>
          </w:hyperlink>
        </w:p>
        <w:p w14:paraId="520B033D" w14:textId="2F4C1898" w:rsidR="00F14600" w:rsidRDefault="00000000" w:rsidP="00F14600">
          <w:pPr>
            <w:pStyle w:val="TOC2"/>
            <w:tabs>
              <w:tab w:val="right" w:leader="dot" w:pos="6680"/>
            </w:tabs>
            <w:spacing w:after="0" w:line="360" w:lineRule="exact"/>
            <w:rPr>
              <w:rFonts w:eastAsiaTheme="minorEastAsia"/>
              <w:noProof/>
              <w:rtl/>
            </w:rPr>
          </w:pPr>
          <w:hyperlink w:anchor="_Toc110873958" w:history="1">
            <w:r w:rsidR="00F14600" w:rsidRPr="00B74A99">
              <w:rPr>
                <w:rStyle w:val="Hyperlink"/>
                <w:rFonts w:ascii="mylotus" w:hAnsi="mylotus" w:cs="KFGQPC Uthman Taha Naskh" w:hint="eastAsia"/>
                <w:b/>
                <w:bCs/>
                <w:noProof/>
                <w:rtl/>
              </w:rPr>
              <w:t>الرضا</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Toc110873958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560</w:t>
            </w:r>
            <w:r w:rsidR="00F14600">
              <w:rPr>
                <w:rStyle w:val="Hyperlink"/>
                <w:noProof/>
                <w:rtl/>
              </w:rPr>
              <w:fldChar w:fldCharType="end"/>
            </w:r>
          </w:hyperlink>
        </w:p>
        <w:p w14:paraId="0B8811B5" w14:textId="79C4E176" w:rsidR="00F14600" w:rsidRDefault="00000000" w:rsidP="00F14600">
          <w:pPr>
            <w:pStyle w:val="TOC2"/>
            <w:tabs>
              <w:tab w:val="right" w:leader="dot" w:pos="6680"/>
            </w:tabs>
            <w:spacing w:after="0" w:line="360" w:lineRule="exact"/>
            <w:rPr>
              <w:rFonts w:eastAsiaTheme="minorEastAsia"/>
              <w:noProof/>
              <w:rtl/>
            </w:rPr>
          </w:pPr>
          <w:hyperlink w:anchor="_Toc110873959" w:history="1">
            <w:r w:rsidR="00F14600" w:rsidRPr="00B74A99">
              <w:rPr>
                <w:rStyle w:val="Hyperlink"/>
                <w:rFonts w:ascii="mylotus" w:hAnsi="mylotus" w:cs="KFGQPC Uthman Taha Naskh" w:hint="eastAsia"/>
                <w:b/>
                <w:bCs/>
                <w:noProof/>
                <w:rtl/>
              </w:rPr>
              <w:t>الرِّجل</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والقَدم</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Toc110873959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563</w:t>
            </w:r>
            <w:r w:rsidR="00F14600">
              <w:rPr>
                <w:rStyle w:val="Hyperlink"/>
                <w:noProof/>
                <w:rtl/>
              </w:rPr>
              <w:fldChar w:fldCharType="end"/>
            </w:r>
          </w:hyperlink>
        </w:p>
        <w:p w14:paraId="7E1BF85C" w14:textId="5892F844" w:rsidR="00F14600" w:rsidRDefault="00000000" w:rsidP="00F14600">
          <w:pPr>
            <w:pStyle w:val="TOC2"/>
            <w:tabs>
              <w:tab w:val="right" w:leader="dot" w:pos="6680"/>
            </w:tabs>
            <w:spacing w:after="0" w:line="360" w:lineRule="exact"/>
            <w:rPr>
              <w:rFonts w:eastAsiaTheme="minorEastAsia"/>
              <w:noProof/>
              <w:rtl/>
            </w:rPr>
          </w:pPr>
          <w:hyperlink w:anchor="_Toc110873960" w:history="1">
            <w:r w:rsidR="00F14600" w:rsidRPr="00B74A99">
              <w:rPr>
                <w:rStyle w:val="Hyperlink"/>
                <w:rFonts w:ascii="mylotus" w:hAnsi="mylotus" w:cs="KFGQPC Uthman Taha Naskh" w:hint="eastAsia"/>
                <w:b/>
                <w:bCs/>
                <w:noProof/>
                <w:rtl/>
              </w:rPr>
              <w:t>المغفرة</w:t>
            </w:r>
            <w:r w:rsidR="00F14600" w:rsidRPr="00B74A99">
              <w:rPr>
                <w:rStyle w:val="Hyperlink"/>
                <w:rFonts w:ascii="mylotus" w:hAnsi="mylotus" w:cs="KFGQPC Uthman Taha Naskh"/>
                <w:b/>
                <w:bCs/>
                <w:noProof/>
                <w:rtl/>
              </w:rPr>
              <w:t xml:space="preserve"> - </w:t>
            </w:r>
            <w:r w:rsidR="00F14600" w:rsidRPr="00B74A99">
              <w:rPr>
                <w:rStyle w:val="Hyperlink"/>
                <w:rFonts w:ascii="mylotus" w:hAnsi="mylotus" w:cs="KFGQPC Uthman Taha Naskh" w:hint="eastAsia"/>
                <w:b/>
                <w:bCs/>
                <w:noProof/>
                <w:rtl/>
              </w:rPr>
              <w:t>الغفران</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Toc110873960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567</w:t>
            </w:r>
            <w:r w:rsidR="00F14600">
              <w:rPr>
                <w:rStyle w:val="Hyperlink"/>
                <w:noProof/>
                <w:rtl/>
              </w:rPr>
              <w:fldChar w:fldCharType="end"/>
            </w:r>
          </w:hyperlink>
        </w:p>
        <w:p w14:paraId="1213D6B0" w14:textId="75673E69" w:rsidR="00F14600" w:rsidRDefault="00000000" w:rsidP="00F14600">
          <w:pPr>
            <w:pStyle w:val="TOC2"/>
            <w:tabs>
              <w:tab w:val="right" w:leader="dot" w:pos="6680"/>
            </w:tabs>
            <w:spacing w:after="0" w:line="360" w:lineRule="exact"/>
            <w:rPr>
              <w:rFonts w:eastAsiaTheme="minorEastAsia"/>
              <w:noProof/>
              <w:rtl/>
            </w:rPr>
          </w:pPr>
          <w:hyperlink w:anchor="_Toc110873961" w:history="1">
            <w:r w:rsidR="00F14600" w:rsidRPr="00B74A99">
              <w:rPr>
                <w:rStyle w:val="Hyperlink"/>
                <w:rFonts w:ascii="mylotus" w:hAnsi="mylotus" w:cs="KFGQPC Uthman Taha Naskh" w:hint="eastAsia"/>
                <w:b/>
                <w:bCs/>
                <w:noProof/>
                <w:rtl/>
              </w:rPr>
              <w:t>الخَلْق</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Toc110873961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571</w:t>
            </w:r>
            <w:r w:rsidR="00F14600">
              <w:rPr>
                <w:rStyle w:val="Hyperlink"/>
                <w:noProof/>
                <w:rtl/>
              </w:rPr>
              <w:fldChar w:fldCharType="end"/>
            </w:r>
          </w:hyperlink>
        </w:p>
        <w:p w14:paraId="1E1FDBC1" w14:textId="61004563" w:rsidR="00F14600" w:rsidRDefault="00000000" w:rsidP="00F14600">
          <w:pPr>
            <w:pStyle w:val="TOC2"/>
            <w:tabs>
              <w:tab w:val="right" w:leader="dot" w:pos="6680"/>
            </w:tabs>
            <w:spacing w:after="0" w:line="360" w:lineRule="exact"/>
            <w:rPr>
              <w:rFonts w:eastAsiaTheme="minorEastAsia"/>
              <w:noProof/>
              <w:rtl/>
            </w:rPr>
          </w:pPr>
          <w:hyperlink w:anchor="_Toc110873962" w:history="1">
            <w:r w:rsidR="00F14600" w:rsidRPr="00B74A99">
              <w:rPr>
                <w:rStyle w:val="Hyperlink"/>
                <w:rFonts w:ascii="mylotus" w:hAnsi="mylotus" w:cs="KFGQPC Uthman Taha Naskh" w:hint="eastAsia"/>
                <w:b/>
                <w:bCs/>
                <w:noProof/>
                <w:rtl/>
              </w:rPr>
              <w:t>الجمال</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Toc110873962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575</w:t>
            </w:r>
            <w:r w:rsidR="00F14600">
              <w:rPr>
                <w:rStyle w:val="Hyperlink"/>
                <w:noProof/>
                <w:rtl/>
              </w:rPr>
              <w:fldChar w:fldCharType="end"/>
            </w:r>
          </w:hyperlink>
        </w:p>
        <w:p w14:paraId="473E4F55" w14:textId="67920E0C" w:rsidR="00F14600" w:rsidRDefault="00000000" w:rsidP="00F14600">
          <w:pPr>
            <w:pStyle w:val="TOC2"/>
            <w:tabs>
              <w:tab w:val="right" w:leader="dot" w:pos="6680"/>
            </w:tabs>
            <w:spacing w:after="0" w:line="360" w:lineRule="exact"/>
            <w:rPr>
              <w:rFonts w:eastAsiaTheme="minorEastAsia"/>
              <w:noProof/>
              <w:rtl/>
            </w:rPr>
          </w:pPr>
          <w:hyperlink w:anchor="_Toc110873963" w:history="1">
            <w:r w:rsidR="00F14600" w:rsidRPr="00B74A99">
              <w:rPr>
                <w:rStyle w:val="Hyperlink"/>
                <w:rFonts w:ascii="mylotus" w:hAnsi="mylotus" w:cs="KFGQPC Uthman Taha Naskh" w:hint="eastAsia"/>
                <w:b/>
                <w:bCs/>
                <w:noProof/>
                <w:rtl/>
              </w:rPr>
              <w:t>الصَّبر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Toc110873963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578</w:t>
            </w:r>
            <w:r w:rsidR="00F14600">
              <w:rPr>
                <w:rStyle w:val="Hyperlink"/>
                <w:noProof/>
                <w:rtl/>
              </w:rPr>
              <w:fldChar w:fldCharType="end"/>
            </w:r>
          </w:hyperlink>
        </w:p>
        <w:p w14:paraId="3C765003" w14:textId="397FE37A" w:rsidR="00F14600" w:rsidRDefault="00000000" w:rsidP="00F14600">
          <w:pPr>
            <w:pStyle w:val="TOC2"/>
            <w:tabs>
              <w:tab w:val="right" w:leader="dot" w:pos="6680"/>
            </w:tabs>
            <w:spacing w:after="0" w:line="360" w:lineRule="exact"/>
            <w:rPr>
              <w:rFonts w:eastAsiaTheme="minorEastAsia"/>
              <w:noProof/>
              <w:rtl/>
            </w:rPr>
          </w:pPr>
          <w:hyperlink w:anchor="_Toc110873964" w:history="1">
            <w:r w:rsidR="00F14600" w:rsidRPr="00B74A99">
              <w:rPr>
                <w:rStyle w:val="Hyperlink"/>
                <w:rFonts w:ascii="mylotus" w:hAnsi="mylotus" w:cs="KFGQPC Uthman Taha Naskh" w:hint="eastAsia"/>
                <w:b/>
                <w:bCs/>
                <w:noProof/>
                <w:rtl/>
              </w:rPr>
              <w:t>الضَّحِك</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Toc110873964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581</w:t>
            </w:r>
            <w:r w:rsidR="00F14600">
              <w:rPr>
                <w:rStyle w:val="Hyperlink"/>
                <w:noProof/>
                <w:rtl/>
              </w:rPr>
              <w:fldChar w:fldCharType="end"/>
            </w:r>
          </w:hyperlink>
        </w:p>
        <w:p w14:paraId="21E85EA8" w14:textId="00CAB2F1" w:rsidR="00F14600" w:rsidRDefault="00000000" w:rsidP="00F14600">
          <w:pPr>
            <w:pStyle w:val="TOC2"/>
            <w:tabs>
              <w:tab w:val="right" w:leader="dot" w:pos="6680"/>
            </w:tabs>
            <w:spacing w:after="0" w:line="360" w:lineRule="exact"/>
            <w:rPr>
              <w:rFonts w:eastAsiaTheme="minorEastAsia"/>
              <w:noProof/>
              <w:rtl/>
            </w:rPr>
          </w:pPr>
          <w:hyperlink w:anchor="_Toc110873965" w:history="1">
            <w:r w:rsidR="00F14600" w:rsidRPr="00B74A99">
              <w:rPr>
                <w:rStyle w:val="Hyperlink"/>
                <w:rFonts w:ascii="mylotus" w:hAnsi="mylotus" w:cs="KFGQPC Uthman Taha Naskh" w:hint="eastAsia"/>
                <w:b/>
                <w:bCs/>
                <w:noProof/>
                <w:rtl/>
              </w:rPr>
              <w:t>الستر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Toc110873965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585</w:t>
            </w:r>
            <w:r w:rsidR="00F14600">
              <w:rPr>
                <w:rStyle w:val="Hyperlink"/>
                <w:noProof/>
                <w:rtl/>
              </w:rPr>
              <w:fldChar w:fldCharType="end"/>
            </w:r>
          </w:hyperlink>
        </w:p>
        <w:p w14:paraId="6A840528" w14:textId="4E0645B7" w:rsidR="00F14600" w:rsidRDefault="00000000" w:rsidP="00F14600">
          <w:pPr>
            <w:pStyle w:val="TOC2"/>
            <w:tabs>
              <w:tab w:val="right" w:leader="dot" w:pos="6680"/>
            </w:tabs>
            <w:spacing w:after="0" w:line="360" w:lineRule="exact"/>
            <w:rPr>
              <w:rFonts w:eastAsiaTheme="minorEastAsia"/>
              <w:noProof/>
              <w:rtl/>
            </w:rPr>
          </w:pPr>
          <w:hyperlink w:anchor="_Toc110873966" w:history="1">
            <w:r w:rsidR="00F14600" w:rsidRPr="00B74A99">
              <w:rPr>
                <w:rStyle w:val="Hyperlink"/>
                <w:rFonts w:ascii="mylotus" w:hAnsi="mylotus" w:cs="KFGQPC Uthman Taha Naskh" w:hint="eastAsia"/>
                <w:b/>
                <w:bCs/>
                <w:noProof/>
                <w:rtl/>
              </w:rPr>
              <w:t>السمع</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Toc110873966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588</w:t>
            </w:r>
            <w:r w:rsidR="00F14600">
              <w:rPr>
                <w:rStyle w:val="Hyperlink"/>
                <w:noProof/>
                <w:rtl/>
              </w:rPr>
              <w:fldChar w:fldCharType="end"/>
            </w:r>
          </w:hyperlink>
        </w:p>
        <w:p w14:paraId="65C6BD39" w14:textId="5251F295" w:rsidR="00F14600" w:rsidRDefault="00000000" w:rsidP="00F14600">
          <w:pPr>
            <w:pStyle w:val="TOC2"/>
            <w:tabs>
              <w:tab w:val="right" w:leader="dot" w:pos="6680"/>
            </w:tabs>
            <w:spacing w:after="0" w:line="360" w:lineRule="exact"/>
            <w:rPr>
              <w:rFonts w:eastAsiaTheme="minorEastAsia"/>
              <w:noProof/>
              <w:rtl/>
            </w:rPr>
          </w:pPr>
          <w:hyperlink w:anchor="_Toc110873967" w:history="1">
            <w:r w:rsidR="00F14600" w:rsidRPr="00B74A99">
              <w:rPr>
                <w:rStyle w:val="Hyperlink"/>
                <w:rFonts w:ascii="mylotus" w:hAnsi="mylotus" w:cs="KFGQPC Uthman Taha Naskh" w:hint="eastAsia"/>
                <w:b/>
                <w:bCs/>
                <w:noProof/>
                <w:rtl/>
              </w:rPr>
              <w:t>البصر</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Toc110873967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592</w:t>
            </w:r>
            <w:r w:rsidR="00F14600">
              <w:rPr>
                <w:rStyle w:val="Hyperlink"/>
                <w:noProof/>
                <w:rtl/>
              </w:rPr>
              <w:fldChar w:fldCharType="end"/>
            </w:r>
          </w:hyperlink>
        </w:p>
        <w:p w14:paraId="145630EA" w14:textId="5E4F6648" w:rsidR="00F14600" w:rsidRDefault="00000000" w:rsidP="00F14600">
          <w:pPr>
            <w:pStyle w:val="TOC2"/>
            <w:tabs>
              <w:tab w:val="right" w:leader="dot" w:pos="6680"/>
            </w:tabs>
            <w:spacing w:after="0" w:line="360" w:lineRule="exact"/>
            <w:rPr>
              <w:rFonts w:eastAsiaTheme="minorEastAsia"/>
              <w:noProof/>
              <w:rtl/>
            </w:rPr>
          </w:pPr>
          <w:hyperlink w:anchor="_Toc110873968" w:history="1">
            <w:r w:rsidR="00F14600" w:rsidRPr="00B74A99">
              <w:rPr>
                <w:rStyle w:val="Hyperlink"/>
                <w:rFonts w:ascii="mylotus" w:hAnsi="mylotus" w:cs="KFGQPC Uthman Taha Naskh" w:hint="eastAsia"/>
                <w:b/>
                <w:bCs/>
                <w:noProof/>
                <w:rtl/>
              </w:rPr>
              <w:t>البطش</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Toc110873968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596</w:t>
            </w:r>
            <w:r w:rsidR="00F14600">
              <w:rPr>
                <w:rStyle w:val="Hyperlink"/>
                <w:noProof/>
                <w:rtl/>
              </w:rPr>
              <w:fldChar w:fldCharType="end"/>
            </w:r>
          </w:hyperlink>
        </w:p>
        <w:p w14:paraId="499F487D" w14:textId="3EADDB1D" w:rsidR="00F14600" w:rsidRDefault="00000000" w:rsidP="00F14600">
          <w:pPr>
            <w:pStyle w:val="TOC2"/>
            <w:tabs>
              <w:tab w:val="right" w:leader="dot" w:pos="6680"/>
            </w:tabs>
            <w:spacing w:after="0" w:line="360" w:lineRule="exact"/>
            <w:rPr>
              <w:rFonts w:eastAsiaTheme="minorEastAsia"/>
              <w:noProof/>
              <w:rtl/>
            </w:rPr>
          </w:pPr>
          <w:hyperlink w:anchor="_Toc110873969" w:history="1">
            <w:r w:rsidR="00F14600" w:rsidRPr="00B74A99">
              <w:rPr>
                <w:rStyle w:val="Hyperlink"/>
                <w:rFonts w:ascii="mylotus" w:hAnsi="mylotus" w:cs="KFGQPC Uthman Taha Naskh" w:hint="eastAsia"/>
                <w:b/>
                <w:bCs/>
                <w:noProof/>
                <w:rtl/>
              </w:rPr>
              <w:t>القوة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Toc110873969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599</w:t>
            </w:r>
            <w:r w:rsidR="00F14600">
              <w:rPr>
                <w:rStyle w:val="Hyperlink"/>
                <w:noProof/>
                <w:rtl/>
              </w:rPr>
              <w:fldChar w:fldCharType="end"/>
            </w:r>
          </w:hyperlink>
        </w:p>
        <w:p w14:paraId="7EACC82F" w14:textId="71F0E8D3" w:rsidR="00F14600" w:rsidRDefault="00000000" w:rsidP="00F14600">
          <w:pPr>
            <w:pStyle w:val="TOC2"/>
            <w:tabs>
              <w:tab w:val="right" w:leader="dot" w:pos="6680"/>
            </w:tabs>
            <w:spacing w:after="0" w:line="360" w:lineRule="exact"/>
            <w:rPr>
              <w:rFonts w:eastAsiaTheme="minorEastAsia"/>
              <w:noProof/>
              <w:rtl/>
            </w:rPr>
          </w:pPr>
          <w:hyperlink w:anchor="_Toc110873970" w:history="1">
            <w:r w:rsidR="00F14600" w:rsidRPr="00B74A99">
              <w:rPr>
                <w:rStyle w:val="Hyperlink"/>
                <w:rFonts w:ascii="mylotus" w:hAnsi="mylotus" w:cs="KFGQPC Uthman Taha Naskh" w:hint="eastAsia"/>
                <w:b/>
                <w:bCs/>
                <w:noProof/>
                <w:rtl/>
              </w:rPr>
              <w:t>الفِعل</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Toc110873970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603</w:t>
            </w:r>
            <w:r w:rsidR="00F14600">
              <w:rPr>
                <w:rStyle w:val="Hyperlink"/>
                <w:noProof/>
                <w:rtl/>
              </w:rPr>
              <w:fldChar w:fldCharType="end"/>
            </w:r>
          </w:hyperlink>
        </w:p>
        <w:p w14:paraId="4588BF0A" w14:textId="7F629E0C" w:rsidR="00F14600" w:rsidRDefault="00000000" w:rsidP="00F14600">
          <w:pPr>
            <w:pStyle w:val="TOC2"/>
            <w:tabs>
              <w:tab w:val="right" w:leader="dot" w:pos="6680"/>
            </w:tabs>
            <w:spacing w:after="0" w:line="360" w:lineRule="exact"/>
            <w:rPr>
              <w:rFonts w:eastAsiaTheme="minorEastAsia"/>
              <w:noProof/>
              <w:rtl/>
            </w:rPr>
          </w:pPr>
          <w:hyperlink w:anchor="_Toc110873971" w:history="1">
            <w:r w:rsidR="00F14600" w:rsidRPr="00B74A99">
              <w:rPr>
                <w:rStyle w:val="Hyperlink"/>
                <w:rFonts w:ascii="mylotus" w:hAnsi="mylotus" w:cs="KFGQPC Uthman Taha Naskh" w:hint="eastAsia"/>
                <w:b/>
                <w:bCs/>
                <w:noProof/>
                <w:rtl/>
              </w:rPr>
              <w:t>البغض</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Toc110873971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606</w:t>
            </w:r>
            <w:r w:rsidR="00F14600">
              <w:rPr>
                <w:rStyle w:val="Hyperlink"/>
                <w:noProof/>
                <w:rtl/>
              </w:rPr>
              <w:fldChar w:fldCharType="end"/>
            </w:r>
          </w:hyperlink>
        </w:p>
        <w:p w14:paraId="2A15C82A" w14:textId="58CFD99C" w:rsidR="00F14600" w:rsidRDefault="00000000" w:rsidP="00F14600">
          <w:pPr>
            <w:pStyle w:val="TOC2"/>
            <w:tabs>
              <w:tab w:val="right" w:leader="dot" w:pos="6680"/>
            </w:tabs>
            <w:spacing w:after="0" w:line="360" w:lineRule="exact"/>
            <w:rPr>
              <w:rFonts w:eastAsiaTheme="minorEastAsia"/>
              <w:noProof/>
              <w:rtl/>
            </w:rPr>
          </w:pPr>
          <w:hyperlink w:anchor="_Toc110873972" w:history="1">
            <w:r w:rsidR="00F14600" w:rsidRPr="00B74A99">
              <w:rPr>
                <w:rStyle w:val="Hyperlink"/>
                <w:rFonts w:ascii="mylotus" w:hAnsi="mylotus" w:cs="KFGQPC Uthman Taha Naskh" w:hint="eastAsia"/>
                <w:b/>
                <w:bCs/>
                <w:noProof/>
                <w:rtl/>
              </w:rPr>
              <w:t>التقربُ</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والدُنُو</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Toc110873972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609</w:t>
            </w:r>
            <w:r w:rsidR="00F14600">
              <w:rPr>
                <w:rStyle w:val="Hyperlink"/>
                <w:noProof/>
                <w:rtl/>
              </w:rPr>
              <w:fldChar w:fldCharType="end"/>
            </w:r>
          </w:hyperlink>
        </w:p>
        <w:p w14:paraId="20ACAB75" w14:textId="6F9EEB7D" w:rsidR="00F14600" w:rsidRDefault="00000000" w:rsidP="00F14600">
          <w:pPr>
            <w:pStyle w:val="TOC2"/>
            <w:tabs>
              <w:tab w:val="right" w:leader="dot" w:pos="6680"/>
            </w:tabs>
            <w:spacing w:after="0" w:line="360" w:lineRule="exact"/>
            <w:rPr>
              <w:rFonts w:eastAsiaTheme="minorEastAsia"/>
              <w:noProof/>
              <w:rtl/>
            </w:rPr>
          </w:pPr>
          <w:hyperlink w:anchor="_Toc110873973" w:history="1">
            <w:r w:rsidR="00F14600" w:rsidRPr="00B74A99">
              <w:rPr>
                <w:rStyle w:val="Hyperlink"/>
                <w:rFonts w:ascii="mylotus" w:hAnsi="mylotus" w:cs="KFGQPC Uthman Taha Naskh" w:hint="eastAsia"/>
                <w:b/>
                <w:bCs/>
                <w:noProof/>
                <w:rtl/>
              </w:rPr>
              <w:t>الغيرة</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Toc110873973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613</w:t>
            </w:r>
            <w:r w:rsidR="00F14600">
              <w:rPr>
                <w:rStyle w:val="Hyperlink"/>
                <w:noProof/>
                <w:rtl/>
              </w:rPr>
              <w:fldChar w:fldCharType="end"/>
            </w:r>
          </w:hyperlink>
        </w:p>
        <w:p w14:paraId="1B3A63D3" w14:textId="7645BB21" w:rsidR="00F14600" w:rsidRDefault="00000000" w:rsidP="00F14600">
          <w:pPr>
            <w:pStyle w:val="TOC2"/>
            <w:tabs>
              <w:tab w:val="right" w:leader="dot" w:pos="6680"/>
            </w:tabs>
            <w:spacing w:after="0" w:line="360" w:lineRule="exact"/>
            <w:rPr>
              <w:rFonts w:eastAsiaTheme="minorEastAsia"/>
              <w:noProof/>
              <w:rtl/>
            </w:rPr>
          </w:pPr>
          <w:hyperlink w:anchor="_Toc110873974" w:history="1">
            <w:r w:rsidR="00F14600" w:rsidRPr="00B74A99">
              <w:rPr>
                <w:rStyle w:val="Hyperlink"/>
                <w:rFonts w:ascii="mylotus" w:hAnsi="mylotus" w:cs="KFGQPC Uthman Taha Naskh" w:hint="eastAsia"/>
                <w:b/>
                <w:bCs/>
                <w:noProof/>
                <w:rtl/>
              </w:rPr>
              <w:t>الأصابع</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Toc110873974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616</w:t>
            </w:r>
            <w:r w:rsidR="00F14600">
              <w:rPr>
                <w:rStyle w:val="Hyperlink"/>
                <w:noProof/>
                <w:rtl/>
              </w:rPr>
              <w:fldChar w:fldCharType="end"/>
            </w:r>
          </w:hyperlink>
        </w:p>
        <w:p w14:paraId="2A145199" w14:textId="75349F10" w:rsidR="00F14600" w:rsidRDefault="00000000" w:rsidP="00F14600">
          <w:pPr>
            <w:pStyle w:val="TOC2"/>
            <w:tabs>
              <w:tab w:val="right" w:leader="dot" w:pos="6680"/>
            </w:tabs>
            <w:spacing w:after="0" w:line="360" w:lineRule="exact"/>
            <w:rPr>
              <w:rFonts w:eastAsiaTheme="minorEastAsia"/>
              <w:noProof/>
              <w:rtl/>
            </w:rPr>
          </w:pPr>
          <w:hyperlink w:anchor="_Toc110873975" w:history="1">
            <w:r w:rsidR="00F14600" w:rsidRPr="00B74A99">
              <w:rPr>
                <w:rStyle w:val="Hyperlink"/>
                <w:rFonts w:ascii="mylotus" w:hAnsi="mylotus" w:cs="KFGQPC Uthman Taha Naskh" w:hint="eastAsia"/>
                <w:b/>
                <w:bCs/>
                <w:noProof/>
                <w:rtl/>
              </w:rPr>
              <w:t>البسط</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Toc110873975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620</w:t>
            </w:r>
            <w:r w:rsidR="00F14600">
              <w:rPr>
                <w:rStyle w:val="Hyperlink"/>
                <w:noProof/>
                <w:rtl/>
              </w:rPr>
              <w:fldChar w:fldCharType="end"/>
            </w:r>
          </w:hyperlink>
        </w:p>
        <w:p w14:paraId="688B1A0B" w14:textId="378366F6" w:rsidR="00F14600" w:rsidRDefault="00000000" w:rsidP="00F14600">
          <w:pPr>
            <w:pStyle w:val="TOC2"/>
            <w:tabs>
              <w:tab w:val="right" w:leader="dot" w:pos="6680"/>
            </w:tabs>
            <w:spacing w:after="0" w:line="360" w:lineRule="exact"/>
            <w:rPr>
              <w:rFonts w:eastAsiaTheme="minorEastAsia"/>
              <w:noProof/>
              <w:rtl/>
            </w:rPr>
          </w:pPr>
          <w:hyperlink w:anchor="_Toc110873976" w:history="1">
            <w:r w:rsidR="00F14600" w:rsidRPr="00B74A99">
              <w:rPr>
                <w:rStyle w:val="Hyperlink"/>
                <w:rFonts w:ascii="mylotus" w:hAnsi="mylotus" w:cs="KFGQPC Uthman Taha Naskh" w:hint="eastAsia"/>
                <w:b/>
                <w:bCs/>
                <w:noProof/>
                <w:rtl/>
              </w:rPr>
              <w:t>اللُّطف</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Toc110873976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623</w:t>
            </w:r>
            <w:r w:rsidR="00F14600">
              <w:rPr>
                <w:rStyle w:val="Hyperlink"/>
                <w:noProof/>
                <w:rtl/>
              </w:rPr>
              <w:fldChar w:fldCharType="end"/>
            </w:r>
          </w:hyperlink>
        </w:p>
        <w:p w14:paraId="3B73126E" w14:textId="103A4EC2" w:rsidR="00F14600" w:rsidRDefault="00000000" w:rsidP="00F14600">
          <w:pPr>
            <w:pStyle w:val="TOC2"/>
            <w:tabs>
              <w:tab w:val="right" w:leader="dot" w:pos="6680"/>
            </w:tabs>
            <w:spacing w:after="0" w:line="360" w:lineRule="exact"/>
            <w:rPr>
              <w:rFonts w:eastAsiaTheme="minorEastAsia"/>
              <w:noProof/>
              <w:rtl/>
            </w:rPr>
          </w:pPr>
          <w:hyperlink w:anchor="_Toc110873977" w:history="1">
            <w:r w:rsidR="00F14600" w:rsidRPr="00B74A99">
              <w:rPr>
                <w:rStyle w:val="Hyperlink"/>
                <w:rFonts w:ascii="mylotus" w:hAnsi="mylotus" w:cs="KFGQPC Uthman Taha Naskh" w:hint="eastAsia"/>
                <w:b/>
                <w:bCs/>
                <w:noProof/>
                <w:rtl/>
              </w:rPr>
              <w:t>العَطاء</w:t>
            </w:r>
            <w:r w:rsidR="00F14600" w:rsidRPr="00B74A99">
              <w:rPr>
                <w:rStyle w:val="Hyperlink"/>
                <w:rFonts w:ascii="mylotus" w:hAnsi="mylotus" w:cs="KFGQPC Uthman Taha Naskh"/>
                <w:b/>
                <w:bCs/>
                <w:noProof/>
                <w:rtl/>
              </w:rPr>
              <w:t xml:space="preserve"> </w:t>
            </w:r>
            <w:r w:rsidR="00F14600" w:rsidRPr="00B74A99">
              <w:rPr>
                <w:rStyle w:val="Hyperlink"/>
                <w:rFonts w:ascii="mylotus" w:hAnsi="mylotus" w:cs="KFGQPC Uthman Taha Naskh" w:hint="eastAsia"/>
                <w:b/>
                <w:bCs/>
                <w:noProof/>
                <w:rtl/>
              </w:rPr>
              <w:t>والمَنع</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Toc110873977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626</w:t>
            </w:r>
            <w:r w:rsidR="00F14600">
              <w:rPr>
                <w:rStyle w:val="Hyperlink"/>
                <w:noProof/>
                <w:rtl/>
              </w:rPr>
              <w:fldChar w:fldCharType="end"/>
            </w:r>
          </w:hyperlink>
        </w:p>
        <w:p w14:paraId="4896D828" w14:textId="263305BF" w:rsidR="00F14600" w:rsidRDefault="00000000" w:rsidP="00F14600">
          <w:pPr>
            <w:pStyle w:val="TOC2"/>
            <w:tabs>
              <w:tab w:val="right" w:leader="dot" w:pos="6680"/>
            </w:tabs>
            <w:spacing w:after="0" w:line="360" w:lineRule="exact"/>
            <w:rPr>
              <w:rFonts w:eastAsiaTheme="minorEastAsia"/>
              <w:noProof/>
              <w:rtl/>
            </w:rPr>
          </w:pPr>
          <w:hyperlink w:anchor="_Toc110873978" w:history="1">
            <w:r w:rsidR="00F14600" w:rsidRPr="00B74A99">
              <w:rPr>
                <w:rStyle w:val="Hyperlink"/>
                <w:rFonts w:ascii="mylotus" w:hAnsi="mylotus" w:cs="KFGQPC Uthman Taha Naskh" w:hint="eastAsia"/>
                <w:b/>
                <w:bCs/>
                <w:noProof/>
                <w:rtl/>
              </w:rPr>
              <w:t>الوجه</w:t>
            </w:r>
            <w:r w:rsidR="00F14600">
              <w:rPr>
                <w:noProof/>
                <w:webHidden/>
                <w:rtl/>
              </w:rPr>
              <w:tab/>
            </w:r>
            <w:r w:rsidR="00F14600">
              <w:rPr>
                <w:rStyle w:val="Hyperlink"/>
                <w:noProof/>
                <w:rtl/>
              </w:rPr>
              <w:fldChar w:fldCharType="begin"/>
            </w:r>
            <w:r w:rsidR="00F14600">
              <w:rPr>
                <w:noProof/>
                <w:webHidden/>
                <w:rtl/>
              </w:rPr>
              <w:instrText xml:space="preserve"> </w:instrText>
            </w:r>
            <w:r w:rsidR="00F14600">
              <w:rPr>
                <w:noProof/>
                <w:webHidden/>
              </w:rPr>
              <w:instrText>PAGEREF</w:instrText>
            </w:r>
            <w:r w:rsidR="00F14600">
              <w:rPr>
                <w:noProof/>
                <w:webHidden/>
                <w:rtl/>
              </w:rPr>
              <w:instrText xml:space="preserve"> _</w:instrText>
            </w:r>
            <w:r w:rsidR="00F14600">
              <w:rPr>
                <w:noProof/>
                <w:webHidden/>
              </w:rPr>
              <w:instrText>Toc110873978 \h</w:instrText>
            </w:r>
            <w:r w:rsidR="00F14600">
              <w:rPr>
                <w:noProof/>
                <w:webHidden/>
                <w:rtl/>
              </w:rPr>
              <w:instrText xml:space="preserve"> </w:instrText>
            </w:r>
            <w:r w:rsidR="00F14600">
              <w:rPr>
                <w:rStyle w:val="Hyperlink"/>
                <w:noProof/>
                <w:rtl/>
              </w:rPr>
            </w:r>
            <w:r w:rsidR="00F14600">
              <w:rPr>
                <w:rStyle w:val="Hyperlink"/>
                <w:noProof/>
                <w:rtl/>
              </w:rPr>
              <w:fldChar w:fldCharType="separate"/>
            </w:r>
            <w:r w:rsidR="00063769">
              <w:rPr>
                <w:noProof/>
                <w:webHidden/>
                <w:rtl/>
              </w:rPr>
              <w:t>630</w:t>
            </w:r>
            <w:r w:rsidR="00F14600">
              <w:rPr>
                <w:rStyle w:val="Hyperlink"/>
                <w:noProof/>
                <w:rtl/>
              </w:rPr>
              <w:fldChar w:fldCharType="end"/>
            </w:r>
          </w:hyperlink>
        </w:p>
        <w:p w14:paraId="21C99B89" w14:textId="77777777" w:rsidR="00B62119" w:rsidRPr="001433C6" w:rsidRDefault="00B62119" w:rsidP="00F14600">
          <w:pPr>
            <w:widowControl w:val="0"/>
            <w:tabs>
              <w:tab w:val="left" w:leader="dot" w:pos="6237"/>
            </w:tabs>
            <w:spacing w:after="0" w:line="360" w:lineRule="exact"/>
            <w:jc w:val="both"/>
            <w:rPr>
              <w:rFonts w:cs="KFGQPC Uthman Taha Naskh"/>
              <w:sz w:val="24"/>
              <w:szCs w:val="24"/>
            </w:rPr>
          </w:pPr>
          <w:r w:rsidRPr="001433C6">
            <w:rPr>
              <w:rFonts w:cs="KFGQPC Uthman Taha Naskh"/>
              <w:b/>
              <w:bCs/>
              <w:noProof/>
              <w:sz w:val="24"/>
              <w:szCs w:val="24"/>
            </w:rPr>
            <w:fldChar w:fldCharType="end"/>
          </w:r>
        </w:p>
      </w:sdtContent>
    </w:sdt>
    <w:sectPr w:rsidR="00B62119" w:rsidRPr="001433C6" w:rsidSect="00EA424E">
      <w:footerReference w:type="default" r:id="rId197"/>
      <w:type w:val="nextColumn"/>
      <w:pgSz w:w="8392" w:h="11907" w:code="11"/>
      <w:pgMar w:top="851" w:right="851" w:bottom="851" w:left="851" w:header="726"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ED6AB" w14:textId="77777777" w:rsidR="00032446" w:rsidRDefault="00032446" w:rsidP="0083374E">
      <w:pPr>
        <w:spacing w:after="0" w:line="240" w:lineRule="auto"/>
      </w:pPr>
      <w:r>
        <w:separator/>
      </w:r>
    </w:p>
  </w:endnote>
  <w:endnote w:type="continuationSeparator" w:id="0">
    <w:p w14:paraId="704B6E07" w14:textId="77777777" w:rsidR="00032446" w:rsidRDefault="00032446"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D9573627-7B59-4547-A0FE-C855EE33AA9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embedBold r:id="rId2" w:subsetted="1" w:fontKey="{2D24CFFD-14C5-4C1A-9A71-3282D86D4ECA}"/>
  </w:font>
  <w:font w:name="KFGQPC Uthman Taha Naskh">
    <w:panose1 w:val="02000000000000000000"/>
    <w:charset w:val="B2"/>
    <w:family w:val="auto"/>
    <w:pitch w:val="variable"/>
    <w:sig w:usb0="80002001" w:usb1="90000000" w:usb2="00000008" w:usb3="00000000" w:csb0="00000040" w:csb1="00000000"/>
    <w:embedRegular r:id="rId3" w:fontKey="{A7C21551-0A8D-4BAE-A40B-D1D7198629D2}"/>
    <w:embedBold r:id="rId4" w:fontKey="{35AE0E33-F484-4061-BA50-0726D40EC842}"/>
  </w:font>
  <w:font w:name="YouYuan">
    <w:charset w:val="86"/>
    <w:family w:val="modern"/>
    <w:pitch w:val="fixed"/>
    <w:sig w:usb0="00000001" w:usb1="080E0000" w:usb2="00000010" w:usb3="00000000" w:csb0="00040000" w:csb1="00000000"/>
  </w:font>
  <w:font w:name="mylotus">
    <w:altName w:val="Times New Roman"/>
    <w:charset w:val="00"/>
    <w:family w:val="auto"/>
    <w:pitch w:val="variable"/>
    <w:sig w:usb0="00002007" w:usb1="80000000" w:usb2="00000008" w:usb3="00000000" w:csb0="0000004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EF7A6" w14:textId="6E00291D" w:rsidR="004F59D2" w:rsidRPr="00DF323B" w:rsidRDefault="004F59D2" w:rsidP="00DF323B">
    <w:pPr>
      <w:rPr>
        <w:rtl/>
        <w:lang w:bidi="ar-EG"/>
      </w:rPr>
    </w:pPr>
    <w:r>
      <w:rPr>
        <w:noProof/>
      </w:rPr>
      <mc:AlternateContent>
        <mc:Choice Requires="wps">
          <w:drawing>
            <wp:anchor distT="0" distB="0" distL="114300" distR="114300" simplePos="0" relativeHeight="251664384" behindDoc="0" locked="0" layoutInCell="1" allowOverlap="1" wp14:anchorId="71005135" wp14:editId="6DAE2F25">
              <wp:simplePos x="0" y="0"/>
              <wp:positionH relativeFrom="column">
                <wp:posOffset>1917522</wp:posOffset>
              </wp:positionH>
              <wp:positionV relativeFrom="paragraph">
                <wp:posOffset>46482</wp:posOffset>
              </wp:positionV>
              <wp:extent cx="321869" cy="204826"/>
              <wp:effectExtent l="0" t="0" r="21590" b="24130"/>
              <wp:wrapNone/>
              <wp:docPr id="33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D1F4CB9" w14:textId="77777777" w:rsidR="004F59D2" w:rsidRPr="00DF0900" w:rsidRDefault="004F59D2" w:rsidP="00DF323B">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05135" id="Rounded Rectangle 11" o:spid="_x0000_s1027" style="position:absolute;left:0;text-align:left;margin-left:151pt;margin-top:3.65pt;width:25.35pt;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" fillcolor="#0070c0" strokecolor="#0070c0">
              <v:textbox inset="0,0,0,0">
                <w:txbxContent>
                  <w:p w14:paraId="2D1F4CB9" w14:textId="77777777" w:rsidR="004F59D2" w:rsidRPr="00DF0900" w:rsidRDefault="004F59D2" w:rsidP="00DF323B">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A943" w14:textId="0C614874" w:rsidR="004F59D2" w:rsidRPr="00F14600" w:rsidRDefault="004F59D2" w:rsidP="00F14600">
    <w:pPr>
      <w:rPr>
        <w:lang w:bidi="ar-EG"/>
      </w:rPr>
    </w:pPr>
    <w:r>
      <w:rPr>
        <w:noProof/>
      </w:rPr>
      <mc:AlternateContent>
        <mc:Choice Requires="wps">
          <w:drawing>
            <wp:anchor distT="0" distB="0" distL="114300" distR="114300" simplePos="0" relativeHeight="251680768" behindDoc="0" locked="0" layoutInCell="1" allowOverlap="1" wp14:anchorId="2ECF2956" wp14:editId="5C7194AB">
              <wp:simplePos x="0" y="0"/>
              <wp:positionH relativeFrom="column">
                <wp:posOffset>1917522</wp:posOffset>
              </wp:positionH>
              <wp:positionV relativeFrom="paragraph">
                <wp:posOffset>46482</wp:posOffset>
              </wp:positionV>
              <wp:extent cx="321869" cy="204826"/>
              <wp:effectExtent l="0" t="0" r="21590" b="24130"/>
              <wp:wrapNone/>
              <wp:docPr id="56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DCA7781"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F2956" id="_x0000_s1036" style="position:absolute;left:0;text-align:left;margin-left:151pt;margin-top:3.65pt;width:25.35pt;height:1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ZsHQIAADw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" fillcolor="#0070c0" strokecolor="#0070c0">
              <v:textbox inset="0,0,0,0">
                <w:txbxContent>
                  <w:p w14:paraId="4DCA7781"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35</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D81D" w14:textId="31171A83" w:rsidR="004F59D2" w:rsidRPr="00E62F1C" w:rsidRDefault="004F59D2" w:rsidP="00E62F1C">
    <w:pPr>
      <w:rPr>
        <w:rtl/>
        <w:lang w:bidi="ar-EG"/>
      </w:rPr>
    </w:pPr>
    <w:r>
      <w:rPr>
        <w:noProof/>
      </w:rPr>
      <mc:AlternateContent>
        <mc:Choice Requires="wps">
          <w:drawing>
            <wp:anchor distT="0" distB="0" distL="114300" distR="114300" simplePos="0" relativeHeight="251863040" behindDoc="0" locked="0" layoutInCell="1" allowOverlap="1" wp14:anchorId="5C15D370" wp14:editId="4C5D446E">
              <wp:simplePos x="0" y="0"/>
              <wp:positionH relativeFrom="margin">
                <wp:align>center</wp:align>
              </wp:positionH>
              <wp:positionV relativeFrom="paragraph">
                <wp:posOffset>46482</wp:posOffset>
              </wp:positionV>
              <wp:extent cx="321869" cy="204826"/>
              <wp:effectExtent l="0" t="0" r="21590" b="24130"/>
              <wp:wrapNone/>
              <wp:docPr id="65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C76D87E"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329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15D370" id="_x0000_s1125" style="position:absolute;left:0;text-align:left;margin-left:0;margin-top:3.65pt;width:25.35pt;height:16.15pt;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gEF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5l5FUfGoBnFE8x2MI41fEEEH7gclA45zRf33HXOSEv3WYAPj&#10;7E/ATaCeADMcQysaKBnhNox/ZGedajtknifFBm6xyY0K0zSMVZzqxRFF9OwPPN2nV78+/eYn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d+4BBR4CAAA8BAAADgAAAAAAAAAAAAAAAAAuAgAAZHJzL2Uyb0RvYy54bWxQSwECLQAU&#10;AAYACAAAACEAkA/dO9oAAAAEAQAADwAAAAAAAAAAAAAAAAB4BAAAZHJzL2Rvd25yZXYueG1sUEsF&#10;BgAAAAAEAAQA8wAAAH8FAAAAAA==&#10;" fillcolor="#0070c0" strokecolor="#0070c0">
              <v:textbox inset="0,0,0,0">
                <w:txbxContent>
                  <w:p w14:paraId="4C76D87E"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329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EBE3" w14:textId="49A4A183" w:rsidR="004F59D2" w:rsidRPr="004F59D2" w:rsidRDefault="004F59D2" w:rsidP="004F59D2">
    <w:pPr>
      <w:rPr>
        <w:rtl/>
        <w:lang w:bidi="ar-EG"/>
      </w:rPr>
    </w:pPr>
    <w:r>
      <w:rPr>
        <w:noProof/>
      </w:rPr>
      <mc:AlternateContent>
        <mc:Choice Requires="wps">
          <w:drawing>
            <wp:anchor distT="0" distB="0" distL="114300" distR="114300" simplePos="0" relativeHeight="251865088" behindDoc="0" locked="0" layoutInCell="1" allowOverlap="1" wp14:anchorId="156DC775" wp14:editId="2F898449">
              <wp:simplePos x="0" y="0"/>
              <wp:positionH relativeFrom="margin">
                <wp:align>center</wp:align>
              </wp:positionH>
              <wp:positionV relativeFrom="paragraph">
                <wp:posOffset>46482</wp:posOffset>
              </wp:positionV>
              <wp:extent cx="321869" cy="204826"/>
              <wp:effectExtent l="0" t="0" r="21590" b="24130"/>
              <wp:wrapNone/>
              <wp:docPr id="65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1806BFF"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332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6DC775" id="_x0000_s1126" style="position:absolute;left:0;text-align:left;margin-left:0;margin-top:3.65pt;width:25.35pt;height:16.15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FGHgIAAD0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QJ7EOehMWzGsQR3XcwzjT+QQQduB+UDDjPFfXfd8xJSvRbgx2M&#10;wz8BN4F6AsxwDK1ooGSE2zB+kp11qu2QeZ5KNnCLXW5UmMZhVHESjDOK6NkneLpPr37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BkthRh4CAAA9BAAADgAAAAAAAAAAAAAAAAAuAgAAZHJzL2Uyb0RvYy54bWxQSwECLQAU&#10;AAYACAAAACEAkA/dO9oAAAAEAQAADwAAAAAAAAAAAAAAAAB4BAAAZHJzL2Rvd25yZXYueG1sUEsF&#10;BgAAAAAEAAQA8wAAAH8FAAAAAA==&#10;" fillcolor="#0070c0" strokecolor="#0070c0">
              <v:textbox inset="0,0,0,0">
                <w:txbxContent>
                  <w:p w14:paraId="31806BFF"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332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DE35" w14:textId="6D8A841E" w:rsidR="004F59D2" w:rsidRPr="004F59D2" w:rsidRDefault="004F59D2" w:rsidP="004F59D2">
    <w:pPr>
      <w:rPr>
        <w:rtl/>
        <w:lang w:bidi="ar-EG"/>
      </w:rPr>
    </w:pPr>
    <w:r>
      <w:rPr>
        <w:noProof/>
      </w:rPr>
      <mc:AlternateContent>
        <mc:Choice Requires="wps">
          <w:drawing>
            <wp:anchor distT="0" distB="0" distL="114300" distR="114300" simplePos="0" relativeHeight="251867136" behindDoc="0" locked="0" layoutInCell="1" allowOverlap="1" wp14:anchorId="532B63C3" wp14:editId="429F1F8F">
              <wp:simplePos x="0" y="0"/>
              <wp:positionH relativeFrom="margin">
                <wp:align>center</wp:align>
              </wp:positionH>
              <wp:positionV relativeFrom="paragraph">
                <wp:posOffset>46482</wp:posOffset>
              </wp:positionV>
              <wp:extent cx="321869" cy="204826"/>
              <wp:effectExtent l="0" t="0" r="21590" b="24130"/>
              <wp:wrapNone/>
              <wp:docPr id="65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B2C355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335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B63C3" id="_x0000_s1127" style="position:absolute;left:0;text-align:left;margin-left:0;margin-top:3.65pt;width:25.35pt;height:16.15pt;z-index:251867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sTHg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c8TSLe1SCOqL6DcafxDyLowP2gZMB9rqj/vmNOUqLfGpxg&#10;XP4JuAnUE2CGY2hFAyUj3Ibxk+ysU22HzPPUsoFbnHKjwrQOYxWngnFHET37BE/t9OrXr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tbnLEx4CAAA9BAAADgAAAAAAAAAAAAAAAAAuAgAAZHJzL2Uyb0RvYy54bWxQSwECLQAU&#10;AAYACAAAACEAkA/dO9oAAAAEAQAADwAAAAAAAAAAAAAAAAB4BAAAZHJzL2Rvd25yZXYueG1sUEsF&#10;BgAAAAAEAAQA8wAAAH8FAAAAAA==&#10;" fillcolor="#0070c0" strokecolor="#0070c0">
              <v:textbox inset="0,0,0,0">
                <w:txbxContent>
                  <w:p w14:paraId="3B2C355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335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19CD" w14:textId="38AF9C85" w:rsidR="004F59D2" w:rsidRPr="004F59D2" w:rsidRDefault="004F59D2" w:rsidP="004F59D2">
    <w:pPr>
      <w:rPr>
        <w:rtl/>
        <w:lang w:bidi="ar-EG"/>
      </w:rPr>
    </w:pPr>
    <w:r>
      <w:rPr>
        <w:noProof/>
      </w:rPr>
      <mc:AlternateContent>
        <mc:Choice Requires="wps">
          <w:drawing>
            <wp:anchor distT="0" distB="0" distL="114300" distR="114300" simplePos="0" relativeHeight="251869184" behindDoc="0" locked="0" layoutInCell="1" allowOverlap="1" wp14:anchorId="41C70FCC" wp14:editId="0CB5E219">
              <wp:simplePos x="0" y="0"/>
              <wp:positionH relativeFrom="margin">
                <wp:align>center</wp:align>
              </wp:positionH>
              <wp:positionV relativeFrom="paragraph">
                <wp:posOffset>46482</wp:posOffset>
              </wp:positionV>
              <wp:extent cx="321869" cy="204826"/>
              <wp:effectExtent l="0" t="0" r="21590" b="24130"/>
              <wp:wrapNone/>
              <wp:docPr id="66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D48BF71"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338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70FCC" id="_x0000_s1128" style="position:absolute;left:0;text-align:left;margin-left:0;margin-top:3.65pt;width:25.35pt;height:16.15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TtHg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iEvoqp4VoM4ovsOxpnGP4igA/eDkgHnuaL++445SYl+a7CD&#10;cfgn4CZQT4AZjqEVDZSMcBvGT7KzTrUdMs+TZAO32OVGhWkcxipOBeOMInr2CZ7u06tfv37zEw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YK407R4CAAA9BAAADgAAAAAAAAAAAAAAAAAuAgAAZHJzL2Uyb0RvYy54bWxQSwECLQAU&#10;AAYACAAAACEAkA/dO9oAAAAEAQAADwAAAAAAAAAAAAAAAAB4BAAAZHJzL2Rvd25yZXYueG1sUEsF&#10;BgAAAAAEAAQA8wAAAH8FAAAAAA==&#10;" fillcolor="#0070c0" strokecolor="#0070c0">
              <v:textbox inset="0,0,0,0">
                <w:txbxContent>
                  <w:p w14:paraId="6D48BF71"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338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23E6" w14:textId="270D054C" w:rsidR="004F59D2" w:rsidRPr="004F59D2" w:rsidRDefault="004F59D2" w:rsidP="004F59D2">
    <w:pPr>
      <w:rPr>
        <w:rtl/>
        <w:lang w:bidi="ar-EG"/>
      </w:rPr>
    </w:pPr>
    <w:r>
      <w:rPr>
        <w:noProof/>
      </w:rPr>
      <mc:AlternateContent>
        <mc:Choice Requires="wps">
          <w:drawing>
            <wp:anchor distT="0" distB="0" distL="114300" distR="114300" simplePos="0" relativeHeight="251871232" behindDoc="0" locked="0" layoutInCell="1" allowOverlap="1" wp14:anchorId="39BAD31C" wp14:editId="4F41B6C2">
              <wp:simplePos x="0" y="0"/>
              <wp:positionH relativeFrom="margin">
                <wp:align>center</wp:align>
              </wp:positionH>
              <wp:positionV relativeFrom="paragraph">
                <wp:posOffset>46482</wp:posOffset>
              </wp:positionV>
              <wp:extent cx="321869" cy="204826"/>
              <wp:effectExtent l="0" t="0" r="21590" b="24130"/>
              <wp:wrapNone/>
              <wp:docPr id="66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3C66D9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342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BAD31C" id="_x0000_s1129" style="position:absolute;left:0;text-align:left;margin-left:0;margin-top:3.65pt;width:25.35pt;height:16.15pt;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64HQ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mFUFc9qEEd038E40/gHEXTgflAy4DxX1H/fMScp0W8NdjAO&#10;/wTcBOoJMMMxtKKBkhFuw/hJdtaptkPmeZJs4Ba73KgwjcNYxalgnFFEzz7B03169evXb34C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DTXJ64HQIAAD0EAAAOAAAAAAAAAAAAAAAAAC4CAABkcnMvZTJvRG9jLnhtbFBLAQItABQA&#10;BgAIAAAAIQCQD9072gAAAAQBAAAPAAAAAAAAAAAAAAAAAHcEAABkcnMvZG93bnJldi54bWxQSwUG&#10;AAAAAAQABADzAAAAfgUAAAAA&#10;" fillcolor="#0070c0" strokecolor="#0070c0">
              <v:textbox inset="0,0,0,0">
                <w:txbxContent>
                  <w:p w14:paraId="63C66D9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342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0ADB9" w14:textId="02CB74EA" w:rsidR="004F59D2" w:rsidRPr="004F59D2" w:rsidRDefault="004F59D2" w:rsidP="004F59D2">
    <w:pPr>
      <w:rPr>
        <w:rtl/>
        <w:lang w:bidi="ar-EG"/>
      </w:rPr>
    </w:pPr>
    <w:r>
      <w:rPr>
        <w:noProof/>
      </w:rPr>
      <mc:AlternateContent>
        <mc:Choice Requires="wps">
          <w:drawing>
            <wp:anchor distT="0" distB="0" distL="114300" distR="114300" simplePos="0" relativeHeight="251873280" behindDoc="0" locked="0" layoutInCell="1" allowOverlap="1" wp14:anchorId="46218FCF" wp14:editId="1096C335">
              <wp:simplePos x="0" y="0"/>
              <wp:positionH relativeFrom="margin">
                <wp:align>center</wp:align>
              </wp:positionH>
              <wp:positionV relativeFrom="paragraph">
                <wp:posOffset>46482</wp:posOffset>
              </wp:positionV>
              <wp:extent cx="321869" cy="204826"/>
              <wp:effectExtent l="0" t="0" r="21590" b="24130"/>
              <wp:wrapNone/>
              <wp:docPr id="66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947B999"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345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218FCF" id="_x0000_s1130" style="position:absolute;left:0;text-align:left;margin-left:0;margin-top:3.65pt;width:25.35pt;height:16.15pt;z-index:25187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vLHwIAAD0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iFfRFXxrAbxiO47GGca/yCCDtwPSgac54r673vmJCX6rcEO&#10;xuGfgJtAPQFmOIZWNFAywl0YP8neOtV2yDxPkg3cYJcbFaZxGKs4FYwziujZJ3i6T69+/frt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IuHu8sfAgAAPQQAAA4AAAAAAAAAAAAAAAAALgIAAGRycy9lMm9Eb2MueG1sUEsBAi0A&#10;FAAGAAgAAAAhAJAP3TvaAAAABAEAAA8AAAAAAAAAAAAAAAAAeQQAAGRycy9kb3ducmV2LnhtbFBL&#10;BQYAAAAABAAEAPMAAACABQAAAAA=&#10;" fillcolor="#0070c0" strokecolor="#0070c0">
              <v:textbox inset="0,0,0,0">
                <w:txbxContent>
                  <w:p w14:paraId="3947B999"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345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B9F6" w14:textId="365539E9" w:rsidR="004F59D2" w:rsidRPr="004F59D2" w:rsidRDefault="004F59D2" w:rsidP="004F59D2">
    <w:pPr>
      <w:rPr>
        <w:rtl/>
        <w:lang w:bidi="ar-EG"/>
      </w:rPr>
    </w:pPr>
    <w:r>
      <w:rPr>
        <w:noProof/>
      </w:rPr>
      <mc:AlternateContent>
        <mc:Choice Requires="wps">
          <w:drawing>
            <wp:anchor distT="0" distB="0" distL="114300" distR="114300" simplePos="0" relativeHeight="251875328" behindDoc="0" locked="0" layoutInCell="1" allowOverlap="1" wp14:anchorId="4687CD92" wp14:editId="62E640EA">
              <wp:simplePos x="0" y="0"/>
              <wp:positionH relativeFrom="margin">
                <wp:align>center</wp:align>
              </wp:positionH>
              <wp:positionV relativeFrom="paragraph">
                <wp:posOffset>46482</wp:posOffset>
              </wp:positionV>
              <wp:extent cx="321869" cy="204826"/>
              <wp:effectExtent l="0" t="0" r="21590" b="24130"/>
              <wp:wrapNone/>
              <wp:docPr id="66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FD152CD"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348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7CD92" id="_x0000_s1131" style="position:absolute;left:0;text-align:left;margin-left:0;margin-top:3.65pt;width:25.35pt;height:16.15p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RGeHwIAAD0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9iFfRFXxrAbxiO47GGca/yCCDtwPSgac54r673vmJCX6rcEO&#10;xuGfgJtAPQFmOIZWNFAywl0YP8neOtV2yDxPkg3cYJcbFaZxGKs4FYwziujZJ3i6T69+/frt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Dh1EZ4fAgAAPQQAAA4AAAAAAAAAAAAAAAAALgIAAGRycy9lMm9Eb2MueG1sUEsBAi0A&#10;FAAGAAgAAAAhAJAP3TvaAAAABAEAAA8AAAAAAAAAAAAAAAAAeQQAAGRycy9kb3ducmV2LnhtbFBL&#10;BQYAAAAABAAEAPMAAACABQAAAAA=&#10;" fillcolor="#0070c0" strokecolor="#0070c0">
              <v:textbox inset="0,0,0,0">
                <w:txbxContent>
                  <w:p w14:paraId="6FD152CD"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348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E3B67" w14:textId="019438B3" w:rsidR="004F59D2" w:rsidRPr="004F59D2" w:rsidRDefault="004F59D2" w:rsidP="004F59D2">
    <w:pPr>
      <w:rPr>
        <w:rtl/>
        <w:lang w:bidi="ar-EG"/>
      </w:rPr>
    </w:pPr>
    <w:r>
      <w:rPr>
        <w:noProof/>
      </w:rPr>
      <mc:AlternateContent>
        <mc:Choice Requires="wps">
          <w:drawing>
            <wp:anchor distT="0" distB="0" distL="114300" distR="114300" simplePos="0" relativeHeight="251877376" behindDoc="0" locked="0" layoutInCell="1" allowOverlap="1" wp14:anchorId="7EFC7D7B" wp14:editId="3766E60C">
              <wp:simplePos x="0" y="0"/>
              <wp:positionH relativeFrom="margin">
                <wp:align>center</wp:align>
              </wp:positionH>
              <wp:positionV relativeFrom="paragraph">
                <wp:posOffset>46482</wp:posOffset>
              </wp:positionV>
              <wp:extent cx="321869" cy="204826"/>
              <wp:effectExtent l="0" t="0" r="21590" b="24130"/>
              <wp:wrapNone/>
              <wp:docPr id="66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3169299"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351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C7D7B" id="_x0000_s1132" style="position:absolute;left:0;text-align:left;margin-left:0;margin-top:3.65pt;width:25.35pt;height:16.15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5gHg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c86RTvahBHVN/BuNP4BxF04H5QMuA+V9R/3zEnKdFvDU4w&#10;Lv8E3ATqCTDDMbSigZIRbsP4SXbWqbZD5nlq2cAtTrlRYVqHsYpTwbijiJ59gqd2evXr129+Ag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7WLuYB4CAAA9BAAADgAAAAAAAAAAAAAAAAAuAgAAZHJzL2Uyb0RvYy54bWxQSwECLQAU&#10;AAYACAAAACEAkA/dO9oAAAAEAQAADwAAAAAAAAAAAAAAAAB4BAAAZHJzL2Rvd25yZXYueG1sUEsF&#10;BgAAAAAEAAQA8wAAAH8FAAAAAA==&#10;" fillcolor="#0070c0" strokecolor="#0070c0">
              <v:textbox inset="0,0,0,0">
                <w:txbxContent>
                  <w:p w14:paraId="03169299"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351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BAFF7" w14:textId="70DF7E7C" w:rsidR="004F59D2" w:rsidRPr="004F59D2" w:rsidRDefault="004F59D2" w:rsidP="004F59D2">
    <w:pPr>
      <w:rPr>
        <w:rtl/>
        <w:lang w:bidi="ar-EG"/>
      </w:rPr>
    </w:pPr>
    <w:r>
      <w:rPr>
        <w:noProof/>
      </w:rPr>
      <mc:AlternateContent>
        <mc:Choice Requires="wps">
          <w:drawing>
            <wp:anchor distT="0" distB="0" distL="114300" distR="114300" simplePos="0" relativeHeight="251879424" behindDoc="0" locked="0" layoutInCell="1" allowOverlap="1" wp14:anchorId="4A76E691" wp14:editId="4E781C38">
              <wp:simplePos x="0" y="0"/>
              <wp:positionH relativeFrom="margin">
                <wp:align>center</wp:align>
              </wp:positionH>
              <wp:positionV relativeFrom="paragraph">
                <wp:posOffset>46482</wp:posOffset>
              </wp:positionV>
              <wp:extent cx="321869" cy="204826"/>
              <wp:effectExtent l="0" t="0" r="21590" b="24130"/>
              <wp:wrapNone/>
              <wp:docPr id="66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6C5F043"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355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76E691" id="_x0000_s1133" style="position:absolute;left:0;text-align:left;margin-left:0;margin-top:3.65pt;width:25.35pt;height:16.15pt;z-index:251879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Q1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iG/jqriWQ3iiO47GGca/yCCDtwPSgac54r67zvmJCX6rcEO&#10;xuGfgJtAPQFmOIZWNFAywm0YP8nOOtV2yDxPkg3cYpcbFaZxGKs4FYwziujZJ3i6T69+/frN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F6QRDUfAgAAPQQAAA4AAAAAAAAAAAAAAAAALgIAAGRycy9lMm9Eb2MueG1sUEsBAi0A&#10;FAAGAAgAAAAhAJAP3TvaAAAABAEAAA8AAAAAAAAAAAAAAAAAeQQAAGRycy9kb3ducmV2LnhtbFBL&#10;BQYAAAAABAAEAPMAAACABQAAAAA=&#10;" fillcolor="#0070c0" strokecolor="#0070c0">
              <v:textbox inset="0,0,0,0">
                <w:txbxContent>
                  <w:p w14:paraId="56C5F043"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355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1B4B" w14:textId="4CE73759" w:rsidR="004F59D2" w:rsidRPr="004F59D2" w:rsidRDefault="004F59D2" w:rsidP="004F59D2">
    <w:pPr>
      <w:rPr>
        <w:rtl/>
        <w:lang w:bidi="ar-EG"/>
      </w:rPr>
    </w:pPr>
    <w:r>
      <w:rPr>
        <w:noProof/>
      </w:rPr>
      <mc:AlternateContent>
        <mc:Choice Requires="wps">
          <w:drawing>
            <wp:anchor distT="0" distB="0" distL="114300" distR="114300" simplePos="0" relativeHeight="251881472" behindDoc="0" locked="0" layoutInCell="1" allowOverlap="1" wp14:anchorId="27EDD810" wp14:editId="6A86B554">
              <wp:simplePos x="0" y="0"/>
              <wp:positionH relativeFrom="margin">
                <wp:align>center</wp:align>
              </wp:positionH>
              <wp:positionV relativeFrom="paragraph">
                <wp:posOffset>46482</wp:posOffset>
              </wp:positionV>
              <wp:extent cx="321869" cy="204826"/>
              <wp:effectExtent l="0" t="0" r="21590" b="24130"/>
              <wp:wrapNone/>
              <wp:docPr id="66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C07CD57"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358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DD810" id="_x0000_s1134" style="position:absolute;left:0;text-align:left;margin-left:0;margin-top:3.65pt;width:25.35pt;height:16.15pt;z-index:25188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WG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iFfRlXxrAZxRPcdjDONfxBBB+4HJQPOc0X99x1zkhL91mAH&#10;4/BPwE2gngAzHEMrGigZ4TaMn2RnnWo7ZJ4nyQZuscuNCtM4jFWcCsYZRfTsEzzdp1e/fv3mJ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F3UpYYfAgAAPQQAAA4AAAAAAAAAAAAAAAAALgIAAGRycy9lMm9Eb2MueG1sUEsBAi0A&#10;FAAGAAgAAAAhAJAP3TvaAAAABAEAAA8AAAAAAAAAAAAAAAAAeQQAAGRycy9kb3ducmV2LnhtbFBL&#10;BQYAAAAABAAEAPMAAACABQAAAAA=&#10;" fillcolor="#0070c0" strokecolor="#0070c0">
              <v:textbox inset="0,0,0,0">
                <w:txbxContent>
                  <w:p w14:paraId="4C07CD57"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358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1712" w14:textId="6E1A481B" w:rsidR="004F59D2" w:rsidRPr="00F14600" w:rsidRDefault="004F59D2" w:rsidP="00F14600">
    <w:pPr>
      <w:rPr>
        <w:lang w:bidi="ar-EG"/>
      </w:rPr>
    </w:pPr>
    <w:r>
      <w:rPr>
        <w:noProof/>
      </w:rPr>
      <mc:AlternateContent>
        <mc:Choice Requires="wps">
          <w:drawing>
            <wp:anchor distT="0" distB="0" distL="114300" distR="114300" simplePos="0" relativeHeight="251682816" behindDoc="0" locked="0" layoutInCell="1" allowOverlap="1" wp14:anchorId="6BD3EAC3" wp14:editId="3BE227B6">
              <wp:simplePos x="0" y="0"/>
              <wp:positionH relativeFrom="column">
                <wp:posOffset>1917522</wp:posOffset>
              </wp:positionH>
              <wp:positionV relativeFrom="paragraph">
                <wp:posOffset>46482</wp:posOffset>
              </wp:positionV>
              <wp:extent cx="321869" cy="204826"/>
              <wp:effectExtent l="0" t="0" r="21590" b="24130"/>
              <wp:wrapNone/>
              <wp:docPr id="56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3F97DCA"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D3EAC3" id="_x0000_s1037" style="position:absolute;left:0;text-align:left;margin-left:151pt;margin-top:3.65pt;width:25.35pt;height:1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w5HQ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" fillcolor="#0070c0" strokecolor="#0070c0">
              <v:textbox inset="0,0,0,0">
                <w:txbxContent>
                  <w:p w14:paraId="73F97DCA"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38</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95D0" w14:textId="2B0CB6AF" w:rsidR="004F59D2" w:rsidRPr="004F59D2" w:rsidRDefault="004F59D2" w:rsidP="004F59D2">
    <w:pPr>
      <w:rPr>
        <w:rtl/>
        <w:lang w:bidi="ar-EG"/>
      </w:rPr>
    </w:pPr>
    <w:r>
      <w:rPr>
        <w:noProof/>
      </w:rPr>
      <mc:AlternateContent>
        <mc:Choice Requires="wps">
          <w:drawing>
            <wp:anchor distT="0" distB="0" distL="114300" distR="114300" simplePos="0" relativeHeight="251883520" behindDoc="0" locked="0" layoutInCell="1" allowOverlap="1" wp14:anchorId="2546B65D" wp14:editId="24CEC29D">
              <wp:simplePos x="0" y="0"/>
              <wp:positionH relativeFrom="margin">
                <wp:align>center</wp:align>
              </wp:positionH>
              <wp:positionV relativeFrom="paragraph">
                <wp:posOffset>46482</wp:posOffset>
              </wp:positionV>
              <wp:extent cx="321869" cy="204826"/>
              <wp:effectExtent l="0" t="0" r="21590" b="24130"/>
              <wp:wrapNone/>
              <wp:docPr id="66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F1A5A99"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361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46B65D" id="_x0000_s1135" style="position:absolute;left:0;text-align:left;margin-left:0;margin-top:3.65pt;width:25.35pt;height:16.15pt;z-index:25188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T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iFfRVXxrAZxRPcdjDONfxBBB+4HJQPOc0X99x1zkhL91mAH&#10;4/BPwE2gngAzHEMrGigZ4TaMn2RnnWo7ZJ4nyQZuscuNCtM4jFWcCsYZRfTsEzzdp1e/fv3mJ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O4mD9MfAgAAPQQAAA4AAAAAAAAAAAAAAAAALgIAAGRycy9lMm9Eb2MueG1sUEsBAi0A&#10;FAAGAAgAAAAhAJAP3TvaAAAABAEAAA8AAAAAAAAAAAAAAAAAeQQAAGRycy9kb3ducmV2LnhtbFBL&#10;BQYAAAAABAAEAPMAAACABQAAAAA=&#10;" fillcolor="#0070c0" strokecolor="#0070c0">
              <v:textbox inset="0,0,0,0">
                <w:txbxContent>
                  <w:p w14:paraId="6F1A5A99"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361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D3B4" w14:textId="1A67DAF3" w:rsidR="004F59D2" w:rsidRPr="004F59D2" w:rsidRDefault="004F59D2" w:rsidP="004F59D2">
    <w:pPr>
      <w:rPr>
        <w:rtl/>
        <w:lang w:bidi="ar-EG"/>
      </w:rPr>
    </w:pPr>
    <w:r>
      <w:rPr>
        <w:noProof/>
      </w:rPr>
      <mc:AlternateContent>
        <mc:Choice Requires="wps">
          <w:drawing>
            <wp:anchor distT="0" distB="0" distL="114300" distR="114300" simplePos="0" relativeHeight="251885568" behindDoc="0" locked="0" layoutInCell="1" allowOverlap="1" wp14:anchorId="5023DD84" wp14:editId="0AF5FFED">
              <wp:simplePos x="0" y="0"/>
              <wp:positionH relativeFrom="margin">
                <wp:align>center</wp:align>
              </wp:positionH>
              <wp:positionV relativeFrom="paragraph">
                <wp:posOffset>46482</wp:posOffset>
              </wp:positionV>
              <wp:extent cx="321869" cy="204826"/>
              <wp:effectExtent l="0" t="0" r="21590" b="24130"/>
              <wp:wrapNone/>
              <wp:docPr id="66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6113009"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364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3DD84" id="_x0000_s1136" style="position:absolute;left:0;text-align:left;margin-left:0;margin-top:3.65pt;width:25.35pt;height:16.15pt;z-index:251885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wgNcFB4CAAA9BAAADgAAAAAAAAAAAAAAAAAuAgAAZHJzL2Uyb0RvYy54bWxQSwECLQAU&#10;AAYACAAAACEAkA/dO9oAAAAEAQAADwAAAAAAAAAAAAAAAAB4BAAAZHJzL2Rvd25yZXYueG1sUEsF&#10;BgAAAAAEAAQA8wAAAH8FAAAAAA==&#10;" fillcolor="#0070c0" strokecolor="#0070c0">
              <v:textbox inset="0,0,0,0">
                <w:txbxContent>
                  <w:p w14:paraId="66113009"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364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9768" w14:textId="3B559173" w:rsidR="004F59D2" w:rsidRPr="004F59D2" w:rsidRDefault="004F59D2" w:rsidP="004F59D2">
    <w:pPr>
      <w:rPr>
        <w:rtl/>
        <w:lang w:bidi="ar-EG"/>
      </w:rPr>
    </w:pPr>
    <w:r>
      <w:rPr>
        <w:noProof/>
      </w:rPr>
      <mc:AlternateContent>
        <mc:Choice Requires="wps">
          <w:drawing>
            <wp:anchor distT="0" distB="0" distL="114300" distR="114300" simplePos="0" relativeHeight="251887616" behindDoc="0" locked="0" layoutInCell="1" allowOverlap="1" wp14:anchorId="7D131A8D" wp14:editId="60EE91A0">
              <wp:simplePos x="0" y="0"/>
              <wp:positionH relativeFrom="margin">
                <wp:align>center</wp:align>
              </wp:positionH>
              <wp:positionV relativeFrom="paragraph">
                <wp:posOffset>46482</wp:posOffset>
              </wp:positionV>
              <wp:extent cx="321869" cy="204826"/>
              <wp:effectExtent l="0" t="0" r="21590" b="24130"/>
              <wp:wrapNone/>
              <wp:docPr id="66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D476A6E"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367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31A8D" id="_x0000_s1137" style="position:absolute;left:0;text-align:left;margin-left:0;margin-top:3.65pt;width:25.35pt;height:16.15pt;z-index:25188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cfH2QR4CAAA9BAAADgAAAAAAAAAAAAAAAAAuAgAAZHJzL2Uyb0RvYy54bWxQSwECLQAU&#10;AAYACAAAACEAkA/dO9oAAAAEAQAADwAAAAAAAAAAAAAAAAB4BAAAZHJzL2Rvd25yZXYueG1sUEsF&#10;BgAAAAAEAAQA8wAAAH8FAAAAAA==&#10;" fillcolor="#0070c0" strokecolor="#0070c0">
              <v:textbox inset="0,0,0,0">
                <w:txbxContent>
                  <w:p w14:paraId="1D476A6E"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367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125C" w14:textId="68B17672" w:rsidR="004F59D2" w:rsidRPr="004F59D2" w:rsidRDefault="004F59D2" w:rsidP="004F59D2">
    <w:pPr>
      <w:rPr>
        <w:rtl/>
        <w:lang w:bidi="ar-EG"/>
      </w:rPr>
    </w:pPr>
    <w:r>
      <w:rPr>
        <w:noProof/>
      </w:rPr>
      <mc:AlternateContent>
        <mc:Choice Requires="wps">
          <w:drawing>
            <wp:anchor distT="0" distB="0" distL="114300" distR="114300" simplePos="0" relativeHeight="251889664" behindDoc="0" locked="0" layoutInCell="1" allowOverlap="1" wp14:anchorId="0A1D7DE4" wp14:editId="287341D6">
              <wp:simplePos x="0" y="0"/>
              <wp:positionH relativeFrom="margin">
                <wp:align>center</wp:align>
              </wp:positionH>
              <wp:positionV relativeFrom="paragraph">
                <wp:posOffset>46482</wp:posOffset>
              </wp:positionV>
              <wp:extent cx="321869" cy="204826"/>
              <wp:effectExtent l="0" t="0" r="21590" b="24130"/>
              <wp:wrapNone/>
              <wp:docPr id="67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0C3A50A"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371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D7DE4" id="_x0000_s1138" style="position:absolute;left:0;text-align:left;margin-left:0;margin-top:3.65pt;width:25.35pt;height:16.15pt;z-index:251889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pOYJvx4CAAA9BAAADgAAAAAAAAAAAAAAAAAuAgAAZHJzL2Uyb0RvYy54bWxQSwECLQAU&#10;AAYACAAAACEAkA/dO9oAAAAEAQAADwAAAAAAAAAAAAAAAAB4BAAAZHJzL2Rvd25yZXYueG1sUEsF&#10;BgAAAAAEAAQA8wAAAH8FAAAAAA==&#10;" fillcolor="#0070c0" strokecolor="#0070c0">
              <v:textbox inset="0,0,0,0">
                <w:txbxContent>
                  <w:p w14:paraId="00C3A50A"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371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DAB2" w14:textId="58516A09" w:rsidR="004F59D2" w:rsidRPr="004F59D2" w:rsidRDefault="004F59D2" w:rsidP="004F59D2">
    <w:pPr>
      <w:rPr>
        <w:rtl/>
        <w:lang w:bidi="ar-EG"/>
      </w:rPr>
    </w:pPr>
    <w:r>
      <w:rPr>
        <w:noProof/>
      </w:rPr>
      <mc:AlternateContent>
        <mc:Choice Requires="wps">
          <w:drawing>
            <wp:anchor distT="0" distB="0" distL="114300" distR="114300" simplePos="0" relativeHeight="251891712" behindDoc="0" locked="0" layoutInCell="1" allowOverlap="1" wp14:anchorId="7F3A199E" wp14:editId="72F5BC9B">
              <wp:simplePos x="0" y="0"/>
              <wp:positionH relativeFrom="margin">
                <wp:align>center</wp:align>
              </wp:positionH>
              <wp:positionV relativeFrom="paragraph">
                <wp:posOffset>46482</wp:posOffset>
              </wp:positionV>
              <wp:extent cx="321869" cy="204826"/>
              <wp:effectExtent l="0" t="0" r="21590" b="24130"/>
              <wp:wrapNone/>
              <wp:docPr id="67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5047D8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375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A199E" id="_x0000_s1139" style="position:absolute;left:0;text-align:left;margin-left:0;margin-top:3.65pt;width:25.35pt;height:16.15pt;z-index:251891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FxSj6h4CAAA9BAAADgAAAAAAAAAAAAAAAAAuAgAAZHJzL2Uyb0RvYy54bWxQSwECLQAU&#10;AAYACAAAACEAkA/dO9oAAAAEAQAADwAAAAAAAAAAAAAAAAB4BAAAZHJzL2Rvd25yZXYueG1sUEsF&#10;BgAAAAAEAAQA8wAAAH8FAAAAAA==&#10;" fillcolor="#0070c0" strokecolor="#0070c0">
              <v:textbox inset="0,0,0,0">
                <w:txbxContent>
                  <w:p w14:paraId="05047D8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375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9A42F" w14:textId="04847690" w:rsidR="004F59D2" w:rsidRPr="004F59D2" w:rsidRDefault="004F59D2" w:rsidP="004F59D2">
    <w:pPr>
      <w:rPr>
        <w:rtl/>
        <w:lang w:bidi="ar-EG"/>
      </w:rPr>
    </w:pPr>
    <w:r>
      <w:rPr>
        <w:noProof/>
      </w:rPr>
      <mc:AlternateContent>
        <mc:Choice Requires="wps">
          <w:drawing>
            <wp:anchor distT="0" distB="0" distL="114300" distR="114300" simplePos="0" relativeHeight="251893760" behindDoc="0" locked="0" layoutInCell="1" allowOverlap="1" wp14:anchorId="64BBA340" wp14:editId="0D72B488">
              <wp:simplePos x="0" y="0"/>
              <wp:positionH relativeFrom="margin">
                <wp:align>center</wp:align>
              </wp:positionH>
              <wp:positionV relativeFrom="paragraph">
                <wp:posOffset>46482</wp:posOffset>
              </wp:positionV>
              <wp:extent cx="321869" cy="204826"/>
              <wp:effectExtent l="0" t="0" r="21590" b="24130"/>
              <wp:wrapNone/>
              <wp:docPr id="67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BD390FF"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379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BA340" id="_x0000_s1140" style="position:absolute;left:0;text-align:left;margin-left:0;margin-top:3.65pt;width:25.35pt;height:16.15pt;z-index:251893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aZHwIAAD0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mG+iK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E/PhpkfAgAAPQQAAA4AAAAAAAAAAAAAAAAALgIAAGRycy9lMm9Eb2MueG1sUEsBAi0A&#10;FAAGAAgAAAAhAJAP3TvaAAAABAEAAA8AAAAAAAAAAAAAAAAAeQQAAGRycy9kb3ducmV2LnhtbFBL&#10;BQYAAAAABAAEAPMAAACABQAAAAA=&#10;" fillcolor="#0070c0" strokecolor="#0070c0">
              <v:textbox inset="0,0,0,0">
                <w:txbxContent>
                  <w:p w14:paraId="4BD390FF"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379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2004" w14:textId="034C7E33" w:rsidR="004F59D2" w:rsidRPr="004F59D2" w:rsidRDefault="004F59D2" w:rsidP="004F59D2">
    <w:pPr>
      <w:rPr>
        <w:rtl/>
        <w:lang w:bidi="ar-EG"/>
      </w:rPr>
    </w:pPr>
    <w:r>
      <w:rPr>
        <w:noProof/>
      </w:rPr>
      <mc:AlternateContent>
        <mc:Choice Requires="wps">
          <w:drawing>
            <wp:anchor distT="0" distB="0" distL="114300" distR="114300" simplePos="0" relativeHeight="251895808" behindDoc="0" locked="0" layoutInCell="1" allowOverlap="1" wp14:anchorId="2B279B6C" wp14:editId="29823588">
              <wp:simplePos x="0" y="0"/>
              <wp:positionH relativeFrom="margin">
                <wp:align>center</wp:align>
              </wp:positionH>
              <wp:positionV relativeFrom="paragraph">
                <wp:posOffset>46482</wp:posOffset>
              </wp:positionV>
              <wp:extent cx="321869" cy="204826"/>
              <wp:effectExtent l="0" t="0" r="21590" b="24130"/>
              <wp:wrapNone/>
              <wp:docPr id="67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F3C71BB"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382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79B6C" id="_x0000_s1141" style="position:absolute;left:0;text-align:left;margin-left:0;margin-top:3.65pt;width:25.35pt;height:16.15pt;z-index:25189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zMHwIAAD0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9mG+iK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Pw9LMwfAgAAPQQAAA4AAAAAAAAAAAAAAAAALgIAAGRycy9lMm9Eb2MueG1sUEsBAi0A&#10;FAAGAAgAAAAhAJAP3TvaAAAABAEAAA8AAAAAAAAAAAAAAAAAeQQAAGRycy9kb3ducmV2LnhtbFBL&#10;BQYAAAAABAAEAPMAAACABQAAAAA=&#10;" fillcolor="#0070c0" strokecolor="#0070c0">
              <v:textbox inset="0,0,0,0">
                <w:txbxContent>
                  <w:p w14:paraId="3F3C71BB"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382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627FB" w14:textId="28F2A311" w:rsidR="004F59D2" w:rsidRPr="004F59D2" w:rsidRDefault="004F59D2" w:rsidP="004F59D2">
    <w:pPr>
      <w:rPr>
        <w:rtl/>
        <w:lang w:bidi="ar-EG"/>
      </w:rPr>
    </w:pPr>
    <w:r>
      <w:rPr>
        <w:noProof/>
      </w:rPr>
      <mc:AlternateContent>
        <mc:Choice Requires="wps">
          <w:drawing>
            <wp:anchor distT="0" distB="0" distL="114300" distR="114300" simplePos="0" relativeHeight="251897856" behindDoc="0" locked="0" layoutInCell="1" allowOverlap="1" wp14:anchorId="58990CA9" wp14:editId="0287A5DC">
              <wp:simplePos x="0" y="0"/>
              <wp:positionH relativeFrom="margin">
                <wp:align>center</wp:align>
              </wp:positionH>
              <wp:positionV relativeFrom="paragraph">
                <wp:posOffset>46482</wp:posOffset>
              </wp:positionV>
              <wp:extent cx="321869" cy="204826"/>
              <wp:effectExtent l="0" t="0" r="21590" b="24130"/>
              <wp:wrapNone/>
              <wp:docPr id="67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96A1D1B"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385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90CA9" id="_x0000_s1142" style="position:absolute;left:0;text-align:left;margin-left:0;margin-top:3.65pt;width:25.35pt;height:16.15pt;z-index:25189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KSrTMh4CAAA9BAAADgAAAAAAAAAAAAAAAAAuAgAAZHJzL2Uyb0RvYy54bWxQSwECLQAU&#10;AAYACAAAACEAkA/dO9oAAAAEAQAADwAAAAAAAAAAAAAAAAB4BAAAZHJzL2Rvd25yZXYueG1sUEsF&#10;BgAAAAAEAAQA8wAAAH8FAAAAAA==&#10;" fillcolor="#0070c0" strokecolor="#0070c0">
              <v:textbox inset="0,0,0,0">
                <w:txbxContent>
                  <w:p w14:paraId="596A1D1B"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385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B812" w14:textId="769FC6E7" w:rsidR="004F59D2" w:rsidRPr="004F59D2" w:rsidRDefault="004F59D2" w:rsidP="004F59D2">
    <w:pPr>
      <w:rPr>
        <w:rtl/>
        <w:lang w:bidi="ar-EG"/>
      </w:rPr>
    </w:pPr>
    <w:r>
      <w:rPr>
        <w:noProof/>
      </w:rPr>
      <mc:AlternateContent>
        <mc:Choice Requires="wps">
          <w:drawing>
            <wp:anchor distT="0" distB="0" distL="114300" distR="114300" simplePos="0" relativeHeight="251899904" behindDoc="0" locked="0" layoutInCell="1" allowOverlap="1" wp14:anchorId="13FA9271" wp14:editId="0ED0AD94">
              <wp:simplePos x="0" y="0"/>
              <wp:positionH relativeFrom="margin">
                <wp:align>center</wp:align>
              </wp:positionH>
              <wp:positionV relativeFrom="paragraph">
                <wp:posOffset>46482</wp:posOffset>
              </wp:positionV>
              <wp:extent cx="321869" cy="204826"/>
              <wp:effectExtent l="0" t="0" r="21590" b="24130"/>
              <wp:wrapNone/>
              <wp:docPr id="67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6265404"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388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A9271" id="_x0000_s1143" style="position:absolute;left:0;text-align:left;margin-left:0;margin-top:3.65pt;width:25.35pt;height:16.1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ln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mF+HVXFsxrEEd13MM40/kEEHbgflAw4zxX133fMSUr0W4Md&#10;jMM/ATeBegLMcAytaKBkhNswfpKddartkHmeJBu4xS43KkzjMFZxKhhnFNGzT/B0n179+vW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JrYeWcfAgAAPQQAAA4AAAAAAAAAAAAAAAAALgIAAGRycy9lMm9Eb2MueG1sUEsBAi0A&#10;FAAGAAgAAAAhAJAP3TvaAAAABAEAAA8AAAAAAAAAAAAAAAAAeQQAAGRycy9kb3ducmV2LnhtbFBL&#10;BQYAAAAABAAEAPMAAACABQAAAAA=&#10;" fillcolor="#0070c0" strokecolor="#0070c0">
              <v:textbox inset="0,0,0,0">
                <w:txbxContent>
                  <w:p w14:paraId="06265404"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388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FBC6" w14:textId="1F99A968" w:rsidR="004F59D2" w:rsidRPr="004F59D2" w:rsidRDefault="004F59D2" w:rsidP="004F59D2">
    <w:pPr>
      <w:rPr>
        <w:rtl/>
        <w:lang w:bidi="ar-EG"/>
      </w:rPr>
    </w:pPr>
    <w:r>
      <w:rPr>
        <w:noProof/>
      </w:rPr>
      <mc:AlternateContent>
        <mc:Choice Requires="wps">
          <w:drawing>
            <wp:anchor distT="0" distB="0" distL="114300" distR="114300" simplePos="0" relativeHeight="251901952" behindDoc="0" locked="0" layoutInCell="1" allowOverlap="1" wp14:anchorId="7A4849C5" wp14:editId="42430167">
              <wp:simplePos x="0" y="0"/>
              <wp:positionH relativeFrom="margin">
                <wp:align>center</wp:align>
              </wp:positionH>
              <wp:positionV relativeFrom="paragraph">
                <wp:posOffset>46482</wp:posOffset>
              </wp:positionV>
              <wp:extent cx="321869" cy="204826"/>
              <wp:effectExtent l="0" t="0" r="21590" b="24130"/>
              <wp:wrapNone/>
              <wp:docPr id="67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74A20F4"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391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849C5" id="_x0000_s1144" style="position:absolute;left:0;text-align:left;margin-left:0;margin-top:3.65pt;width:25.35pt;height:16.15pt;z-index:25190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mZyY1B4CAAA9BAAADgAAAAAAAAAAAAAAAAAuAgAAZHJzL2Uyb0RvYy54bWxQSwECLQAU&#10;AAYACAAAACEAkA/dO9oAAAAEAQAADwAAAAAAAAAAAAAAAAB4BAAAZHJzL2Rvd25yZXYueG1sUEsF&#10;BgAAAAAEAAQA8wAAAH8FAAAAAA==&#10;" fillcolor="#0070c0" strokecolor="#0070c0">
              <v:textbox inset="0,0,0,0">
                <w:txbxContent>
                  <w:p w14:paraId="074A20F4"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391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DC37" w14:textId="334CCF6F" w:rsidR="004F59D2" w:rsidRPr="00F14600" w:rsidRDefault="004F59D2" w:rsidP="00F14600">
    <w:pPr>
      <w:rPr>
        <w:lang w:bidi="ar-EG"/>
      </w:rPr>
    </w:pPr>
    <w:r>
      <w:rPr>
        <w:noProof/>
      </w:rPr>
      <mc:AlternateContent>
        <mc:Choice Requires="wps">
          <w:drawing>
            <wp:anchor distT="0" distB="0" distL="114300" distR="114300" simplePos="0" relativeHeight="251684864" behindDoc="0" locked="0" layoutInCell="1" allowOverlap="1" wp14:anchorId="50B9D274" wp14:editId="24BE9610">
              <wp:simplePos x="0" y="0"/>
              <wp:positionH relativeFrom="margin">
                <wp:align>center</wp:align>
              </wp:positionH>
              <wp:positionV relativeFrom="paragraph">
                <wp:posOffset>46482</wp:posOffset>
              </wp:positionV>
              <wp:extent cx="321869" cy="204826"/>
              <wp:effectExtent l="0" t="0" r="21590" b="24130"/>
              <wp:wrapNone/>
              <wp:docPr id="57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DDB32AE"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B9D274" id="_x0000_s1038" style="position:absolute;left:0;text-align:left;margin-left:0;margin-top:3.65pt;width:25.35pt;height:16.1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PH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qGIouJRDeKI5jsYRxq/IIIO3A9KBhznivrvO+YkJfqtwQbG&#10;2Z+Am0A9AWY4hlY0UDLCbRj/yM461XbIPE+KDdxikxsVpmkYqzjViyOK6NkfeLpPr35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GipDxx4CAAA8BAAADgAAAAAAAAAAAAAAAAAuAgAAZHJzL2Uyb0RvYy54bWxQSwECLQAU&#10;AAYACAAAACEAkA/dO9oAAAAEAQAADwAAAAAAAAAAAAAAAAB4BAAAZHJzL2Rvd25yZXYueG1sUEsF&#10;BgAAAAAEAAQA8wAAAH8FAAAAAA==&#10;" fillcolor="#0070c0" strokecolor="#0070c0">
              <v:textbox inset="0,0,0,0">
                <w:txbxContent>
                  <w:p w14:paraId="4DDB32AE"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41DE" w14:textId="1EEE4F95" w:rsidR="004F59D2" w:rsidRPr="004F59D2" w:rsidRDefault="004F59D2" w:rsidP="004F59D2">
    <w:pPr>
      <w:rPr>
        <w:rtl/>
        <w:lang w:bidi="ar-EG"/>
      </w:rPr>
    </w:pPr>
    <w:r>
      <w:rPr>
        <w:noProof/>
      </w:rPr>
      <mc:AlternateContent>
        <mc:Choice Requires="wps">
          <w:drawing>
            <wp:anchor distT="0" distB="0" distL="114300" distR="114300" simplePos="0" relativeHeight="251904000" behindDoc="0" locked="0" layoutInCell="1" allowOverlap="1" wp14:anchorId="460DE38D" wp14:editId="1DDF69E6">
              <wp:simplePos x="0" y="0"/>
              <wp:positionH relativeFrom="margin">
                <wp:align>center</wp:align>
              </wp:positionH>
              <wp:positionV relativeFrom="paragraph">
                <wp:posOffset>46482</wp:posOffset>
              </wp:positionV>
              <wp:extent cx="321869" cy="204826"/>
              <wp:effectExtent l="0" t="0" r="21590" b="24130"/>
              <wp:wrapNone/>
              <wp:docPr id="67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8FC3368"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395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DE38D" id="_x0000_s1145" style="position:absolute;left:0;text-align:left;margin-left:0;margin-top:3.65pt;width:25.35pt;height:16.15pt;z-index:251904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Km4ygR4CAAA9BAAADgAAAAAAAAAAAAAAAAAuAgAAZHJzL2Uyb0RvYy54bWxQSwECLQAU&#10;AAYACAAAACEAkA/dO9oAAAAEAQAADwAAAAAAAAAAAAAAAAB4BAAAZHJzL2Rvd25yZXYueG1sUEsF&#10;BgAAAAAEAAQA8wAAAH8FAAAAAA==&#10;" fillcolor="#0070c0" strokecolor="#0070c0">
              <v:textbox inset="0,0,0,0">
                <w:txbxContent>
                  <w:p w14:paraId="28FC3368"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395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E59A" w14:textId="2E0C76AC" w:rsidR="004F59D2" w:rsidRPr="004F59D2" w:rsidRDefault="004F59D2" w:rsidP="004F59D2">
    <w:pPr>
      <w:rPr>
        <w:rtl/>
        <w:lang w:bidi="ar-EG"/>
      </w:rPr>
    </w:pPr>
    <w:r>
      <w:rPr>
        <w:noProof/>
      </w:rPr>
      <mc:AlternateContent>
        <mc:Choice Requires="wps">
          <w:drawing>
            <wp:anchor distT="0" distB="0" distL="114300" distR="114300" simplePos="0" relativeHeight="251906048" behindDoc="0" locked="0" layoutInCell="1" allowOverlap="1" wp14:anchorId="63CAD819" wp14:editId="77D12885">
              <wp:simplePos x="0" y="0"/>
              <wp:positionH relativeFrom="margin">
                <wp:align>center</wp:align>
              </wp:positionH>
              <wp:positionV relativeFrom="paragraph">
                <wp:posOffset>46482</wp:posOffset>
              </wp:positionV>
              <wp:extent cx="321869" cy="204826"/>
              <wp:effectExtent l="0" t="0" r="21590" b="24130"/>
              <wp:wrapNone/>
              <wp:docPr id="67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2292A8A"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399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AD819" id="_x0000_s1146" style="position:absolute;left:0;text-align:left;margin-left:0;margin-top:3.65pt;width:25.35pt;height:16.15pt;z-index:25190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viHgIAAD0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QJ7EORhMWzGsQR3XcwzjT+QQQduB+UDDjPFfXfd8xJSvRbgx2M&#10;wz8BN4F6AsxwDK1ooGSE2zB+kp11qu2QeZ5KNnCLXW5UmMZhVHESjDOK6NkneLpPr37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jtob4h4CAAA9BAAADgAAAAAAAAAAAAAAAAAuAgAAZHJzL2Uyb0RvYy54bWxQSwECLQAU&#10;AAYACAAAACEAkA/dO9oAAAAEAQAADwAAAAAAAAAAAAAAAAB4BAAAZHJzL2Rvd25yZXYueG1sUEsF&#10;BgAAAAAEAAQA8wAAAH8FAAAAAA==&#10;" fillcolor="#0070c0" strokecolor="#0070c0">
              <v:textbox inset="0,0,0,0">
                <w:txbxContent>
                  <w:p w14:paraId="62292A8A"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399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2D6A" w14:textId="32E7FE97" w:rsidR="004F59D2" w:rsidRPr="004F59D2" w:rsidRDefault="004F59D2" w:rsidP="004F59D2">
    <w:pPr>
      <w:rPr>
        <w:rtl/>
        <w:lang w:bidi="ar-EG"/>
      </w:rPr>
    </w:pPr>
    <w:r>
      <w:rPr>
        <w:noProof/>
      </w:rPr>
      <mc:AlternateContent>
        <mc:Choice Requires="wps">
          <w:drawing>
            <wp:anchor distT="0" distB="0" distL="114300" distR="114300" simplePos="0" relativeHeight="251908096" behindDoc="0" locked="0" layoutInCell="1" allowOverlap="1" wp14:anchorId="18FF6E74" wp14:editId="1A3D0B52">
              <wp:simplePos x="0" y="0"/>
              <wp:positionH relativeFrom="margin">
                <wp:align>center</wp:align>
              </wp:positionH>
              <wp:positionV relativeFrom="paragraph">
                <wp:posOffset>46482</wp:posOffset>
              </wp:positionV>
              <wp:extent cx="321869" cy="204826"/>
              <wp:effectExtent l="0" t="0" r="21590" b="24130"/>
              <wp:wrapNone/>
              <wp:docPr id="67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9817E7E"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403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F6E74" id="_x0000_s1147" style="position:absolute;left:0;text-align:left;margin-left:0;margin-top:3.65pt;width:25.35pt;height:16.15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G3Hg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ciTSLe1SCOqL6DcafxDyLowP2gZMB9rqj/vmNOUqLfGpxg&#10;XP4JuAnUE2CGY2hFAyUj3Ibxk+ysU22HzPPUsoFbnHKjwrQOYxWngnFHET37BE/t9OrXr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PSixtx4CAAA9BAAADgAAAAAAAAAAAAAAAAAuAgAAZHJzL2Uyb0RvYy54bWxQSwECLQAU&#10;AAYACAAAACEAkA/dO9oAAAAEAQAADwAAAAAAAAAAAAAAAAB4BAAAZHJzL2Rvd25yZXYueG1sUEsF&#10;BgAAAAAEAAQA8wAAAH8FAAAAAA==&#10;" fillcolor="#0070c0" strokecolor="#0070c0">
              <v:textbox inset="0,0,0,0">
                <w:txbxContent>
                  <w:p w14:paraId="59817E7E"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403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E992" w14:textId="184E764B" w:rsidR="004F59D2" w:rsidRPr="004F59D2" w:rsidRDefault="004F59D2" w:rsidP="004F59D2">
    <w:pPr>
      <w:rPr>
        <w:rtl/>
        <w:lang w:bidi="ar-EG"/>
      </w:rPr>
    </w:pPr>
    <w:r>
      <w:rPr>
        <w:noProof/>
      </w:rPr>
      <mc:AlternateContent>
        <mc:Choice Requires="wps">
          <w:drawing>
            <wp:anchor distT="0" distB="0" distL="114300" distR="114300" simplePos="0" relativeHeight="251910144" behindDoc="0" locked="0" layoutInCell="1" allowOverlap="1" wp14:anchorId="368F9991" wp14:editId="3E031BCE">
              <wp:simplePos x="0" y="0"/>
              <wp:positionH relativeFrom="margin">
                <wp:align>center</wp:align>
              </wp:positionH>
              <wp:positionV relativeFrom="paragraph">
                <wp:posOffset>46482</wp:posOffset>
              </wp:positionV>
              <wp:extent cx="321869" cy="204826"/>
              <wp:effectExtent l="0" t="0" r="21590" b="24130"/>
              <wp:wrapNone/>
              <wp:docPr id="68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413FF38"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407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8F9991" id="_x0000_s1148" style="position:absolute;left:0;text-align:left;margin-left:0;margin-top:3.65pt;width:25.35pt;height:16.15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5JHg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qEooqp4VoM4ovsOxpnGP4igA/eDkgHnuaL++445SYl+a7CD&#10;cfgn4CZQT4AZjqEVDZSMcBvGT7KzTrUdMs+TZAO32OVGhWkcxipOBeOMInr2CZ7u06tfv37zEw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6D9OSR4CAAA9BAAADgAAAAAAAAAAAAAAAAAuAgAAZHJzL2Uyb0RvYy54bWxQSwECLQAU&#10;AAYACAAAACEAkA/dO9oAAAAEAQAADwAAAAAAAAAAAAAAAAB4BAAAZHJzL2Rvd25yZXYueG1sUEsF&#10;BgAAAAAEAAQA8wAAAH8FAAAAAA==&#10;" fillcolor="#0070c0" strokecolor="#0070c0">
              <v:textbox inset="0,0,0,0">
                <w:txbxContent>
                  <w:p w14:paraId="1413FF38"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407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1117" w14:textId="03DCCF22" w:rsidR="004F59D2" w:rsidRPr="004F59D2" w:rsidRDefault="004F59D2" w:rsidP="004F59D2">
    <w:pPr>
      <w:rPr>
        <w:rtl/>
        <w:lang w:bidi="ar-EG"/>
      </w:rPr>
    </w:pPr>
    <w:r>
      <w:rPr>
        <w:noProof/>
      </w:rPr>
      <mc:AlternateContent>
        <mc:Choice Requires="wps">
          <w:drawing>
            <wp:anchor distT="0" distB="0" distL="114300" distR="114300" simplePos="0" relativeHeight="251912192" behindDoc="0" locked="0" layoutInCell="1" allowOverlap="1" wp14:anchorId="27CDB44F" wp14:editId="198AFB71">
              <wp:simplePos x="0" y="0"/>
              <wp:positionH relativeFrom="margin">
                <wp:align>center</wp:align>
              </wp:positionH>
              <wp:positionV relativeFrom="paragraph">
                <wp:posOffset>46482</wp:posOffset>
              </wp:positionV>
              <wp:extent cx="321869" cy="204826"/>
              <wp:effectExtent l="0" t="0" r="21590" b="24130"/>
              <wp:wrapNone/>
              <wp:docPr id="68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C235AF1"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410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DB44F" id="_x0000_s1149" style="position:absolute;left:0;text-align:left;margin-left:0;margin-top:3.65pt;width:25.35pt;height:16.15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QcHg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qFIquJZDeKI7jsYZxr/IIIO3A9KBpznivrvO+YkJfqtwQ7G&#10;4Z+Am0A9AWY4hlY0UDLCbRg/yc461XbIPE+SDdxilxsVpnEYqzgVjDOK6NkneLpPr37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W83kHB4CAAA9BAAADgAAAAAAAAAAAAAAAAAuAgAAZHJzL2Uyb0RvYy54bWxQSwECLQAU&#10;AAYACAAAACEAkA/dO9oAAAAEAQAADwAAAAAAAAAAAAAAAAB4BAAAZHJzL2Rvd25yZXYueG1sUEsF&#10;BgAAAAAEAAQA8wAAAH8FAAAAAA==&#10;" fillcolor="#0070c0" strokecolor="#0070c0">
              <v:textbox inset="0,0,0,0">
                <w:txbxContent>
                  <w:p w14:paraId="1C235AF1"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410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010C" w14:textId="5206B8CC" w:rsidR="004F59D2" w:rsidRPr="004F59D2" w:rsidRDefault="004F59D2" w:rsidP="004F59D2">
    <w:pPr>
      <w:rPr>
        <w:rtl/>
        <w:lang w:bidi="ar-EG"/>
      </w:rPr>
    </w:pPr>
    <w:r>
      <w:rPr>
        <w:noProof/>
      </w:rPr>
      <mc:AlternateContent>
        <mc:Choice Requires="wps">
          <w:drawing>
            <wp:anchor distT="0" distB="0" distL="114300" distR="114300" simplePos="0" relativeHeight="251914240" behindDoc="0" locked="0" layoutInCell="1" allowOverlap="1" wp14:anchorId="032C297E" wp14:editId="504068F1">
              <wp:simplePos x="0" y="0"/>
              <wp:positionH relativeFrom="margin">
                <wp:align>center</wp:align>
              </wp:positionH>
              <wp:positionV relativeFrom="paragraph">
                <wp:posOffset>46482</wp:posOffset>
              </wp:positionV>
              <wp:extent cx="321869" cy="204826"/>
              <wp:effectExtent l="0" t="0" r="21590" b="24130"/>
              <wp:wrapNone/>
              <wp:docPr id="68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9E9C4C1"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414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C297E" id="_x0000_s1150" style="position:absolute;left:0;text-align:left;margin-left:0;margin-top:3.65pt;width:25.35pt;height:16.1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FvHwIAAD0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qFYRFXxrAbxiO47GGca/yCCDtwPSgac54r673vmJCX6rcEO&#10;xuGfgJtAPQFmOIZWNFAywl0YP8neOtV2yDxPkg3cYJcbFaZxGKs4FYwziujZJ3i6T69+/frt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AMWwW8fAgAAPQQAAA4AAAAAAAAAAAAAAAAALgIAAGRycy9lMm9Eb2MueG1sUEsBAi0A&#10;FAAGAAgAAAAhAJAP3TvaAAAABAEAAA8AAAAAAAAAAAAAAAAAeQQAAGRycy9kb3ducmV2LnhtbFBL&#10;BQYAAAAABAAEAPMAAACABQAAAAA=&#10;" fillcolor="#0070c0" strokecolor="#0070c0">
              <v:textbox inset="0,0,0,0">
                <w:txbxContent>
                  <w:p w14:paraId="09E9C4C1"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414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C0030" w14:textId="6DAD4D63" w:rsidR="004F59D2" w:rsidRPr="004F59D2" w:rsidRDefault="004F59D2" w:rsidP="004F59D2">
    <w:pPr>
      <w:rPr>
        <w:rtl/>
        <w:lang w:bidi="ar-EG"/>
      </w:rPr>
    </w:pPr>
    <w:r>
      <w:rPr>
        <w:noProof/>
      </w:rPr>
      <mc:AlternateContent>
        <mc:Choice Requires="wps">
          <w:drawing>
            <wp:anchor distT="0" distB="0" distL="114300" distR="114300" simplePos="0" relativeHeight="251916288" behindDoc="0" locked="0" layoutInCell="1" allowOverlap="1" wp14:anchorId="4C7127C5" wp14:editId="2C0F9AAB">
              <wp:simplePos x="0" y="0"/>
              <wp:positionH relativeFrom="margin">
                <wp:align>center</wp:align>
              </wp:positionH>
              <wp:positionV relativeFrom="paragraph">
                <wp:posOffset>46482</wp:posOffset>
              </wp:positionV>
              <wp:extent cx="321869" cy="204826"/>
              <wp:effectExtent l="0" t="0" r="21590" b="24130"/>
              <wp:wrapNone/>
              <wp:docPr id="68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176832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418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127C5" id="_x0000_s1151" style="position:absolute;left:0;text-align:left;margin-left:0;margin-top:3.65pt;width:25.35pt;height:16.15pt;z-index:251916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s6Hw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AdMjRHxrgZxRPUdjDuNfxBBB+4HJQPuc0X99x1zkhL91uAE&#10;4/JPwE2gngAzHEMrGigZ4TaMn2RnnWo7ZJ6nlg3c4pQbFaZ1GKs4FYw7iujZJ3hqp1e/fv3mJ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LDkazofAgAAPQQAAA4AAAAAAAAAAAAAAAAALgIAAGRycy9lMm9Eb2MueG1sUEsBAi0A&#10;FAAGAAgAAAAhAJAP3TvaAAAABAEAAA8AAAAAAAAAAAAAAAAAeQQAAGRycy9kb3ducmV2LnhtbFBL&#10;BQYAAAAABAAEAPMAAACABQAAAAA=&#10;" fillcolor="#0070c0" strokecolor="#0070c0">
              <v:textbox inset="0,0,0,0">
                <w:txbxContent>
                  <w:p w14:paraId="4176832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418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2959" w14:textId="39AAFC9F" w:rsidR="004F59D2" w:rsidRPr="004F59D2" w:rsidRDefault="004F59D2" w:rsidP="004F59D2">
    <w:pPr>
      <w:rPr>
        <w:rtl/>
        <w:lang w:bidi="ar-EG"/>
      </w:rPr>
    </w:pPr>
    <w:r>
      <w:rPr>
        <w:noProof/>
      </w:rPr>
      <mc:AlternateContent>
        <mc:Choice Requires="wps">
          <w:drawing>
            <wp:anchor distT="0" distB="0" distL="114300" distR="114300" simplePos="0" relativeHeight="251918336" behindDoc="0" locked="0" layoutInCell="1" allowOverlap="1" wp14:anchorId="3F363440" wp14:editId="1D7F59F6">
              <wp:simplePos x="0" y="0"/>
              <wp:positionH relativeFrom="margin">
                <wp:align>center</wp:align>
              </wp:positionH>
              <wp:positionV relativeFrom="paragraph">
                <wp:posOffset>46482</wp:posOffset>
              </wp:positionV>
              <wp:extent cx="321869" cy="204826"/>
              <wp:effectExtent l="0" t="0" r="21590" b="24130"/>
              <wp:wrapNone/>
              <wp:docPr id="68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90AB4AD"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421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363440" id="_x0000_s1152" style="position:absolute;left:0;text-align:left;margin-left:0;margin-top:3.65pt;width:25.35pt;height:16.15pt;z-index:25191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TEHQ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dRp3hXgzii+g7GncY/iKAD94OSAfe5ov77jjlJiX5rcIJx&#10;+SfgJlBPgBmOoRUNlIxwG8ZPsrNOtR0yz1PLBm5xyo0K0zqMVZwKxh1F9OwTPLXTq1+/fvMT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Bl85TEHQIAAD0EAAAOAAAAAAAAAAAAAAAAAC4CAABkcnMvZTJvRG9jLnhtbFBLAQItABQA&#10;BgAIAAAAIQCQD9072gAAAAQBAAAPAAAAAAAAAAAAAAAAAHcEAABkcnMvZG93bnJldi54bWxQSwUG&#10;AAAAAAQABADzAAAAfgUAAAAA&#10;" fillcolor="#0070c0" strokecolor="#0070c0">
              <v:textbox inset="0,0,0,0">
                <w:txbxContent>
                  <w:p w14:paraId="390AB4AD"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421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131C" w14:textId="352FDE4A" w:rsidR="004F59D2" w:rsidRPr="004F59D2" w:rsidRDefault="004F59D2" w:rsidP="004F59D2">
    <w:pPr>
      <w:rPr>
        <w:rtl/>
        <w:lang w:bidi="ar-EG"/>
      </w:rPr>
    </w:pPr>
    <w:r>
      <w:rPr>
        <w:noProof/>
      </w:rPr>
      <mc:AlternateContent>
        <mc:Choice Requires="wps">
          <w:drawing>
            <wp:anchor distT="0" distB="0" distL="114300" distR="114300" simplePos="0" relativeHeight="251920384" behindDoc="0" locked="0" layoutInCell="1" allowOverlap="1" wp14:anchorId="4BB4C342" wp14:editId="70B39A35">
              <wp:simplePos x="0" y="0"/>
              <wp:positionH relativeFrom="margin">
                <wp:align>center</wp:align>
              </wp:positionH>
              <wp:positionV relativeFrom="paragraph">
                <wp:posOffset>46482</wp:posOffset>
              </wp:positionV>
              <wp:extent cx="321869" cy="204826"/>
              <wp:effectExtent l="0" t="0" r="21590" b="24130"/>
              <wp:wrapNone/>
              <wp:docPr id="68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5BBB688"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425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4C342" id="_x0000_s1153" style="position:absolute;left:0;text-align:left;margin-left:0;margin-top:3.65pt;width:25.35pt;height:16.15pt;z-index:251920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6R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qG4jqriWQ3iiO47GGca/yCCDtwPSgac54r67zvmJCX6rcEO&#10;xuGfgJtAPQFmOIZWNFAywm0YP8nOOtV2yDxPkg3cYpcbFaZxGKs4FYwziujZJ3i6T69+/frN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NYBPpEfAgAAPQQAAA4AAAAAAAAAAAAAAAAALgIAAGRycy9lMm9Eb2MueG1sUEsBAi0A&#10;FAAGAAgAAAAhAJAP3TvaAAAABAEAAA8AAAAAAAAAAAAAAAAAeQQAAGRycy9kb3ducmV2LnhtbFBL&#10;BQYAAAAABAAEAPMAAACABQAAAAA=&#10;" fillcolor="#0070c0" strokecolor="#0070c0">
              <v:textbox inset="0,0,0,0">
                <w:txbxContent>
                  <w:p w14:paraId="75BBB688"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425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8EAD" w14:textId="76B698F4" w:rsidR="004F59D2" w:rsidRPr="004F59D2" w:rsidRDefault="004F59D2" w:rsidP="004F59D2">
    <w:pPr>
      <w:rPr>
        <w:rtl/>
        <w:lang w:bidi="ar-EG"/>
      </w:rPr>
    </w:pPr>
    <w:r>
      <w:rPr>
        <w:noProof/>
      </w:rPr>
      <mc:AlternateContent>
        <mc:Choice Requires="wps">
          <w:drawing>
            <wp:anchor distT="0" distB="0" distL="114300" distR="114300" simplePos="0" relativeHeight="251922432" behindDoc="0" locked="0" layoutInCell="1" allowOverlap="1" wp14:anchorId="01808405" wp14:editId="3A55554F">
              <wp:simplePos x="0" y="0"/>
              <wp:positionH relativeFrom="margin">
                <wp:align>center</wp:align>
              </wp:positionH>
              <wp:positionV relativeFrom="paragraph">
                <wp:posOffset>46482</wp:posOffset>
              </wp:positionV>
              <wp:extent cx="321869" cy="204826"/>
              <wp:effectExtent l="0" t="0" r="21590" b="24130"/>
              <wp:wrapNone/>
              <wp:docPr id="68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BAD76E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429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08405" id="_x0000_s1154" style="position:absolute;left:0;text-align:left;margin-left:0;margin-top:3.65pt;width:25.35pt;height:16.15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8i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qFYRlXxrAZxRPcdjDONfxBBB+4HJQPOc0X99x1zkhL91mAH&#10;4/BPwE2gngAzHEMrGigZ4TaMn2RnnWo7ZJ4nyQZuscuNCtM4jFWcCsYZRfTsEzzdp1e/fv3mJ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NVF3yIfAgAAPQQAAA4AAAAAAAAAAAAAAAAALgIAAGRycy9lMm9Eb2MueG1sUEsBAi0A&#10;FAAGAAgAAAAhAJAP3TvaAAAABAEAAA8AAAAAAAAAAAAAAAAAeQQAAGRycy9kb3ducmV2LnhtbFBL&#10;BQYAAAAABAAEAPMAAACABQAAAAA=&#10;" fillcolor="#0070c0" strokecolor="#0070c0">
              <v:textbox inset="0,0,0,0">
                <w:txbxContent>
                  <w:p w14:paraId="5BAD76E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429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E6DC" w14:textId="7194B270" w:rsidR="004F59D2" w:rsidRPr="00F14600" w:rsidRDefault="004F59D2" w:rsidP="00F14600">
    <w:pPr>
      <w:rPr>
        <w:lang w:bidi="ar-EG"/>
      </w:rPr>
    </w:pPr>
    <w:r>
      <w:rPr>
        <w:noProof/>
      </w:rPr>
      <mc:AlternateContent>
        <mc:Choice Requires="wps">
          <w:drawing>
            <wp:anchor distT="0" distB="0" distL="114300" distR="114300" simplePos="0" relativeHeight="251686912" behindDoc="0" locked="0" layoutInCell="1" allowOverlap="1" wp14:anchorId="05E60757" wp14:editId="64B43CFD">
              <wp:simplePos x="0" y="0"/>
              <wp:positionH relativeFrom="margin">
                <wp:align>center</wp:align>
              </wp:positionH>
              <wp:positionV relativeFrom="paragraph">
                <wp:posOffset>46482</wp:posOffset>
              </wp:positionV>
              <wp:extent cx="321869" cy="204826"/>
              <wp:effectExtent l="0" t="0" r="21590" b="24130"/>
              <wp:wrapNone/>
              <wp:docPr id="57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AE838EC"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60757" id="_x0000_s1039" style="position:absolute;left:0;text-align:left;margin-left:0;margin-top:3.65pt;width:25.35pt;height:16.1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mS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iGJikc1iCOa72AcafyCCDpwPygZcJwr6r/vmJOU6LcGGxhn&#10;fwJuAvUEmOEYWtFAyQi3YfwjO+tU2yHzPCk2cItNblSYpmGs4lQvjiiiZ3/g6T69+vXpNz8B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Cp2OmSHQIAADwEAAAOAAAAAAAAAAAAAAAAAC4CAABkcnMvZTJvRG9jLnhtbFBLAQItABQA&#10;BgAIAAAAIQCQD9072gAAAAQBAAAPAAAAAAAAAAAAAAAAAHcEAABkcnMvZG93bnJldi54bWxQSwUG&#10;AAAAAAQABADzAAAAfgUAAAAA&#10;" fillcolor="#0070c0" strokecolor="#0070c0">
              <v:textbox inset="0,0,0,0">
                <w:txbxContent>
                  <w:p w14:paraId="2AE838EC"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01E67" w14:textId="38EDF36F" w:rsidR="004F59D2" w:rsidRPr="004F59D2" w:rsidRDefault="004F59D2" w:rsidP="004F59D2">
    <w:pPr>
      <w:rPr>
        <w:rtl/>
        <w:lang w:bidi="ar-EG"/>
      </w:rPr>
    </w:pPr>
    <w:r>
      <w:rPr>
        <w:noProof/>
      </w:rPr>
      <mc:AlternateContent>
        <mc:Choice Requires="wps">
          <w:drawing>
            <wp:anchor distT="0" distB="0" distL="114300" distR="114300" simplePos="0" relativeHeight="251924480" behindDoc="0" locked="0" layoutInCell="1" allowOverlap="1" wp14:anchorId="0CBDAAB4" wp14:editId="634A6ABE">
              <wp:simplePos x="0" y="0"/>
              <wp:positionH relativeFrom="margin">
                <wp:align>center</wp:align>
              </wp:positionH>
              <wp:positionV relativeFrom="paragraph">
                <wp:posOffset>46482</wp:posOffset>
              </wp:positionV>
              <wp:extent cx="321869" cy="204826"/>
              <wp:effectExtent l="0" t="0" r="21590" b="24130"/>
              <wp:wrapNone/>
              <wp:docPr id="68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4C830A4"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432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BDAAB4" id="_x0000_s1155" style="position:absolute;left:0;text-align:left;margin-left:0;margin-top:3.65pt;width:25.35pt;height:16.15pt;z-index:25192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V3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qFYRVXxrAZxRPcdjDONfxBBB+4HJQPOc0X99x1zkhL91mAH&#10;4/BPwE2gngAzHEMrGigZ4TaMn2RnnWo7ZJ4nyQZuscuNCtM4jFWcCsYZRfTsEzzdp1e/fv3mJ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Ga3dXcfAgAAPQQAAA4AAAAAAAAAAAAAAAAALgIAAGRycy9lMm9Eb2MueG1sUEsBAi0A&#10;FAAGAAgAAAAhAJAP3TvaAAAABAEAAA8AAAAAAAAAAAAAAAAAeQQAAGRycy9kb3ducmV2LnhtbFBL&#10;BQYAAAAABAAEAPMAAACABQAAAAA=&#10;" fillcolor="#0070c0" strokecolor="#0070c0">
              <v:textbox inset="0,0,0,0">
                <w:txbxContent>
                  <w:p w14:paraId="64C830A4"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432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88E40" w14:textId="77B747F2" w:rsidR="004F59D2" w:rsidRPr="004F59D2" w:rsidRDefault="004F59D2" w:rsidP="004F59D2">
    <w:pPr>
      <w:rPr>
        <w:rtl/>
        <w:lang w:bidi="ar-EG"/>
      </w:rPr>
    </w:pPr>
    <w:r>
      <w:rPr>
        <w:noProof/>
      </w:rPr>
      <mc:AlternateContent>
        <mc:Choice Requires="wps">
          <w:drawing>
            <wp:anchor distT="0" distB="0" distL="114300" distR="114300" simplePos="0" relativeHeight="251926528" behindDoc="0" locked="0" layoutInCell="1" allowOverlap="1" wp14:anchorId="559B6D0F" wp14:editId="46B3B86F">
              <wp:simplePos x="0" y="0"/>
              <wp:positionH relativeFrom="margin">
                <wp:align>center</wp:align>
              </wp:positionH>
              <wp:positionV relativeFrom="paragraph">
                <wp:posOffset>46482</wp:posOffset>
              </wp:positionV>
              <wp:extent cx="321869" cy="204826"/>
              <wp:effectExtent l="0" t="0" r="21590" b="24130"/>
              <wp:wrapNone/>
              <wp:docPr id="68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0E5DEA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436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9B6D0F" id="_x0000_s1156" style="position:absolute;left:0;text-align:left;margin-left:0;margin-top:3.65pt;width:25.35pt;height:16.15pt;z-index:251926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SpImsB4CAAA9BAAADgAAAAAAAAAAAAAAAAAuAgAAZHJzL2Uyb0RvYy54bWxQSwECLQAU&#10;AAYACAAAACEAkA/dO9oAAAAEAQAADwAAAAAAAAAAAAAAAAB4BAAAZHJzL2Rvd25yZXYueG1sUEsF&#10;BgAAAAAEAAQA8wAAAH8FAAAAAA==&#10;" fillcolor="#0070c0" strokecolor="#0070c0">
              <v:textbox inset="0,0,0,0">
                <w:txbxContent>
                  <w:p w14:paraId="50E5DEA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436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E5286" w14:textId="37E291F3" w:rsidR="004F59D2" w:rsidRPr="004F59D2" w:rsidRDefault="004F59D2" w:rsidP="004F59D2">
    <w:pPr>
      <w:rPr>
        <w:rtl/>
        <w:lang w:bidi="ar-EG"/>
      </w:rPr>
    </w:pPr>
    <w:r>
      <w:rPr>
        <w:noProof/>
      </w:rPr>
      <mc:AlternateContent>
        <mc:Choice Requires="wps">
          <w:drawing>
            <wp:anchor distT="0" distB="0" distL="114300" distR="114300" simplePos="0" relativeHeight="251928576" behindDoc="0" locked="0" layoutInCell="1" allowOverlap="1" wp14:anchorId="2B58DE8B" wp14:editId="0B5E334C">
              <wp:simplePos x="0" y="0"/>
              <wp:positionH relativeFrom="margin">
                <wp:align>center</wp:align>
              </wp:positionH>
              <wp:positionV relativeFrom="paragraph">
                <wp:posOffset>46482</wp:posOffset>
              </wp:positionV>
              <wp:extent cx="321869" cy="204826"/>
              <wp:effectExtent l="0" t="0" r="21590" b="24130"/>
              <wp:wrapNone/>
              <wp:docPr id="68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38C7F3E"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440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8DE8B" id="_x0000_s1157" style="position:absolute;left:0;text-align:left;margin-left:0;margin-top:3.65pt;width:25.35pt;height:16.15pt;z-index:251928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WCM5R4CAAA9BAAADgAAAAAAAAAAAAAAAAAuAgAAZHJzL2Uyb0RvYy54bWxQSwECLQAU&#10;AAYACAAAACEAkA/dO9oAAAAEAQAADwAAAAAAAAAAAAAAAAB4BAAAZHJzL2Rvd25yZXYueG1sUEsF&#10;BgAAAAAEAAQA8wAAAH8FAAAAAA==&#10;" fillcolor="#0070c0" strokecolor="#0070c0">
              <v:textbox inset="0,0,0,0">
                <w:txbxContent>
                  <w:p w14:paraId="238C7F3E"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440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C887" w14:textId="7DCF5502" w:rsidR="004F59D2" w:rsidRPr="004F59D2" w:rsidRDefault="004F59D2" w:rsidP="004F59D2">
    <w:pPr>
      <w:rPr>
        <w:rtl/>
        <w:lang w:bidi="ar-EG"/>
      </w:rPr>
    </w:pPr>
    <w:r>
      <w:rPr>
        <w:noProof/>
      </w:rPr>
      <mc:AlternateContent>
        <mc:Choice Requires="wps">
          <w:drawing>
            <wp:anchor distT="0" distB="0" distL="114300" distR="114300" simplePos="0" relativeHeight="251930624" behindDoc="0" locked="0" layoutInCell="1" allowOverlap="1" wp14:anchorId="07B2BF60" wp14:editId="6F6481AA">
              <wp:simplePos x="0" y="0"/>
              <wp:positionH relativeFrom="margin">
                <wp:align>center</wp:align>
              </wp:positionH>
              <wp:positionV relativeFrom="paragraph">
                <wp:posOffset>46482</wp:posOffset>
              </wp:positionV>
              <wp:extent cx="321869" cy="204826"/>
              <wp:effectExtent l="0" t="0" r="21590" b="24130"/>
              <wp:wrapNone/>
              <wp:docPr id="69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6F2C12F"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444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2BF60" id="_x0000_s1158" style="position:absolute;left:0;text-align:left;margin-left:0;margin-top:3.65pt;width:25.35pt;height:16.15pt;z-index:25193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MbHwIAAD0EAAAOAAAAZHJzL2Uyb0RvYy54bWysU9uO0zAQfUfiHyy/06Tp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F8V8&#10;tVxTwvGqyC9WxTJlYOUUbJ0PbyT0JIKKOtgb8QnbmTKww70PyW5BDOtjcvGVkqbX2LwD0+Tiap0v&#10;ToynxxkrJ86kFrQSd0rrtHFtvdOOYChWml/luzQZGOKfPtOGDBVdXxaXqYpnd/7vKJKONHTR2ddG&#10;JByY0iPGlNqcrI7uxkH2ZTjWR6IE9mFRRFXxrAbxiO47GGca/yCCDtwPSgac54r673vmJCX6rcEO&#10;xuGfgJtAPQFmOIZWNFAywl0YP8neOtV2yDxPkg3cYJcbFaZxGKs4FYwziujZJ3i6T69+/frt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Cx3cxsfAgAAPQQAAA4AAAAAAAAAAAAAAAAALgIAAGRycy9lMm9Eb2MueG1sUEsBAi0A&#10;FAAGAAgAAAAhAJAP3TvaAAAABAEAAA8AAAAAAAAAAAAAAAAAeQQAAGRycy9kb3ducmV2LnhtbFBL&#10;BQYAAAAABAAEAPMAAACABQAAAAA=&#10;" fillcolor="#0070c0" strokecolor="#0070c0">
              <v:textbox inset="0,0,0,0">
                <w:txbxContent>
                  <w:p w14:paraId="36F2C12F"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444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1479" w14:textId="510B1B78" w:rsidR="004F59D2" w:rsidRPr="004F59D2" w:rsidRDefault="004F59D2" w:rsidP="004F59D2">
    <w:pPr>
      <w:rPr>
        <w:rtl/>
        <w:lang w:bidi="ar-EG"/>
      </w:rPr>
    </w:pPr>
    <w:r>
      <w:rPr>
        <w:noProof/>
      </w:rPr>
      <mc:AlternateContent>
        <mc:Choice Requires="wps">
          <w:drawing>
            <wp:anchor distT="0" distB="0" distL="114300" distR="114300" simplePos="0" relativeHeight="251932672" behindDoc="0" locked="0" layoutInCell="1" allowOverlap="1" wp14:anchorId="7073FC87" wp14:editId="2CABACA6">
              <wp:simplePos x="0" y="0"/>
              <wp:positionH relativeFrom="margin">
                <wp:align>center</wp:align>
              </wp:positionH>
              <wp:positionV relativeFrom="paragraph">
                <wp:posOffset>46482</wp:posOffset>
              </wp:positionV>
              <wp:extent cx="321869" cy="204826"/>
              <wp:effectExtent l="0" t="0" r="21590" b="24130"/>
              <wp:wrapNone/>
              <wp:docPr id="69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47542E6"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448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3FC87" id="_x0000_s1159" style="position:absolute;left:0;text-align:left;margin-left:0;margin-top:3.65pt;width:25.35pt;height:16.15pt;z-index:25193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lOHgIAAD0EAAAOAAAAZHJzL2Uyb0RvYy54bWysU9uO0zAQfUfiHyy/06Tp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F8V8&#10;tVxTwvGqyC9WxTJlYOUUbJ0PbyT0JIKKOtgb8QnbmTKww70PyW5BDOtjcvGVkqbX2LwD0+Tiap0v&#10;ToynxxkrJ86kFrQSd0rrtHFtvdOOYChWml/luzQZGOKfPtOGDBVdXxaXqYpnd/7vKJKONHTR2ddG&#10;JByY0iPGlNqcrI7uxkH2ZTjWR6IE9mGRVMWzGsQjuu9gnGn8gwg6cD8oGXCeK+q/75mTlOi3BjsY&#10;h38CbgL1BJjhGFrRQMkId2H8JHvrVNsh8zxJNnCDXW5UmMZhrOJUMM4oomef4Ok+vfr167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n4XZTh4CAAA9BAAADgAAAAAAAAAAAAAAAAAuAgAAZHJzL2Uyb0RvYy54bWxQSwECLQAU&#10;AAYACAAAACEAkA/dO9oAAAAEAQAADwAAAAAAAAAAAAAAAAB4BAAAZHJzL2Rvd25yZXYueG1sUEsF&#10;BgAAAAAEAAQA8wAAAH8FAAAAAA==&#10;" fillcolor="#0070c0" strokecolor="#0070c0">
              <v:textbox inset="0,0,0,0">
                <w:txbxContent>
                  <w:p w14:paraId="147542E6"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448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56C3" w14:textId="3CF8A7EB" w:rsidR="004F59D2" w:rsidRPr="004F59D2" w:rsidRDefault="004F59D2" w:rsidP="004F59D2">
    <w:pPr>
      <w:rPr>
        <w:rtl/>
        <w:lang w:bidi="ar-EG"/>
      </w:rPr>
    </w:pPr>
    <w:r>
      <w:rPr>
        <w:noProof/>
      </w:rPr>
      <mc:AlternateContent>
        <mc:Choice Requires="wps">
          <w:drawing>
            <wp:anchor distT="0" distB="0" distL="114300" distR="114300" simplePos="0" relativeHeight="251934720" behindDoc="0" locked="0" layoutInCell="1" allowOverlap="1" wp14:anchorId="29B9A32C" wp14:editId="51B58D40">
              <wp:simplePos x="0" y="0"/>
              <wp:positionH relativeFrom="margin">
                <wp:align>center</wp:align>
              </wp:positionH>
              <wp:positionV relativeFrom="paragraph">
                <wp:posOffset>46482</wp:posOffset>
              </wp:positionV>
              <wp:extent cx="321869" cy="204826"/>
              <wp:effectExtent l="0" t="0" r="21590" b="24130"/>
              <wp:wrapNone/>
              <wp:docPr id="69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411AA23"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452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9A32C" id="_x0000_s1160" style="position:absolute;left:0;text-align:left;margin-left:0;margin-top:3.65pt;width:25.35pt;height:16.15pt;z-index:251934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Mde/D0fAgAAPQQAAA4AAAAAAAAAAAAAAAAALgIAAGRycy9lMm9Eb2MueG1sUEsBAi0A&#10;FAAGAAgAAAAhAJAP3TvaAAAABAEAAA8AAAAAAAAAAAAAAAAAeQQAAGRycy9kb3ducmV2LnhtbFBL&#10;BQYAAAAABAAEAPMAAACABQAAAAA=&#10;" fillcolor="#0070c0" strokecolor="#0070c0">
              <v:textbox inset="0,0,0,0">
                <w:txbxContent>
                  <w:p w14:paraId="7411AA23"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452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D447" w14:textId="3E6A1CD4" w:rsidR="004F59D2" w:rsidRPr="004F59D2" w:rsidRDefault="004F59D2" w:rsidP="004F59D2">
    <w:pPr>
      <w:rPr>
        <w:rtl/>
        <w:lang w:bidi="ar-EG"/>
      </w:rPr>
    </w:pPr>
    <w:r>
      <w:rPr>
        <w:noProof/>
      </w:rPr>
      <mc:AlternateContent>
        <mc:Choice Requires="wps">
          <w:drawing>
            <wp:anchor distT="0" distB="0" distL="114300" distR="114300" simplePos="0" relativeHeight="251936768" behindDoc="0" locked="0" layoutInCell="1" allowOverlap="1" wp14:anchorId="6AE79003" wp14:editId="508CA386">
              <wp:simplePos x="0" y="0"/>
              <wp:positionH relativeFrom="margin">
                <wp:align>center</wp:align>
              </wp:positionH>
              <wp:positionV relativeFrom="paragraph">
                <wp:posOffset>46482</wp:posOffset>
              </wp:positionV>
              <wp:extent cx="321869" cy="204826"/>
              <wp:effectExtent l="0" t="0" r="21590" b="24130"/>
              <wp:wrapNone/>
              <wp:docPr id="69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13A702C"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456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79003" id="_x0000_s1161" style="position:absolute;left:0;text-align:left;margin-left:0;margin-top:3.65pt;width:25.35pt;height:16.15pt;z-index:25193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HSsVmgfAgAAPQQAAA4AAAAAAAAAAAAAAAAALgIAAGRycy9lMm9Eb2MueG1sUEsBAi0A&#10;FAAGAAgAAAAhAJAP3TvaAAAABAEAAA8AAAAAAAAAAAAAAAAAeQQAAGRycy9kb3ducmV2LnhtbFBL&#10;BQYAAAAABAAEAPMAAACABQAAAAA=&#10;" fillcolor="#0070c0" strokecolor="#0070c0">
              <v:textbox inset="0,0,0,0">
                <w:txbxContent>
                  <w:p w14:paraId="313A702C"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456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36AF" w14:textId="5A997485" w:rsidR="004F59D2" w:rsidRPr="004F59D2" w:rsidRDefault="004F59D2" w:rsidP="004F59D2">
    <w:pPr>
      <w:rPr>
        <w:rtl/>
        <w:lang w:bidi="ar-EG"/>
      </w:rPr>
    </w:pPr>
    <w:r>
      <w:rPr>
        <w:noProof/>
      </w:rPr>
      <mc:AlternateContent>
        <mc:Choice Requires="wps">
          <w:drawing>
            <wp:anchor distT="0" distB="0" distL="114300" distR="114300" simplePos="0" relativeHeight="251938816" behindDoc="0" locked="0" layoutInCell="1" allowOverlap="1" wp14:anchorId="375EB051" wp14:editId="469EF13C">
              <wp:simplePos x="0" y="0"/>
              <wp:positionH relativeFrom="margin">
                <wp:align>center</wp:align>
              </wp:positionH>
              <wp:positionV relativeFrom="paragraph">
                <wp:posOffset>46482</wp:posOffset>
              </wp:positionV>
              <wp:extent cx="321869" cy="204826"/>
              <wp:effectExtent l="0" t="0" r="21590" b="24130"/>
              <wp:wrapNone/>
              <wp:docPr id="69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59A87AE"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460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EB051" id="_x0000_s1162" style="position:absolute;left:0;text-align:left;margin-left:0;margin-top:3.65pt;width:25.35pt;height:16.15pt;z-index:251938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obuplh4CAAA9BAAADgAAAAAAAAAAAAAAAAAuAgAAZHJzL2Uyb0RvYy54bWxQSwECLQAU&#10;AAYACAAAACEAkA/dO9oAAAAEAQAADwAAAAAAAAAAAAAAAAB4BAAAZHJzL2Rvd25yZXYueG1sUEsF&#10;BgAAAAAEAAQA8wAAAH8FAAAAAA==&#10;" fillcolor="#0070c0" strokecolor="#0070c0">
              <v:textbox inset="0,0,0,0">
                <w:txbxContent>
                  <w:p w14:paraId="259A87AE"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460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BE4B" w14:textId="3C05E414" w:rsidR="004F59D2" w:rsidRPr="004F59D2" w:rsidRDefault="004F59D2" w:rsidP="004F59D2">
    <w:pPr>
      <w:rPr>
        <w:rtl/>
        <w:lang w:bidi="ar-EG"/>
      </w:rPr>
    </w:pPr>
    <w:r>
      <w:rPr>
        <w:noProof/>
      </w:rPr>
      <mc:AlternateContent>
        <mc:Choice Requires="wps">
          <w:drawing>
            <wp:anchor distT="0" distB="0" distL="114300" distR="114300" simplePos="0" relativeHeight="251940864" behindDoc="0" locked="0" layoutInCell="1" allowOverlap="1" wp14:anchorId="40706CE9" wp14:editId="340EEF7A">
              <wp:simplePos x="0" y="0"/>
              <wp:positionH relativeFrom="margin">
                <wp:align>center</wp:align>
              </wp:positionH>
              <wp:positionV relativeFrom="paragraph">
                <wp:posOffset>46482</wp:posOffset>
              </wp:positionV>
              <wp:extent cx="321869" cy="204826"/>
              <wp:effectExtent l="0" t="0" r="21590" b="24130"/>
              <wp:wrapNone/>
              <wp:docPr id="69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356F5C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464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06CE9" id="_x0000_s1163" style="position:absolute;left:0;text-align:left;margin-left:0;margin-top:3.65pt;width:25.35pt;height:16.15pt;z-index:25194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EkkDwx4CAAA9BAAADgAAAAAAAAAAAAAAAAAuAgAAZHJzL2Uyb0RvYy54bWxQSwECLQAU&#10;AAYACAAAACEAkA/dO9oAAAAEAQAADwAAAAAAAAAAAAAAAAB4BAAAZHJzL2Rvd25yZXYueG1sUEsF&#10;BgAAAAAEAAQA8wAAAH8FAAAAAA==&#10;" fillcolor="#0070c0" strokecolor="#0070c0">
              <v:textbox inset="0,0,0,0">
                <w:txbxContent>
                  <w:p w14:paraId="4356F5C5" w14:textId="77777777" w:rsidR="004F59D2" w:rsidRPr="00DF0900" w:rsidRDefault="004F59D2" w:rsidP="004F59D2">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464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ECDF" w14:textId="18677E41" w:rsidR="004F59D2" w:rsidRPr="000B5C61" w:rsidRDefault="000B5C61" w:rsidP="000B5C61">
    <w:pPr>
      <w:rPr>
        <w:rtl/>
        <w:lang w:bidi="ar-EG"/>
      </w:rPr>
    </w:pPr>
    <w:r>
      <w:rPr>
        <w:noProof/>
      </w:rPr>
      <mc:AlternateContent>
        <mc:Choice Requires="wps">
          <w:drawing>
            <wp:anchor distT="0" distB="0" distL="114300" distR="114300" simplePos="0" relativeHeight="251942912" behindDoc="0" locked="0" layoutInCell="1" allowOverlap="1" wp14:anchorId="3428E14E" wp14:editId="1F58454E">
              <wp:simplePos x="0" y="0"/>
              <wp:positionH relativeFrom="margin">
                <wp:align>center</wp:align>
              </wp:positionH>
              <wp:positionV relativeFrom="paragraph">
                <wp:posOffset>46482</wp:posOffset>
              </wp:positionV>
              <wp:extent cx="321869" cy="204826"/>
              <wp:effectExtent l="0" t="0" r="21590" b="24130"/>
              <wp:wrapNone/>
              <wp:docPr id="69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EB4714B"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467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8E14E" id="_x0000_s1164" style="position:absolute;left:0;text-align:left;margin-left:0;margin-top:3.65pt;width:25.35pt;height:16.15pt;z-index:25194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JwHwIAAD0EAAAOAAAAZHJzL2Uyb0RvYy54bWysU9uO0zAQfUfiHyy/06Tp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F8V8&#10;tVxTwvGqyC9WxTJlYOUUbJ0PbyT0JIKKOtgb8QnbmTKww70PyW5BDOtjcvGVkqbX2LwD0+Tiap0v&#10;ToynxxkrJ86kFrQSd0rrtHFtvdOOYChWml/luzQZGOKfPtOGDBVdXxaXqYpnd/7vKJKONHTR2ddG&#10;JByY0iPGlNqcrI7uxkH2ZTjWR6IE9mGxiq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BEN4nAfAgAAPQQAAA4AAAAAAAAAAAAAAAAALgIAAGRycy9lMm9Eb2MueG1sUEsBAi0A&#10;FAAGAAgAAAAhAJAP3TvaAAAABAEAAA8AAAAAAAAAAAAAAAAAeQQAAGRycy9kb3ducmV2LnhtbFBL&#10;BQYAAAAABAAEAPMAAACABQAAAAA=&#10;" fillcolor="#0070c0" strokecolor="#0070c0">
              <v:textbox inset="0,0,0,0">
                <w:txbxContent>
                  <w:p w14:paraId="5EB4714B"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467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9BB62" w14:textId="4301CBA1" w:rsidR="004F59D2" w:rsidRPr="00F14600" w:rsidRDefault="004F59D2" w:rsidP="00F14600">
    <w:pPr>
      <w:rPr>
        <w:lang w:bidi="ar-EG"/>
      </w:rPr>
    </w:pPr>
    <w:r>
      <w:rPr>
        <w:noProof/>
      </w:rPr>
      <mc:AlternateContent>
        <mc:Choice Requires="wps">
          <w:drawing>
            <wp:anchor distT="0" distB="0" distL="114300" distR="114300" simplePos="0" relativeHeight="251688960" behindDoc="0" locked="0" layoutInCell="1" allowOverlap="1" wp14:anchorId="4B55C115" wp14:editId="33DD11D4">
              <wp:simplePos x="0" y="0"/>
              <wp:positionH relativeFrom="margin">
                <wp:align>center</wp:align>
              </wp:positionH>
              <wp:positionV relativeFrom="paragraph">
                <wp:posOffset>46482</wp:posOffset>
              </wp:positionV>
              <wp:extent cx="321869" cy="204826"/>
              <wp:effectExtent l="0" t="0" r="21590" b="24130"/>
              <wp:wrapNone/>
              <wp:docPr id="57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0A9F82E"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5C115" id="_x0000_s1040" style="position:absolute;left:0;text-align:left;margin-left:0;margin-top:3.65pt;width:25.35pt;height:16.1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zhHg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mERRcWjGsQjmu9gHGn8ggg6cD8oGXCcK+q/75mTlOi3BhsY&#10;Z38CbgL1BJjhGFrRQMkId2H8I3vrVNsh8zwpNnCDTW5UmKZhrOJUL44oomd/4Ok+vfr16b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8QPM4R4CAAA8BAAADgAAAAAAAAAAAAAAAAAuAgAAZHJzL2Uyb0RvYy54bWxQSwECLQAU&#10;AAYACAAAACEAkA/dO9oAAAAEAQAADwAAAAAAAAAAAAAAAAB4BAAAZHJzL2Rvd25yZXYueG1sUEsF&#10;BgAAAAAEAAQA8wAAAH8FAAAAAA==&#10;" fillcolor="#0070c0" strokecolor="#0070c0">
              <v:textbox inset="0,0,0,0">
                <w:txbxContent>
                  <w:p w14:paraId="10A9F82E"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3661" w14:textId="5BB3D5C3" w:rsidR="004F59D2" w:rsidRPr="000B5C61" w:rsidRDefault="000B5C61" w:rsidP="000B5C61">
    <w:pPr>
      <w:rPr>
        <w:rtl/>
        <w:lang w:bidi="ar-EG"/>
      </w:rPr>
    </w:pPr>
    <w:r>
      <w:rPr>
        <w:noProof/>
      </w:rPr>
      <mc:AlternateContent>
        <mc:Choice Requires="wps">
          <w:drawing>
            <wp:anchor distT="0" distB="0" distL="114300" distR="114300" simplePos="0" relativeHeight="251944960" behindDoc="0" locked="0" layoutInCell="1" allowOverlap="1" wp14:anchorId="211D0406" wp14:editId="71300EC7">
              <wp:simplePos x="0" y="0"/>
              <wp:positionH relativeFrom="margin">
                <wp:align>center</wp:align>
              </wp:positionH>
              <wp:positionV relativeFrom="paragraph">
                <wp:posOffset>46482</wp:posOffset>
              </wp:positionV>
              <wp:extent cx="321869" cy="204826"/>
              <wp:effectExtent l="0" t="0" r="21590" b="24130"/>
              <wp:wrapNone/>
              <wp:docPr id="69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A747D36"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470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D0406" id="_x0000_s1165" style="position:absolute;left:0;text-align:left;margin-left:0;margin-top:3.65pt;width:25.35pt;height:16.15pt;z-index:25194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lHwIAAD0EAAAOAAAAZHJzL2Uyb0RvYy54bWysU9uO0zAQfUfiHyy/06Tp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F8V8&#10;tVxTwvGqyC9WxTJlYOUUbJ0PbyT0JIKKOtgb8QnbmTKww70PyW5BDOtjcvGVkqbX2LwD0+Tiap0v&#10;ToynxxkrJ86kFrQSd0rrtHFtvdOOYChWml/luzQZGOKfPtOGDBVdXxaXqYpnd/7vKJKONHTR2ddG&#10;JByY0iPGlNqcrI7uxkH2ZTjWR6IE9mGxjq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KL/SCUfAgAAPQQAAA4AAAAAAAAAAAAAAAAALgIAAGRycy9lMm9Eb2MueG1sUEsBAi0A&#10;FAAGAAgAAAAhAJAP3TvaAAAABAEAAA8AAAAAAAAAAAAAAAAAeQQAAGRycy9kb3ducmV2LnhtbFBL&#10;BQYAAAAABAAEAPMAAACABQAAAAA=&#10;" fillcolor="#0070c0" strokecolor="#0070c0">
              <v:textbox inset="0,0,0,0">
                <w:txbxContent>
                  <w:p w14:paraId="4A747D36"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470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2059" w14:textId="1BD967C4" w:rsidR="004F59D2" w:rsidRPr="000B5C61" w:rsidRDefault="000B5C61" w:rsidP="000B5C61">
    <w:pPr>
      <w:rPr>
        <w:rtl/>
        <w:lang w:bidi="ar-EG"/>
      </w:rPr>
    </w:pPr>
    <w:r>
      <w:rPr>
        <w:noProof/>
      </w:rPr>
      <mc:AlternateContent>
        <mc:Choice Requires="wps">
          <w:drawing>
            <wp:anchor distT="0" distB="0" distL="114300" distR="114300" simplePos="0" relativeHeight="251947008" behindDoc="0" locked="0" layoutInCell="1" allowOverlap="1" wp14:anchorId="616988F0" wp14:editId="28B75234">
              <wp:simplePos x="0" y="0"/>
              <wp:positionH relativeFrom="margin">
                <wp:align>center</wp:align>
              </wp:positionH>
              <wp:positionV relativeFrom="paragraph">
                <wp:posOffset>46482</wp:posOffset>
              </wp:positionV>
              <wp:extent cx="321869" cy="204826"/>
              <wp:effectExtent l="0" t="0" r="21590" b="24130"/>
              <wp:wrapNone/>
              <wp:docPr id="69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8C11547"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473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988F0" id="_x0000_s1166" style="position:absolute;left:0;text-align:left;margin-left:0;margin-top:3.65pt;width:25.35pt;height:16.15pt;z-index:25194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V27l1R4CAAA9BAAADgAAAAAAAAAAAAAAAAAuAgAAZHJzL2Uyb0RvYy54bWxQSwECLQAU&#10;AAYACAAAACEAkA/dO9oAAAAEAQAADwAAAAAAAAAAAAAAAAB4BAAAZHJzL2Rvd25yZXYueG1sUEsF&#10;BgAAAAAEAAQA8wAAAH8FAAAAAA==&#10;" fillcolor="#0070c0" strokecolor="#0070c0">
              <v:textbox inset="0,0,0,0">
                <w:txbxContent>
                  <w:p w14:paraId="78C11547"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473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48A0" w14:textId="381B8C34" w:rsidR="004F59D2" w:rsidRPr="000B5C61" w:rsidRDefault="000B5C61" w:rsidP="000B5C61">
    <w:pPr>
      <w:rPr>
        <w:rtl/>
        <w:lang w:bidi="ar-EG"/>
      </w:rPr>
    </w:pPr>
    <w:r>
      <w:rPr>
        <w:noProof/>
      </w:rPr>
      <mc:AlternateContent>
        <mc:Choice Requires="wps">
          <w:drawing>
            <wp:anchor distT="0" distB="0" distL="114300" distR="114300" simplePos="0" relativeHeight="251949056" behindDoc="0" locked="0" layoutInCell="1" allowOverlap="1" wp14:anchorId="50EA6408" wp14:editId="4B0C7619">
              <wp:simplePos x="0" y="0"/>
              <wp:positionH relativeFrom="margin">
                <wp:align>center</wp:align>
              </wp:positionH>
              <wp:positionV relativeFrom="paragraph">
                <wp:posOffset>46482</wp:posOffset>
              </wp:positionV>
              <wp:extent cx="321869" cy="204826"/>
              <wp:effectExtent l="0" t="0" r="21590" b="24130"/>
              <wp:wrapNone/>
              <wp:docPr id="69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5565A66"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477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EA6408" id="_x0000_s1167" style="position:absolute;left:0;text-align:left;margin-left:0;margin-top:3.65pt;width:25.35pt;height:16.15pt;z-index:25194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5JxPgB4CAAA9BAAADgAAAAAAAAAAAAAAAAAuAgAAZHJzL2Uyb0RvYy54bWxQSwECLQAU&#10;AAYACAAAACEAkA/dO9oAAAAEAQAADwAAAAAAAAAAAAAAAAB4BAAAZHJzL2Rvd25yZXYueG1sUEsF&#10;BgAAAAAEAAQA8wAAAH8FAAAAAA==&#10;" fillcolor="#0070c0" strokecolor="#0070c0">
              <v:textbox inset="0,0,0,0">
                <w:txbxContent>
                  <w:p w14:paraId="15565A66"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477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6536" w14:textId="56C29D6E" w:rsidR="004F59D2" w:rsidRPr="000B5C61" w:rsidRDefault="000B5C61" w:rsidP="000B5C61">
    <w:pPr>
      <w:rPr>
        <w:rtl/>
        <w:lang w:bidi="ar-EG"/>
      </w:rPr>
    </w:pPr>
    <w:r>
      <w:rPr>
        <w:noProof/>
      </w:rPr>
      <mc:AlternateContent>
        <mc:Choice Requires="wps">
          <w:drawing>
            <wp:anchor distT="0" distB="0" distL="114300" distR="114300" simplePos="0" relativeHeight="251951104" behindDoc="0" locked="0" layoutInCell="1" allowOverlap="1" wp14:anchorId="5AC29128" wp14:editId="754798EC">
              <wp:simplePos x="0" y="0"/>
              <wp:positionH relativeFrom="margin">
                <wp:align>center</wp:align>
              </wp:positionH>
              <wp:positionV relativeFrom="paragraph">
                <wp:posOffset>46482</wp:posOffset>
              </wp:positionV>
              <wp:extent cx="321869" cy="204826"/>
              <wp:effectExtent l="0" t="0" r="21590" b="24130"/>
              <wp:wrapNone/>
              <wp:docPr id="70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0CBE7CC"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480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29128" id="_x0000_s1168" style="position:absolute;left:0;text-align:left;margin-left:0;margin-top:3.65pt;width:25.35pt;height:16.15pt;z-index:25195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B+HwIAAD0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mFRRFXxrAbxiO47GGca/yCCDtwPSgac54r673vmJCX6rcEO&#10;xuGfgJtAPQFmOIZWNFAywl0YP8neOtV2yDxPkg3cYJcbFaZxGKs4FYwziujZJ3i6T69+/frt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DGLsH4fAgAAPQQAAA4AAAAAAAAAAAAAAAAALgIAAGRycy9lMm9Eb2MueG1sUEsBAi0A&#10;FAAGAAgAAAAhAJAP3TvaAAAABAEAAA8AAAAAAAAAAAAAAAAAeQQAAGRycy9kb3ducmV2LnhtbFBL&#10;BQYAAAAABAAEAPMAAACABQAAAAA=&#10;" fillcolor="#0070c0" strokecolor="#0070c0">
              <v:textbox inset="0,0,0,0">
                <w:txbxContent>
                  <w:p w14:paraId="20CBE7CC"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480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38307" w14:textId="1F99475A" w:rsidR="004F59D2" w:rsidRPr="000B5C61" w:rsidRDefault="000B5C61" w:rsidP="000B5C61">
    <w:pPr>
      <w:rPr>
        <w:rtl/>
        <w:lang w:bidi="ar-EG"/>
      </w:rPr>
    </w:pPr>
    <w:r>
      <w:rPr>
        <w:noProof/>
      </w:rPr>
      <mc:AlternateContent>
        <mc:Choice Requires="wps">
          <w:drawing>
            <wp:anchor distT="0" distB="0" distL="114300" distR="114300" simplePos="0" relativeHeight="251953152" behindDoc="0" locked="0" layoutInCell="1" allowOverlap="1" wp14:anchorId="7F48FB77" wp14:editId="2DE404CF">
              <wp:simplePos x="0" y="0"/>
              <wp:positionH relativeFrom="margin">
                <wp:align>center</wp:align>
              </wp:positionH>
              <wp:positionV relativeFrom="paragraph">
                <wp:posOffset>46482</wp:posOffset>
              </wp:positionV>
              <wp:extent cx="321869" cy="204826"/>
              <wp:effectExtent l="0" t="0" r="21590" b="24130"/>
              <wp:wrapNone/>
              <wp:docPr id="70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A036776"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483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8FB77" id="_x0000_s1169" style="position:absolute;left:0;text-align:left;margin-left:0;margin-top:3.65pt;width:25.35pt;height:16.15pt;z-index:25195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orHgIAAD0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mGRVMWzGsQjuu9gnGn8gwg6cD8oGXCeK+q/75mTlOi3BjsY&#10;h38CbgL1BJjhGFrRQMkId2H8JHvrVNsh8zxJNnCDXW5UmMZhrOJUMM4oomef4Ok+vfr167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gnkaKx4CAAA9BAAADgAAAAAAAAAAAAAAAAAuAgAAZHJzL2Uyb0RvYy54bWxQSwECLQAU&#10;AAYACAAAACEAkA/dO9oAAAAEAQAADwAAAAAAAAAAAAAAAAB4BAAAZHJzL2Rvd25yZXYueG1sUEsF&#10;BgAAAAAEAAQA8wAAAH8FAAAAAA==&#10;" fillcolor="#0070c0" strokecolor="#0070c0">
              <v:textbox inset="0,0,0,0">
                <w:txbxContent>
                  <w:p w14:paraId="1A036776"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483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7528A" w14:textId="67666540" w:rsidR="004F59D2" w:rsidRPr="000B5C61" w:rsidRDefault="000B5C61" w:rsidP="000B5C61">
    <w:pPr>
      <w:rPr>
        <w:rtl/>
        <w:lang w:bidi="ar-EG"/>
      </w:rPr>
    </w:pPr>
    <w:r>
      <w:rPr>
        <w:noProof/>
      </w:rPr>
      <mc:AlternateContent>
        <mc:Choice Requires="wps">
          <w:drawing>
            <wp:anchor distT="0" distB="0" distL="114300" distR="114300" simplePos="0" relativeHeight="251955200" behindDoc="0" locked="0" layoutInCell="1" allowOverlap="1" wp14:anchorId="70D12C20" wp14:editId="2396B339">
              <wp:simplePos x="0" y="0"/>
              <wp:positionH relativeFrom="margin">
                <wp:align>center</wp:align>
              </wp:positionH>
              <wp:positionV relativeFrom="paragraph">
                <wp:posOffset>46482</wp:posOffset>
              </wp:positionV>
              <wp:extent cx="321869" cy="204826"/>
              <wp:effectExtent l="0" t="0" r="21590" b="24130"/>
              <wp:wrapNone/>
              <wp:docPr id="70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3C8CB2A"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487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D12C20" id="_x0000_s1170" style="position:absolute;left:0;text-align:left;margin-left:0;margin-top:3.65pt;width:25.35pt;height:16.15pt;z-index:25195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9YHwIAAD0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mGxiK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NqiP1gfAgAAPQQAAA4AAAAAAAAAAAAAAAAALgIAAGRycy9lMm9Eb2MueG1sUEsBAi0A&#10;FAAGAAgAAAAhAJAP3TvaAAAABAEAAA8AAAAAAAAAAAAAAAAAeQQAAGRycy9kb3ducmV2LnhtbFBL&#10;BQYAAAAABAAEAPMAAACABQAAAAA=&#10;" fillcolor="#0070c0" strokecolor="#0070c0">
              <v:textbox inset="0,0,0,0">
                <w:txbxContent>
                  <w:p w14:paraId="23C8CB2A"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487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4E9C" w14:textId="2AF5DA8C" w:rsidR="004F59D2" w:rsidRPr="000B5C61" w:rsidRDefault="000B5C61" w:rsidP="000B5C61">
    <w:pPr>
      <w:rPr>
        <w:rtl/>
        <w:lang w:bidi="ar-EG"/>
      </w:rPr>
    </w:pPr>
    <w:r>
      <w:rPr>
        <w:noProof/>
      </w:rPr>
      <mc:AlternateContent>
        <mc:Choice Requires="wps">
          <w:drawing>
            <wp:anchor distT="0" distB="0" distL="114300" distR="114300" simplePos="0" relativeHeight="251957248" behindDoc="0" locked="0" layoutInCell="1" allowOverlap="1" wp14:anchorId="09251BE4" wp14:editId="6FABC01C">
              <wp:simplePos x="0" y="0"/>
              <wp:positionH relativeFrom="margin">
                <wp:align>center</wp:align>
              </wp:positionH>
              <wp:positionV relativeFrom="paragraph">
                <wp:posOffset>46482</wp:posOffset>
              </wp:positionV>
              <wp:extent cx="321869" cy="204826"/>
              <wp:effectExtent l="0" t="0" r="21590" b="24130"/>
              <wp:wrapNone/>
              <wp:docPr id="70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E8C644C"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490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51BE4" id="_x0000_s1171" style="position:absolute;left:0;text-align:left;margin-left:0;margin-top:3.65pt;width:25.35pt;height:16.15pt;z-index:25195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GlQlQ0fAgAAPQQAAA4AAAAAAAAAAAAAAAAALgIAAGRycy9lMm9Eb2MueG1sUEsBAi0A&#10;FAAGAAgAAAAhAJAP3TvaAAAABAEAAA8AAAAAAAAAAAAAAAAAeQQAAGRycy9kb3ducmV2LnhtbFBL&#10;BQYAAAAABAAEAPMAAACABQAAAAA=&#10;" fillcolor="#0070c0" strokecolor="#0070c0">
              <v:textbox inset="0,0,0,0">
                <w:txbxContent>
                  <w:p w14:paraId="7E8C644C"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490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86613" w14:textId="508CB5C7" w:rsidR="004F59D2" w:rsidRPr="000B5C61" w:rsidRDefault="000B5C61" w:rsidP="000B5C61">
    <w:pPr>
      <w:rPr>
        <w:rtl/>
        <w:lang w:bidi="ar-EG"/>
      </w:rPr>
    </w:pPr>
    <w:r>
      <w:rPr>
        <w:noProof/>
      </w:rPr>
      <mc:AlternateContent>
        <mc:Choice Requires="wps">
          <w:drawing>
            <wp:anchor distT="0" distB="0" distL="114300" distR="114300" simplePos="0" relativeHeight="251959296" behindDoc="0" locked="0" layoutInCell="1" allowOverlap="1" wp14:anchorId="0345457D" wp14:editId="138781D6">
              <wp:simplePos x="0" y="0"/>
              <wp:positionH relativeFrom="margin">
                <wp:align>center</wp:align>
              </wp:positionH>
              <wp:positionV relativeFrom="paragraph">
                <wp:posOffset>46482</wp:posOffset>
              </wp:positionV>
              <wp:extent cx="321869" cy="204826"/>
              <wp:effectExtent l="0" t="0" r="21590" b="24130"/>
              <wp:wrapNone/>
              <wp:docPr id="70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CF0C0E2"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494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5457D" id="_x0000_s1172" style="position:absolute;left:0;text-align:left;margin-left:0;margin-top:3.65pt;width:25.35pt;height:16.15pt;z-index:251959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vEdq8x4CAAA9BAAADgAAAAAAAAAAAAAAAAAuAgAAZHJzL2Uyb0RvYy54bWxQSwECLQAU&#10;AAYACAAAACEAkA/dO9oAAAAEAQAADwAAAAAAAAAAAAAAAAB4BAAAZHJzL2Rvd25yZXYueG1sUEsF&#10;BgAAAAAEAAQA8wAAAH8FAAAAAA==&#10;" fillcolor="#0070c0" strokecolor="#0070c0">
              <v:textbox inset="0,0,0,0">
                <w:txbxContent>
                  <w:p w14:paraId="6CF0C0E2"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494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D3D2" w14:textId="47599224" w:rsidR="004F59D2" w:rsidRPr="000B5C61" w:rsidRDefault="000B5C61" w:rsidP="000B5C61">
    <w:pPr>
      <w:rPr>
        <w:rtl/>
        <w:lang w:bidi="ar-EG"/>
      </w:rPr>
    </w:pPr>
    <w:r>
      <w:rPr>
        <w:noProof/>
      </w:rPr>
      <mc:AlternateContent>
        <mc:Choice Requires="wps">
          <w:drawing>
            <wp:anchor distT="0" distB="0" distL="114300" distR="114300" simplePos="0" relativeHeight="251961344" behindDoc="0" locked="0" layoutInCell="1" allowOverlap="1" wp14:anchorId="033E844F" wp14:editId="1066806D">
              <wp:simplePos x="0" y="0"/>
              <wp:positionH relativeFrom="margin">
                <wp:align>center</wp:align>
              </wp:positionH>
              <wp:positionV relativeFrom="paragraph">
                <wp:posOffset>46482</wp:posOffset>
              </wp:positionV>
              <wp:extent cx="321869" cy="204826"/>
              <wp:effectExtent l="0" t="0" r="21590" b="24130"/>
              <wp:wrapNone/>
              <wp:docPr id="70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70EE80D"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497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E844F" id="_x0000_s1173" style="position:absolute;left:0;text-align:left;margin-left:0;margin-top:3.65pt;width:25.35pt;height:16.15pt;z-index:25196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D7XAph4CAAA9BAAADgAAAAAAAAAAAAAAAAAuAgAAZHJzL2Uyb0RvYy54bWxQSwECLQAU&#10;AAYACAAAACEAkA/dO9oAAAAEAQAADwAAAAAAAAAAAAAAAAB4BAAAZHJzL2Rvd25yZXYueG1sUEsF&#10;BgAAAAAEAAQA8wAAAH8FAAAAAA==&#10;" fillcolor="#0070c0" strokecolor="#0070c0">
              <v:textbox inset="0,0,0,0">
                <w:txbxContent>
                  <w:p w14:paraId="370EE80D"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497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BDFB" w14:textId="5551FE4D" w:rsidR="004F59D2" w:rsidRPr="000B5C61" w:rsidRDefault="000B5C61" w:rsidP="000B5C61">
    <w:pPr>
      <w:rPr>
        <w:rtl/>
        <w:lang w:bidi="ar-EG"/>
      </w:rPr>
    </w:pPr>
    <w:r>
      <w:rPr>
        <w:noProof/>
      </w:rPr>
      <mc:AlternateContent>
        <mc:Choice Requires="wps">
          <w:drawing>
            <wp:anchor distT="0" distB="0" distL="114300" distR="114300" simplePos="0" relativeHeight="251963392" behindDoc="0" locked="0" layoutInCell="1" allowOverlap="1" wp14:anchorId="3D40EA11" wp14:editId="7E607413">
              <wp:simplePos x="0" y="0"/>
              <wp:positionH relativeFrom="margin">
                <wp:align>center</wp:align>
              </wp:positionH>
              <wp:positionV relativeFrom="paragraph">
                <wp:posOffset>46482</wp:posOffset>
              </wp:positionV>
              <wp:extent cx="321869" cy="204826"/>
              <wp:effectExtent l="0" t="0" r="21590" b="24130"/>
              <wp:wrapNone/>
              <wp:docPr id="70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A2FA5F0"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501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0EA11" id="_x0000_s1174" style="position:absolute;left:0;text-align:left;margin-left:0;margin-top:3.65pt;width:25.35pt;height:16.15pt;z-index:25196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EVHwIAAD0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mGxiq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AzxIRUfAgAAPQQAAA4AAAAAAAAAAAAAAAAALgIAAGRycy9lMm9Eb2MueG1sUEsBAi0A&#10;FAAGAAgAAAAhAJAP3TvaAAAABAEAAA8AAAAAAAAAAAAAAAAAeQQAAGRycy9kb3ducmV2LnhtbFBL&#10;BQYAAAAABAAEAPMAAACABQAAAAA=&#10;" fillcolor="#0070c0" strokecolor="#0070c0">
              <v:textbox inset="0,0,0,0">
                <w:txbxContent>
                  <w:p w14:paraId="5A2FA5F0"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501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7BE9" w14:textId="6D9EEB34" w:rsidR="004F59D2" w:rsidRPr="00ED5A4F" w:rsidRDefault="004F59D2" w:rsidP="00ED5A4F">
    <w:pPr>
      <w:rPr>
        <w:lang w:bidi="ar-EG"/>
      </w:rPr>
    </w:pPr>
    <w:r>
      <w:rPr>
        <w:noProof/>
      </w:rPr>
      <mc:AlternateContent>
        <mc:Choice Requires="wps">
          <w:drawing>
            <wp:anchor distT="0" distB="0" distL="114300" distR="114300" simplePos="0" relativeHeight="251691008" behindDoc="0" locked="0" layoutInCell="1" allowOverlap="1" wp14:anchorId="62BF06B4" wp14:editId="557110D0">
              <wp:simplePos x="0" y="0"/>
              <wp:positionH relativeFrom="margin">
                <wp:align>center</wp:align>
              </wp:positionH>
              <wp:positionV relativeFrom="paragraph">
                <wp:posOffset>46482</wp:posOffset>
              </wp:positionV>
              <wp:extent cx="321869" cy="204826"/>
              <wp:effectExtent l="0" t="0" r="21590" b="24130"/>
              <wp:wrapNone/>
              <wp:docPr id="57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6346A08"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F06B4" id="_x0000_s1041" style="position:absolute;left:0;text-align:left;margin-left:0;margin-top:3.65pt;width:25.35pt;height:16.1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a0HgIAADw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9mERRcWjGsQjmu9gHGn8ggg6cD8oGXCcK+q/75mTlOi3BhsY&#10;Z38CbgL1BJjhGFrRQMkId2H8I3vrVNsh8zwpNnCDTW5UmKZhrOJUL44oomd/4Ok+vfr16b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QvFmtB4CAAA8BAAADgAAAAAAAAAAAAAAAAAuAgAAZHJzL2Uyb0RvYy54bWxQSwECLQAU&#10;AAYACAAAACEAkA/dO9oAAAAEAQAADwAAAAAAAAAAAAAAAAB4BAAAZHJzL2Rvd25yZXYueG1sUEsF&#10;BgAAAAAEAAQA8wAAAH8FAAAAAA==&#10;" fillcolor="#0070c0" strokecolor="#0070c0">
              <v:textbox inset="0,0,0,0">
                <w:txbxContent>
                  <w:p w14:paraId="66346A08"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D04E" w14:textId="46B1397C" w:rsidR="004F59D2" w:rsidRPr="000B5C61" w:rsidRDefault="000B5C61" w:rsidP="000B5C61">
    <w:pPr>
      <w:rPr>
        <w:rtl/>
        <w:lang w:bidi="ar-EG"/>
      </w:rPr>
    </w:pPr>
    <w:r>
      <w:rPr>
        <w:noProof/>
      </w:rPr>
      <mc:AlternateContent>
        <mc:Choice Requires="wps">
          <w:drawing>
            <wp:anchor distT="0" distB="0" distL="114300" distR="114300" simplePos="0" relativeHeight="251965440" behindDoc="0" locked="0" layoutInCell="1" allowOverlap="1" wp14:anchorId="1B33F556" wp14:editId="3357B46B">
              <wp:simplePos x="0" y="0"/>
              <wp:positionH relativeFrom="margin">
                <wp:align>center</wp:align>
              </wp:positionH>
              <wp:positionV relativeFrom="paragraph">
                <wp:posOffset>46482</wp:posOffset>
              </wp:positionV>
              <wp:extent cx="321869" cy="204826"/>
              <wp:effectExtent l="0" t="0" r="21590" b="24130"/>
              <wp:wrapNone/>
              <wp:docPr id="70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2D0B244"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504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3F556" id="_x0000_s1175" style="position:absolute;left:0;text-align:left;margin-left:0;margin-top:3.65pt;width:25.35pt;height:16.15pt;z-index:25196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AHwIAAD0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mGxjq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L8Di0AfAgAAPQQAAA4AAAAAAAAAAAAAAAAALgIAAGRycy9lMm9Eb2MueG1sUEsBAi0A&#10;FAAGAAgAAAAhAJAP3TvaAAAABAEAAA8AAAAAAAAAAAAAAAAAeQQAAGRycy9kb3ducmV2LnhtbFBL&#10;BQYAAAAABAAEAPMAAACABQAAAAA=&#10;" fillcolor="#0070c0" strokecolor="#0070c0">
              <v:textbox inset="0,0,0,0">
                <w:txbxContent>
                  <w:p w14:paraId="12D0B244"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504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3163" w14:textId="03C6D857" w:rsidR="004F59D2" w:rsidRPr="000B5C61" w:rsidRDefault="000B5C61" w:rsidP="000B5C61">
    <w:pPr>
      <w:rPr>
        <w:rtl/>
        <w:lang w:bidi="ar-EG"/>
      </w:rPr>
    </w:pPr>
    <w:r>
      <w:rPr>
        <w:noProof/>
      </w:rPr>
      <mc:AlternateContent>
        <mc:Choice Requires="wps">
          <w:drawing>
            <wp:anchor distT="0" distB="0" distL="114300" distR="114300" simplePos="0" relativeHeight="251967488" behindDoc="0" locked="0" layoutInCell="1" allowOverlap="1" wp14:anchorId="0A5FE597" wp14:editId="1BF792C9">
              <wp:simplePos x="0" y="0"/>
              <wp:positionH relativeFrom="margin">
                <wp:align>center</wp:align>
              </wp:positionH>
              <wp:positionV relativeFrom="paragraph">
                <wp:posOffset>46482</wp:posOffset>
              </wp:positionV>
              <wp:extent cx="321869" cy="204826"/>
              <wp:effectExtent l="0" t="0" r="21590" b="24130"/>
              <wp:wrapNone/>
              <wp:docPr id="70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0C7F14E"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507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FE597" id="_x0000_s1176" style="position:absolute;left:0;text-align:left;margin-left:0;margin-top:3.65pt;width:25.35pt;height:16.15pt;z-index:25196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kybYhx4CAAA9BAAADgAAAAAAAAAAAAAAAAAuAgAAZHJzL2Uyb0RvYy54bWxQSwECLQAU&#10;AAYACAAAACEAkA/dO9oAAAAEAQAADwAAAAAAAAAAAAAAAAB4BAAAZHJzL2Rvd25yZXYueG1sUEsF&#10;BgAAAAAEAAQA8wAAAH8FAAAAAA==&#10;" fillcolor="#0070c0" strokecolor="#0070c0">
              <v:textbox inset="0,0,0,0">
                <w:txbxContent>
                  <w:p w14:paraId="00C7F14E"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507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B8D" w14:textId="6BA351DC" w:rsidR="004F59D2" w:rsidRPr="000B5C61" w:rsidRDefault="000B5C61" w:rsidP="000B5C61">
    <w:pPr>
      <w:rPr>
        <w:rtl/>
        <w:lang w:bidi="ar-EG"/>
      </w:rPr>
    </w:pPr>
    <w:r>
      <w:rPr>
        <w:noProof/>
      </w:rPr>
      <mc:AlternateContent>
        <mc:Choice Requires="wps">
          <w:drawing>
            <wp:anchor distT="0" distB="0" distL="114300" distR="114300" simplePos="0" relativeHeight="251969536" behindDoc="0" locked="0" layoutInCell="1" allowOverlap="1" wp14:anchorId="72074040" wp14:editId="1B38C326">
              <wp:simplePos x="0" y="0"/>
              <wp:positionH relativeFrom="margin">
                <wp:align>center</wp:align>
              </wp:positionH>
              <wp:positionV relativeFrom="paragraph">
                <wp:posOffset>46482</wp:posOffset>
              </wp:positionV>
              <wp:extent cx="321869" cy="204826"/>
              <wp:effectExtent l="0" t="0" r="21590" b="24130"/>
              <wp:wrapNone/>
              <wp:docPr id="70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EF45EDC"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511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74040" id="_x0000_s1177" style="position:absolute;left:0;text-align:left;margin-left:0;margin-top:3.65pt;width:25.35pt;height:16.15pt;z-index:25196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INRy0h4CAAA9BAAADgAAAAAAAAAAAAAAAAAuAgAAZHJzL2Uyb0RvYy54bWxQSwECLQAU&#10;AAYACAAAACEAkA/dO9oAAAAEAQAADwAAAAAAAAAAAAAAAAB4BAAAZHJzL2Rvd25yZXYueG1sUEsF&#10;BgAAAAAEAAQA8wAAAH8FAAAAAA==&#10;" fillcolor="#0070c0" strokecolor="#0070c0">
              <v:textbox inset="0,0,0,0">
                <w:txbxContent>
                  <w:p w14:paraId="7EF45EDC"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511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2005" w14:textId="38813676" w:rsidR="004F59D2" w:rsidRPr="000B5C61" w:rsidRDefault="000B5C61" w:rsidP="000B5C61">
    <w:pPr>
      <w:rPr>
        <w:lang w:bidi="ar-EG"/>
      </w:rPr>
    </w:pPr>
    <w:r>
      <w:rPr>
        <w:noProof/>
      </w:rPr>
      <mc:AlternateContent>
        <mc:Choice Requires="wps">
          <w:drawing>
            <wp:anchor distT="0" distB="0" distL="114300" distR="114300" simplePos="0" relativeHeight="251971584" behindDoc="0" locked="0" layoutInCell="1" allowOverlap="1" wp14:anchorId="7BCAE7F6" wp14:editId="3231B889">
              <wp:simplePos x="0" y="0"/>
              <wp:positionH relativeFrom="margin">
                <wp:align>center</wp:align>
              </wp:positionH>
              <wp:positionV relativeFrom="paragraph">
                <wp:posOffset>46482</wp:posOffset>
              </wp:positionV>
              <wp:extent cx="321869" cy="204826"/>
              <wp:effectExtent l="0" t="0" r="21590" b="24130"/>
              <wp:wrapNone/>
              <wp:docPr id="71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CA7E37B"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515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AE7F6" id="_x0000_s1178" style="position:absolute;left:0;text-align:left;margin-left:0;margin-top:3.65pt;width:25.35pt;height:16.15pt;z-index:25197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40sHwIAAD0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9mFRRFXxrAbxiO47GGca/yCCDtwPSgac54r673vmJCX6rcEO&#10;xuGfgJtAPQFmOIZWNFAywl0YP8neOtV2yDxPkg3cYJcbFaZxGKs4FYwziujZJ3i6T69+/frt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PXDjSwfAgAAPQQAAA4AAAAAAAAAAAAAAAAALgIAAGRycy9lMm9Eb2MueG1sUEsBAi0A&#10;FAAGAAgAAAAhAJAP3TvaAAAABAEAAA8AAAAAAAAAAAAAAAAAeQQAAGRycy9kb3ducmV2LnhtbFBL&#10;BQYAAAAABAAEAPMAAACABQAAAAA=&#10;" fillcolor="#0070c0" strokecolor="#0070c0">
              <v:textbox inset="0,0,0,0">
                <w:txbxContent>
                  <w:p w14:paraId="3CA7E37B"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515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6093" w14:textId="6BECCBE5" w:rsidR="004F59D2" w:rsidRPr="000B5C61" w:rsidRDefault="000B5C61" w:rsidP="000B5C61">
    <w:pPr>
      <w:rPr>
        <w:lang w:bidi="ar-EG"/>
      </w:rPr>
    </w:pPr>
    <w:r>
      <w:rPr>
        <w:noProof/>
      </w:rPr>
      <mc:AlternateContent>
        <mc:Choice Requires="wps">
          <w:drawing>
            <wp:anchor distT="0" distB="0" distL="114300" distR="114300" simplePos="0" relativeHeight="251973632" behindDoc="0" locked="0" layoutInCell="1" allowOverlap="1" wp14:anchorId="3BE4E1FE" wp14:editId="56BEAC82">
              <wp:simplePos x="0" y="0"/>
              <wp:positionH relativeFrom="margin">
                <wp:align>center</wp:align>
              </wp:positionH>
              <wp:positionV relativeFrom="paragraph">
                <wp:posOffset>46482</wp:posOffset>
              </wp:positionV>
              <wp:extent cx="321869" cy="204826"/>
              <wp:effectExtent l="0" t="0" r="21590" b="24130"/>
              <wp:wrapNone/>
              <wp:docPr id="7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6C41322"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519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4E1FE" id="_x0000_s1179" style="position:absolute;left:0;text-align:left;margin-left:0;margin-top:3.65pt;width:25.35pt;height:16.15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d5HgIAAD0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9mGRVMWzGsQjuu9gnGn8gwg6cD8oGXCeK+q/75mTlOi3BjsY&#10;h38CbgL1BJjhGFrRQMkId2H8JHvrVNsh8zxJNnCDXW5UmMZhrOJUMM4oomef4Ok+vfr167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RjEneR4CAAA9BAAADgAAAAAAAAAAAAAAAAAuAgAAZHJzL2Uyb0RvYy54bWxQSwECLQAU&#10;AAYACAAAACEAkA/dO9oAAAAEAQAADwAAAAAAAAAAAAAAAAB4BAAAZHJzL2Rvd25yZXYueG1sUEsF&#10;BgAAAAAEAAQA8wAAAH8FAAAAAA==&#10;" fillcolor="#0070c0" strokecolor="#0070c0">
              <v:textbox inset="0,0,0,0">
                <w:txbxContent>
                  <w:p w14:paraId="26C41322"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519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A8DC" w14:textId="11D98D4F" w:rsidR="004F59D2" w:rsidRPr="000B5C61" w:rsidRDefault="000B5C61" w:rsidP="000B5C61">
    <w:pPr>
      <w:rPr>
        <w:lang w:bidi="ar-EG"/>
      </w:rPr>
    </w:pPr>
    <w:r>
      <w:rPr>
        <w:noProof/>
      </w:rPr>
      <mc:AlternateContent>
        <mc:Choice Requires="wps">
          <w:drawing>
            <wp:anchor distT="0" distB="0" distL="114300" distR="114300" simplePos="0" relativeHeight="251975680" behindDoc="0" locked="0" layoutInCell="1" allowOverlap="1" wp14:anchorId="28B4DBEF" wp14:editId="3D661FAA">
              <wp:simplePos x="0" y="0"/>
              <wp:positionH relativeFrom="margin">
                <wp:align>center</wp:align>
              </wp:positionH>
              <wp:positionV relativeFrom="paragraph">
                <wp:posOffset>46482</wp:posOffset>
              </wp:positionV>
              <wp:extent cx="321869" cy="204826"/>
              <wp:effectExtent l="0" t="0" r="21590" b="24130"/>
              <wp:wrapNone/>
              <wp:docPr id="71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E96DAE3"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522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4DBEF" id="_x0000_s1180" style="position:absolute;left:0;text-align:left;margin-left:0;margin-top:3.65pt;width:25.35pt;height:16.15pt;z-index:25197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B7qAgofAgAAPQQAAA4AAAAAAAAAAAAAAAAALgIAAGRycy9lMm9Eb2MueG1sUEsBAi0A&#10;FAAGAAgAAAAhAJAP3TvaAAAABAEAAA8AAAAAAAAAAAAAAAAAeQQAAGRycy9kb3ducmV2LnhtbFBL&#10;BQYAAAAABAAEAPMAAACABQAAAAA=&#10;" fillcolor="#0070c0" strokecolor="#0070c0">
              <v:textbox inset="0,0,0,0">
                <w:txbxContent>
                  <w:p w14:paraId="2E96DAE3" w14:textId="77777777" w:rsidR="000B5C61" w:rsidRPr="00DF0900" w:rsidRDefault="000B5C61" w:rsidP="000B5C61">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522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7C09" w14:textId="2042B688" w:rsidR="004F59D2" w:rsidRPr="00152878" w:rsidRDefault="00152878" w:rsidP="00152878">
    <w:pPr>
      <w:rPr>
        <w:lang w:bidi="ar-EG"/>
      </w:rPr>
    </w:pPr>
    <w:r>
      <w:rPr>
        <w:noProof/>
      </w:rPr>
      <mc:AlternateContent>
        <mc:Choice Requires="wps">
          <w:drawing>
            <wp:anchor distT="0" distB="0" distL="114300" distR="114300" simplePos="0" relativeHeight="251977728" behindDoc="0" locked="0" layoutInCell="1" allowOverlap="1" wp14:anchorId="164137E5" wp14:editId="5F0A1133">
              <wp:simplePos x="0" y="0"/>
              <wp:positionH relativeFrom="margin">
                <wp:align>center</wp:align>
              </wp:positionH>
              <wp:positionV relativeFrom="paragraph">
                <wp:posOffset>46482</wp:posOffset>
              </wp:positionV>
              <wp:extent cx="321869" cy="204826"/>
              <wp:effectExtent l="0" t="0" r="21590" b="24130"/>
              <wp:wrapNone/>
              <wp:docPr id="71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C8FC394"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525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4137E5" id="_x0000_s1181" style="position:absolute;left:0;text-align:left;margin-left:0;margin-top:3.65pt;width:25.35pt;height:16.15pt;z-index:25197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hfHwIAAD0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9mGxiK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K0YqF8fAgAAPQQAAA4AAAAAAAAAAAAAAAAALgIAAGRycy9lMm9Eb2MueG1sUEsBAi0A&#10;FAAGAAgAAAAhAJAP3TvaAAAABAEAAA8AAAAAAAAAAAAAAAAAeQQAAGRycy9kb3ducmV2LnhtbFBL&#10;BQYAAAAABAAEAPMAAACABQAAAAA=&#10;" fillcolor="#0070c0" strokecolor="#0070c0">
              <v:textbox inset="0,0,0,0">
                <w:txbxContent>
                  <w:p w14:paraId="5C8FC394"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525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AECB" w14:textId="1C4F9A6C" w:rsidR="004F59D2" w:rsidRPr="00152878" w:rsidRDefault="00152878" w:rsidP="00152878">
    <w:pPr>
      <w:rPr>
        <w:lang w:bidi="ar-EG"/>
      </w:rPr>
    </w:pPr>
    <w:r>
      <w:rPr>
        <w:noProof/>
      </w:rPr>
      <mc:AlternateContent>
        <mc:Choice Requires="wps">
          <w:drawing>
            <wp:anchor distT="0" distB="0" distL="114300" distR="114300" simplePos="0" relativeHeight="251979776" behindDoc="0" locked="0" layoutInCell="1" allowOverlap="1" wp14:anchorId="107BFB71" wp14:editId="7F69E3A8">
              <wp:simplePos x="0" y="0"/>
              <wp:positionH relativeFrom="margin">
                <wp:align>center</wp:align>
              </wp:positionH>
              <wp:positionV relativeFrom="paragraph">
                <wp:posOffset>46482</wp:posOffset>
              </wp:positionV>
              <wp:extent cx="321869" cy="204826"/>
              <wp:effectExtent l="0" t="0" r="21590" b="24130"/>
              <wp:wrapNone/>
              <wp:docPr id="71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F40B2A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528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7BFB71" id="_x0000_s1182" style="position:absolute;left:0;text-align:left;margin-left:0;margin-top:3.65pt;width:25.35pt;height:16.15pt;z-index:25197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eA9XoR4CAAA9BAAADgAAAAAAAAAAAAAAAAAuAgAAZHJzL2Uyb0RvYy54bWxQSwECLQAU&#10;AAYACAAAACEAkA/dO9oAAAAEAQAADwAAAAAAAAAAAAAAAAB4BAAAZHJzL2Rvd25yZXYueG1sUEsF&#10;BgAAAAAEAAQA8wAAAH8FAAAAAA==&#10;" fillcolor="#0070c0" strokecolor="#0070c0">
              <v:textbox inset="0,0,0,0">
                <w:txbxContent>
                  <w:p w14:paraId="1F40B2A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528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28F25" w14:textId="540616A4" w:rsidR="004F59D2" w:rsidRPr="00152878" w:rsidRDefault="00152878" w:rsidP="00152878">
    <w:pPr>
      <w:rPr>
        <w:lang w:bidi="ar-EG"/>
      </w:rPr>
    </w:pPr>
    <w:r>
      <w:rPr>
        <w:noProof/>
      </w:rPr>
      <mc:AlternateContent>
        <mc:Choice Requires="wps">
          <w:drawing>
            <wp:anchor distT="0" distB="0" distL="114300" distR="114300" simplePos="0" relativeHeight="251981824" behindDoc="0" locked="0" layoutInCell="1" allowOverlap="1" wp14:anchorId="4C987DDF" wp14:editId="1121AD68">
              <wp:simplePos x="0" y="0"/>
              <wp:positionH relativeFrom="margin">
                <wp:align>center</wp:align>
              </wp:positionH>
              <wp:positionV relativeFrom="paragraph">
                <wp:posOffset>46482</wp:posOffset>
              </wp:positionV>
              <wp:extent cx="321869" cy="204826"/>
              <wp:effectExtent l="0" t="0" r="21590" b="24130"/>
              <wp:wrapNone/>
              <wp:docPr id="71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9714636"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532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87DDF" id="_x0000_s1183" style="position:absolute;left:0;text-align:left;margin-left:0;margin-top:3.65pt;width:25.35pt;height:16.15pt;z-index:25198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y/399B4CAAA9BAAADgAAAAAAAAAAAAAAAAAuAgAAZHJzL2Uyb0RvYy54bWxQSwECLQAU&#10;AAYACAAAACEAkA/dO9oAAAAEAQAADwAAAAAAAAAAAAAAAAB4BAAAZHJzL2Rvd25yZXYueG1sUEsF&#10;BgAAAAAEAAQA8wAAAH8FAAAAAA==&#10;" fillcolor="#0070c0" strokecolor="#0070c0">
              <v:textbox inset="0,0,0,0">
                <w:txbxContent>
                  <w:p w14:paraId="19714636"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532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43AB" w14:textId="1980DD45" w:rsidR="004F59D2" w:rsidRPr="00152878" w:rsidRDefault="00152878" w:rsidP="00152878">
    <w:pPr>
      <w:rPr>
        <w:lang w:bidi="ar-EG"/>
      </w:rPr>
    </w:pPr>
    <w:r>
      <w:rPr>
        <w:noProof/>
      </w:rPr>
      <mc:AlternateContent>
        <mc:Choice Requires="wps">
          <w:drawing>
            <wp:anchor distT="0" distB="0" distL="114300" distR="114300" simplePos="0" relativeHeight="251983872" behindDoc="0" locked="0" layoutInCell="1" allowOverlap="1" wp14:anchorId="3AFBA8C0" wp14:editId="6385A7BD">
              <wp:simplePos x="0" y="0"/>
              <wp:positionH relativeFrom="margin">
                <wp:align>center</wp:align>
              </wp:positionH>
              <wp:positionV relativeFrom="paragraph">
                <wp:posOffset>46482</wp:posOffset>
              </wp:positionV>
              <wp:extent cx="321869" cy="204826"/>
              <wp:effectExtent l="0" t="0" r="21590" b="24130"/>
              <wp:wrapNone/>
              <wp:docPr id="71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A40E77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535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BA8C0" id="_x0000_s1184" style="position:absolute;left:0;text-align:left;margin-left:0;margin-top:3.65pt;width:25.35pt;height:16.15pt;z-index:25198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xHHwIAAD0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9mGxiq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Mi5HEcfAgAAPQQAAA4AAAAAAAAAAAAAAAAALgIAAGRycy9lMm9Eb2MueG1sUEsBAi0A&#10;FAAGAAgAAAAhAJAP3TvaAAAABAEAAA8AAAAAAAAAAAAAAAAAeQQAAGRycy9kb3ducmV2LnhtbFBL&#10;BQYAAAAABAAEAPMAAACABQAAAAA=&#10;" fillcolor="#0070c0" strokecolor="#0070c0">
              <v:textbox inset="0,0,0,0">
                <w:txbxContent>
                  <w:p w14:paraId="1A40E77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535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E49E" w14:textId="397AE4FD" w:rsidR="004F59D2" w:rsidRPr="00ED5A4F" w:rsidRDefault="004F59D2" w:rsidP="00ED5A4F">
    <w:pPr>
      <w:rPr>
        <w:lang w:bidi="ar-EG"/>
      </w:rPr>
    </w:pPr>
    <w:r>
      <w:rPr>
        <w:noProof/>
      </w:rPr>
      <mc:AlternateContent>
        <mc:Choice Requires="wps">
          <w:drawing>
            <wp:anchor distT="0" distB="0" distL="114300" distR="114300" simplePos="0" relativeHeight="251693056" behindDoc="0" locked="0" layoutInCell="1" allowOverlap="1" wp14:anchorId="4F73D39F" wp14:editId="298A4B63">
              <wp:simplePos x="0" y="0"/>
              <wp:positionH relativeFrom="margin">
                <wp:align>center</wp:align>
              </wp:positionH>
              <wp:positionV relativeFrom="paragraph">
                <wp:posOffset>46482</wp:posOffset>
              </wp:positionV>
              <wp:extent cx="321869" cy="204826"/>
              <wp:effectExtent l="0" t="0" r="21590" b="24130"/>
              <wp:wrapNone/>
              <wp:docPr id="57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8A6E97E"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3D39F" id="_x0000_s1042" style="position:absolute;left:0;text-align:left;margin-left:0;margin-top:3.65pt;width:25.35pt;height:16.1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lKHQ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ckU7yqQRxRfAfjSuMXRNCB+0HJgOtcUf99x5ykRL81OMC4&#10;+xNwE6gnwAzH0IoGSka4DeMf2Vmn2g6Z56ljA7c45EaFaRvGKk714ooievYHntrp1a9Pv/kJ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CX5plKHQIAADwEAAAOAAAAAAAAAAAAAAAAAC4CAABkcnMvZTJvRG9jLnhtbFBLAQItABQA&#10;BgAIAAAAIQCQD9072gAAAAQBAAAPAAAAAAAAAAAAAAAAAHcEAABkcnMvZG93bnJldi54bWxQSwUG&#10;AAAAAAQABADzAAAAfgUAAAAA&#10;" fillcolor="#0070c0" strokecolor="#0070c0">
              <v:textbox inset="0,0,0,0">
                <w:txbxContent>
                  <w:p w14:paraId="08A6E97E"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B1FC" w14:textId="73F841B9" w:rsidR="004F59D2" w:rsidRPr="00152878" w:rsidRDefault="00152878" w:rsidP="00152878">
    <w:pPr>
      <w:rPr>
        <w:lang w:bidi="ar-EG"/>
      </w:rPr>
    </w:pPr>
    <w:r>
      <w:rPr>
        <w:noProof/>
      </w:rPr>
      <mc:AlternateContent>
        <mc:Choice Requires="wps">
          <w:drawing>
            <wp:anchor distT="0" distB="0" distL="114300" distR="114300" simplePos="0" relativeHeight="251985920" behindDoc="0" locked="0" layoutInCell="1" allowOverlap="1" wp14:anchorId="41844988" wp14:editId="0B05AE31">
              <wp:simplePos x="0" y="0"/>
              <wp:positionH relativeFrom="margin">
                <wp:align>center</wp:align>
              </wp:positionH>
              <wp:positionV relativeFrom="paragraph">
                <wp:posOffset>46482</wp:posOffset>
              </wp:positionV>
              <wp:extent cx="321869" cy="204826"/>
              <wp:effectExtent l="0" t="0" r="21590" b="24130"/>
              <wp:wrapNone/>
              <wp:docPr id="71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A8190B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539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44988" id="_x0000_s1185" style="position:absolute;left:0;text-align:left;margin-left:0;margin-top:3.65pt;width:25.35pt;height:16.15pt;z-index:25198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7YSHwIAAD0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9mGxjq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HtLthIfAgAAPQQAAA4AAAAAAAAAAAAAAAAALgIAAGRycy9lMm9Eb2MueG1sUEsBAi0A&#10;FAAGAAgAAAAhAJAP3TvaAAAABAEAAA8AAAAAAAAAAAAAAAAAeQQAAGRycy9kb3ducmV2LnhtbFBL&#10;BQYAAAAABAAEAPMAAACABQAAAAA=&#10;" fillcolor="#0070c0" strokecolor="#0070c0">
              <v:textbox inset="0,0,0,0">
                <w:txbxContent>
                  <w:p w14:paraId="1A8190B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539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BE73" w14:textId="69BB2566" w:rsidR="004F59D2" w:rsidRPr="00152878" w:rsidRDefault="00152878" w:rsidP="00152878">
    <w:pPr>
      <w:rPr>
        <w:lang w:bidi="ar-EG"/>
      </w:rPr>
    </w:pPr>
    <w:r>
      <w:rPr>
        <w:noProof/>
      </w:rPr>
      <mc:AlternateContent>
        <mc:Choice Requires="wps">
          <w:drawing>
            <wp:anchor distT="0" distB="0" distL="114300" distR="114300" simplePos="0" relativeHeight="251987968" behindDoc="0" locked="0" layoutInCell="1" allowOverlap="1" wp14:anchorId="5A7AAB54" wp14:editId="2F0B90B4">
              <wp:simplePos x="0" y="0"/>
              <wp:positionH relativeFrom="margin">
                <wp:align>center</wp:align>
              </wp:positionH>
              <wp:positionV relativeFrom="paragraph">
                <wp:posOffset>46482</wp:posOffset>
              </wp:positionV>
              <wp:extent cx="321869" cy="204826"/>
              <wp:effectExtent l="0" t="0" r="21590" b="24130"/>
              <wp:wrapNone/>
              <wp:docPr id="71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7655620"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543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AAB54" id="_x0000_s1186" style="position:absolute;left:0;text-align:left;margin-left:0;margin-top:3.65pt;width:25.35pt;height:16.15pt;z-index:25198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9xHgIAAD0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QJ7MMiCYtnNYgjuu9gnGn8gwg6cD8oGXCeK+q/75iTlOi3BjsY&#10;h38CbgL1BJjhGFrRQMkIt2H8JDvrVNsh8zyVbOAWu9yoMI3DqOIkGGcU0bNP8HSfXv369Z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3/+fcR4CAAA9BAAADgAAAAAAAAAAAAAAAAAuAgAAZHJzL2Uyb0RvYy54bWxQSwECLQAU&#10;AAYACAAAACEAkA/dO9oAAAAEAQAADwAAAAAAAAAAAAAAAAB4BAAAZHJzL2Rvd25yZXYueG1sUEsF&#10;BgAAAAAEAAQA8wAAAH8FAAAAAA==&#10;" fillcolor="#0070c0" strokecolor="#0070c0">
              <v:textbox inset="0,0,0,0">
                <w:txbxContent>
                  <w:p w14:paraId="47655620"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543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7D6A" w14:textId="001F940A" w:rsidR="004F59D2" w:rsidRPr="00152878" w:rsidRDefault="00152878" w:rsidP="00152878">
    <w:pPr>
      <w:rPr>
        <w:lang w:bidi="ar-EG"/>
      </w:rPr>
    </w:pPr>
    <w:r>
      <w:rPr>
        <w:noProof/>
      </w:rPr>
      <mc:AlternateContent>
        <mc:Choice Requires="wps">
          <w:drawing>
            <wp:anchor distT="0" distB="0" distL="114300" distR="114300" simplePos="0" relativeHeight="251990016" behindDoc="0" locked="0" layoutInCell="1" allowOverlap="1" wp14:anchorId="3D009761" wp14:editId="5ABC2D38">
              <wp:simplePos x="0" y="0"/>
              <wp:positionH relativeFrom="margin">
                <wp:align>center</wp:align>
              </wp:positionH>
              <wp:positionV relativeFrom="paragraph">
                <wp:posOffset>46482</wp:posOffset>
              </wp:positionV>
              <wp:extent cx="321869" cy="204826"/>
              <wp:effectExtent l="0" t="0" r="21590" b="24130"/>
              <wp:wrapNone/>
              <wp:docPr id="71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7A119A2"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546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09761" id="_x0000_s1187" style="position:absolute;left:0;text-align:left;margin-left:0;margin-top:3.65pt;width:25.35pt;height:16.15pt;z-index:25199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UkHg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dFmkS8q0EcUX0H407jH0TQgftByYD7XFH/fcecpES/NTjB&#10;uPwTcBOoJ8AMx9CKBkpGuA3jJ9lZp9oOmeepZQO3OOVGhWkdxipOBeOOInr2CZ7a6dWvX7/5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bA01JB4CAAA9BAAADgAAAAAAAAAAAAAAAAAuAgAAZHJzL2Uyb0RvYy54bWxQSwECLQAU&#10;AAYACAAAACEAkA/dO9oAAAAEAQAADwAAAAAAAAAAAAAAAAB4BAAAZHJzL2Rvd25yZXYueG1sUEsF&#10;BgAAAAAEAAQA8wAAAH8FAAAAAA==&#10;" fillcolor="#0070c0" strokecolor="#0070c0">
              <v:textbox inset="0,0,0,0">
                <w:txbxContent>
                  <w:p w14:paraId="47A119A2"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546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DC98" w14:textId="3743FB83" w:rsidR="004F59D2" w:rsidRPr="00152878" w:rsidRDefault="00152878" w:rsidP="00152878">
    <w:pPr>
      <w:rPr>
        <w:lang w:bidi="ar-EG"/>
      </w:rPr>
    </w:pPr>
    <w:r>
      <w:rPr>
        <w:noProof/>
      </w:rPr>
      <mc:AlternateContent>
        <mc:Choice Requires="wps">
          <w:drawing>
            <wp:anchor distT="0" distB="0" distL="114300" distR="114300" simplePos="0" relativeHeight="251992064" behindDoc="0" locked="0" layoutInCell="1" allowOverlap="1" wp14:anchorId="20FE9C48" wp14:editId="62BE3D56">
              <wp:simplePos x="0" y="0"/>
              <wp:positionH relativeFrom="margin">
                <wp:align>center</wp:align>
              </wp:positionH>
              <wp:positionV relativeFrom="paragraph">
                <wp:posOffset>46482</wp:posOffset>
              </wp:positionV>
              <wp:extent cx="321869" cy="204826"/>
              <wp:effectExtent l="0" t="0" r="21590" b="24130"/>
              <wp:wrapNone/>
              <wp:docPr id="72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A1FCD63"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549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E9C48" id="_x0000_s1188" style="position:absolute;left:0;text-align:left;margin-left:0;margin-top:3.65pt;width:25.35pt;height:16.15pt;z-index:25199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ra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mFRRFXxrAZxRPcdjDONfxBBB+4HJQPOc0X99x1zkhL91mAH&#10;4/BPwE2gngAzHEMrGigZ4TaMn2RnnWo7ZJ4nyQZuscuNCtM4jFWcCsYZRfTsEzzdp1e/fv3mJ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LkaytofAgAAPQQAAA4AAAAAAAAAAAAAAAAALgIAAGRycy9lMm9Eb2MueG1sUEsBAi0A&#10;FAAGAAgAAAAhAJAP3TvaAAAABAEAAA8AAAAAAAAAAAAAAAAAeQQAAGRycy9kb3ducmV2LnhtbFBL&#10;BQYAAAAABAAEAPMAAACABQAAAAA=&#10;" fillcolor="#0070c0" strokecolor="#0070c0">
              <v:textbox inset="0,0,0,0">
                <w:txbxContent>
                  <w:p w14:paraId="4A1FCD63"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549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1EA6" w14:textId="39F8C9AF" w:rsidR="004F59D2" w:rsidRPr="00152878" w:rsidRDefault="00152878" w:rsidP="00152878">
    <w:pPr>
      <w:rPr>
        <w:lang w:bidi="ar-EG"/>
      </w:rPr>
    </w:pPr>
    <w:r>
      <w:rPr>
        <w:noProof/>
      </w:rPr>
      <mc:AlternateContent>
        <mc:Choice Requires="wps">
          <w:drawing>
            <wp:anchor distT="0" distB="0" distL="114300" distR="114300" simplePos="0" relativeHeight="251994112" behindDoc="0" locked="0" layoutInCell="1" allowOverlap="1" wp14:anchorId="027D3C7A" wp14:editId="1985B837">
              <wp:simplePos x="0" y="0"/>
              <wp:positionH relativeFrom="margin">
                <wp:align>center</wp:align>
              </wp:positionH>
              <wp:positionV relativeFrom="paragraph">
                <wp:posOffset>46482</wp:posOffset>
              </wp:positionV>
              <wp:extent cx="321869" cy="204826"/>
              <wp:effectExtent l="0" t="0" r="21590" b="24130"/>
              <wp:wrapNone/>
              <wp:docPr id="72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4D1BC00"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552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D3C7A" id="_x0000_s1189" style="position:absolute;left:0;text-align:left;margin-left:0;margin-top:3.65pt;width:25.35pt;height:16.15pt;z-index:25199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CPHg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mGRVMWzGsQR3XcwzjT+QQQduB+UDDjPFfXfd8xJSvRbgx2M&#10;wz8BN4F6AsxwDK1ooGSE2zB+kp11qu2QeZ4kG7jFLjcqTOMwVnEqGGcU0bNP8HSfXv369Z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Cuhgjx4CAAA9BAAADgAAAAAAAAAAAAAAAAAuAgAAZHJzL2Uyb0RvYy54bWxQSwECLQAU&#10;AAYACAAAACEAkA/dO9oAAAAEAQAADwAAAAAAAAAAAAAAAAB4BAAAZHJzL2Rvd25yZXYueG1sUEsF&#10;BgAAAAAEAAQA8wAAAH8FAAAAAA==&#10;" fillcolor="#0070c0" strokecolor="#0070c0">
              <v:textbox inset="0,0,0,0">
                <w:txbxContent>
                  <w:p w14:paraId="44D1BC00"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552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DEB7" w14:textId="4F0C3FCB" w:rsidR="004F59D2" w:rsidRPr="00152878" w:rsidRDefault="00152878" w:rsidP="00152878">
    <w:pPr>
      <w:rPr>
        <w:lang w:bidi="ar-EG"/>
      </w:rPr>
    </w:pPr>
    <w:r>
      <w:rPr>
        <w:noProof/>
      </w:rPr>
      <mc:AlternateContent>
        <mc:Choice Requires="wps">
          <w:drawing>
            <wp:anchor distT="0" distB="0" distL="114300" distR="114300" simplePos="0" relativeHeight="251996160" behindDoc="0" locked="0" layoutInCell="1" allowOverlap="1" wp14:anchorId="2277416A" wp14:editId="54154531">
              <wp:simplePos x="0" y="0"/>
              <wp:positionH relativeFrom="margin">
                <wp:align>center</wp:align>
              </wp:positionH>
              <wp:positionV relativeFrom="paragraph">
                <wp:posOffset>46482</wp:posOffset>
              </wp:positionV>
              <wp:extent cx="321869" cy="204826"/>
              <wp:effectExtent l="0" t="0" r="21590" b="24130"/>
              <wp:wrapNone/>
              <wp:docPr id="72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5317FEE"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555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7416A" id="_x0000_s1190" style="position:absolute;left:0;text-align:left;margin-left:0;margin-top:3.65pt;width:25.35pt;height:16.15pt;z-index:25199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X8HwIAAD0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mG5iK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FIzRfwfAgAAPQQAAA4AAAAAAAAAAAAAAAAALgIAAGRycy9lMm9Eb2MueG1sUEsBAi0A&#10;FAAGAAgAAAAhAJAP3TvaAAAABAEAAA8AAAAAAAAAAAAAAAAAeQQAAGRycy9kb3ducmV2LnhtbFBL&#10;BQYAAAAABAAEAPMAAACABQAAAAA=&#10;" fillcolor="#0070c0" strokecolor="#0070c0">
              <v:textbox inset="0,0,0,0">
                <w:txbxContent>
                  <w:p w14:paraId="25317FEE"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555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991E" w14:textId="2078784F" w:rsidR="004F59D2" w:rsidRPr="00152878" w:rsidRDefault="00152878" w:rsidP="00152878">
    <w:pPr>
      <w:rPr>
        <w:lang w:bidi="ar-EG"/>
      </w:rPr>
    </w:pPr>
    <w:r>
      <w:rPr>
        <w:noProof/>
      </w:rPr>
      <mc:AlternateContent>
        <mc:Choice Requires="wps">
          <w:drawing>
            <wp:anchor distT="0" distB="0" distL="114300" distR="114300" simplePos="0" relativeHeight="251998208" behindDoc="0" locked="0" layoutInCell="1" allowOverlap="1" wp14:anchorId="6603808A" wp14:editId="2F671409">
              <wp:simplePos x="0" y="0"/>
              <wp:positionH relativeFrom="margin">
                <wp:align>center</wp:align>
              </wp:positionH>
              <wp:positionV relativeFrom="paragraph">
                <wp:posOffset>46482</wp:posOffset>
              </wp:positionV>
              <wp:extent cx="321869" cy="204826"/>
              <wp:effectExtent l="0" t="0" r="21590" b="24130"/>
              <wp:wrapNone/>
              <wp:docPr id="72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552C11A"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558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03808A" id="_x0000_s1191" style="position:absolute;left:0;text-align:left;margin-left:0;margin-top:3.65pt;width:25.35pt;height:16.15pt;z-index:25199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pHwIAAD0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9mG5iK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OHB76kfAgAAPQQAAA4AAAAAAAAAAAAAAAAALgIAAGRycy9lMm9Eb2MueG1sUEsBAi0A&#10;FAAGAAgAAAAhAJAP3TvaAAAABAEAAA8AAAAAAAAAAAAAAAAAeQQAAGRycy9kb3ducmV2LnhtbFBL&#10;BQYAAAAABAAEAPMAAACABQAAAAA=&#10;" fillcolor="#0070c0" strokecolor="#0070c0">
              <v:textbox inset="0,0,0,0">
                <w:txbxContent>
                  <w:p w14:paraId="1552C11A"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558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3B05" w14:textId="50DA89AB" w:rsidR="004F59D2" w:rsidRPr="00152878" w:rsidRDefault="00152878" w:rsidP="00152878">
    <w:pPr>
      <w:rPr>
        <w:lang w:bidi="ar-EG"/>
      </w:rPr>
    </w:pPr>
    <w:r>
      <w:rPr>
        <w:noProof/>
      </w:rPr>
      <mc:AlternateContent>
        <mc:Choice Requires="wps">
          <w:drawing>
            <wp:anchor distT="0" distB="0" distL="114300" distR="114300" simplePos="0" relativeHeight="252000256" behindDoc="0" locked="0" layoutInCell="1" allowOverlap="1" wp14:anchorId="1B356C74" wp14:editId="6B8E658C">
              <wp:simplePos x="0" y="0"/>
              <wp:positionH relativeFrom="margin">
                <wp:align>center</wp:align>
              </wp:positionH>
              <wp:positionV relativeFrom="paragraph">
                <wp:posOffset>46482</wp:posOffset>
              </wp:positionV>
              <wp:extent cx="321869" cy="204826"/>
              <wp:effectExtent l="0" t="0" r="21590" b="24130"/>
              <wp:wrapNone/>
              <wp:docPr id="72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66E7264"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561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56C74" id="_x0000_s1192" style="position:absolute;left:0;text-align:left;margin-left:0;margin-top:3.65pt;width:25.35pt;height:16.15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BXHg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dF0ine1SCOqL6DcafxDyLowP2gZMB9rqj/vmNOUqLfGpxg&#10;XP4JuAnUE2CGY2hFAyUj3Ibxk+ysU22HzPPUsoFbnHKjwrQOYxWngnFHET37BE/t9OrXr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NNYQVx4CAAA9BAAADgAAAAAAAAAAAAAAAAAuAgAAZHJzL2Uyb0RvYy54bWxQSwECLQAU&#10;AAYACAAAACEAkA/dO9oAAAAEAQAADwAAAAAAAAAAAAAAAAB4BAAAZHJzL2Rvd25yZXYueG1sUEsF&#10;BgAAAAAEAAQA8wAAAH8FAAAAAA==&#10;" fillcolor="#0070c0" strokecolor="#0070c0">
              <v:textbox inset="0,0,0,0">
                <w:txbxContent>
                  <w:p w14:paraId="466E7264"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561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E8E3" w14:textId="5BBE8C49" w:rsidR="004F59D2" w:rsidRPr="00152878" w:rsidRDefault="00152878" w:rsidP="00152878">
    <w:pPr>
      <w:rPr>
        <w:lang w:bidi="ar-EG"/>
      </w:rPr>
    </w:pPr>
    <w:r>
      <w:rPr>
        <w:noProof/>
      </w:rPr>
      <mc:AlternateContent>
        <mc:Choice Requires="wps">
          <w:drawing>
            <wp:anchor distT="0" distB="0" distL="114300" distR="114300" simplePos="0" relativeHeight="252002304" behindDoc="0" locked="0" layoutInCell="1" allowOverlap="1" wp14:anchorId="33164EEA" wp14:editId="79DE2F03">
              <wp:simplePos x="0" y="0"/>
              <wp:positionH relativeFrom="margin">
                <wp:align>center</wp:align>
              </wp:positionH>
              <wp:positionV relativeFrom="paragraph">
                <wp:posOffset>46482</wp:posOffset>
              </wp:positionV>
              <wp:extent cx="321869" cy="204826"/>
              <wp:effectExtent l="0" t="0" r="21590" b="24130"/>
              <wp:wrapNone/>
              <wp:docPr id="72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83B4AD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565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164EEA" id="_x0000_s1193" style="position:absolute;left:0;text-align:left;margin-left:0;margin-top:3.65pt;width:25.35pt;height:16.15pt;z-index:25200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oC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mFxHVXFsxrEEd13MM40/kEEHbgflAw4zxX133fMSUr0W4Md&#10;jMM/ATeBegLMcAytaKBkhNswfpKddartkHmeJBu4xS43KkzjMFZxKhhnFNGzT/B0n179+vW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IckugIfAgAAPQQAAA4AAAAAAAAAAAAAAAAALgIAAGRycy9lMm9Eb2MueG1sUEsBAi0A&#10;FAAGAAgAAAAhAJAP3TvaAAAABAEAAA8AAAAAAAAAAAAAAAAAeQQAAGRycy9kb3ducmV2LnhtbFBL&#10;BQYAAAAABAAEAPMAAACABQAAAAA=&#10;" fillcolor="#0070c0" strokecolor="#0070c0">
              <v:textbox inset="0,0,0,0">
                <w:txbxContent>
                  <w:p w14:paraId="683B4AD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565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96B6" w14:textId="0F56FE58" w:rsidR="004F59D2" w:rsidRPr="00152878" w:rsidRDefault="00152878" w:rsidP="00152878">
    <w:pPr>
      <w:rPr>
        <w:lang w:bidi="ar-EG"/>
      </w:rPr>
    </w:pPr>
    <w:r>
      <w:rPr>
        <w:noProof/>
      </w:rPr>
      <mc:AlternateContent>
        <mc:Choice Requires="wps">
          <w:drawing>
            <wp:anchor distT="0" distB="0" distL="114300" distR="114300" simplePos="0" relativeHeight="252004352" behindDoc="0" locked="0" layoutInCell="1" allowOverlap="1" wp14:anchorId="366464D5" wp14:editId="447D2090">
              <wp:simplePos x="0" y="0"/>
              <wp:positionH relativeFrom="margin">
                <wp:align>center</wp:align>
              </wp:positionH>
              <wp:positionV relativeFrom="paragraph">
                <wp:posOffset>46482</wp:posOffset>
              </wp:positionV>
              <wp:extent cx="321869" cy="204826"/>
              <wp:effectExtent l="0" t="0" r="21590" b="24130"/>
              <wp:wrapNone/>
              <wp:docPr id="72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3C0ED2E"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569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464D5" id="_x0000_s1194" style="position:absolute;left:0;text-align:left;margin-left:0;margin-top:3.65pt;width:25.35pt;height:16.15pt;z-index:25200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ux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mGxjKriWQ3iiO47GGca/yCCDtwPSgac54r67zvmJCX6rcEO&#10;xuGfgJtAPQFmOIZWNFAywm0YP8nOOtV2yDxPkg3cYpcbFaZxGKs4FYwziujZJ3i6T69+/frN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IRgW7EfAgAAPQQAAA4AAAAAAAAAAAAAAAAALgIAAGRycy9lMm9Eb2MueG1sUEsBAi0A&#10;FAAGAAgAAAAhAJAP3TvaAAAABAEAAA8AAAAAAAAAAAAAAAAAeQQAAGRycy9kb3ducmV2LnhtbFBL&#10;BQYAAAAABAAEAPMAAACABQAAAAA=&#10;" fillcolor="#0070c0" strokecolor="#0070c0">
              <v:textbox inset="0,0,0,0">
                <w:txbxContent>
                  <w:p w14:paraId="23C0ED2E"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569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C64F" w14:textId="5490E3B4" w:rsidR="004F59D2" w:rsidRPr="00ED5A4F" w:rsidRDefault="004F59D2" w:rsidP="00ED5A4F">
    <w:pPr>
      <w:rPr>
        <w:lang w:bidi="ar-EG"/>
      </w:rPr>
    </w:pPr>
    <w:r>
      <w:rPr>
        <w:noProof/>
      </w:rPr>
      <mc:AlternateContent>
        <mc:Choice Requires="wps">
          <w:drawing>
            <wp:anchor distT="0" distB="0" distL="114300" distR="114300" simplePos="0" relativeHeight="251695104" behindDoc="0" locked="0" layoutInCell="1" allowOverlap="1" wp14:anchorId="5689D005" wp14:editId="7FFE29A7">
              <wp:simplePos x="0" y="0"/>
              <wp:positionH relativeFrom="margin">
                <wp:align>center</wp:align>
              </wp:positionH>
              <wp:positionV relativeFrom="paragraph">
                <wp:posOffset>46482</wp:posOffset>
              </wp:positionV>
              <wp:extent cx="321869" cy="204826"/>
              <wp:effectExtent l="0" t="0" r="21590" b="24130"/>
              <wp:wrapNone/>
              <wp:docPr id="57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BE1CB1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9D005" id="_x0000_s1043" style="position:absolute;left:0;text-align:left;margin-left:0;margin-top:3.65pt;width:25.35pt;height:16.1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Mf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uE6iopHNYgjmu9gHGn8ggg6cD8oGXCcK+q/75iTlOi3BhsY&#10;Z38CbgL1BJjhGFrRQMkIt2H8IzvrVNsh8zwpNnCLTW5UmKZhrOJUL44oomd/4Ok+vfr16T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JBQzHx4CAAA8BAAADgAAAAAAAAAAAAAAAAAuAgAAZHJzL2Uyb0RvYy54bWxQSwECLQAU&#10;AAYACAAAACEAkA/dO9oAAAAEAQAADwAAAAAAAAAAAAAAAAB4BAAAZHJzL2Rvd25yZXYueG1sUEsF&#10;BgAAAAAEAAQA8wAAAH8FAAAAAA==&#10;" fillcolor="#0070c0" strokecolor="#0070c0">
              <v:textbox inset="0,0,0,0">
                <w:txbxContent>
                  <w:p w14:paraId="4BE1CB1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EB8E" w14:textId="17B92B9D" w:rsidR="004F59D2" w:rsidRPr="00152878" w:rsidRDefault="00152878" w:rsidP="00152878">
    <w:pPr>
      <w:rPr>
        <w:lang w:bidi="ar-EG"/>
      </w:rPr>
    </w:pPr>
    <w:r>
      <w:rPr>
        <w:noProof/>
      </w:rPr>
      <mc:AlternateContent>
        <mc:Choice Requires="wps">
          <w:drawing>
            <wp:anchor distT="0" distB="0" distL="114300" distR="114300" simplePos="0" relativeHeight="252006400" behindDoc="0" locked="0" layoutInCell="1" allowOverlap="1" wp14:anchorId="62FBB976" wp14:editId="6E06D8D4">
              <wp:simplePos x="0" y="0"/>
              <wp:positionH relativeFrom="margin">
                <wp:align>center</wp:align>
              </wp:positionH>
              <wp:positionV relativeFrom="paragraph">
                <wp:posOffset>46482</wp:posOffset>
              </wp:positionV>
              <wp:extent cx="321869" cy="204826"/>
              <wp:effectExtent l="0" t="0" r="21590" b="24130"/>
              <wp:wrapNone/>
              <wp:docPr id="72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C2DDF93"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573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BB976" id="_x0000_s1195" style="position:absolute;left:0;text-align:left;margin-left:0;margin-top:3.65pt;width:25.35pt;height:16.15pt;z-index:25200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HkHw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AfUDCPiXQ3iiOo7GHca/yCCDtwPSgbc54r67zvmJCX6rcEJ&#10;xuWfgJtAPQFmOIZWNFAywm0YP8nOOtV2yDxPLRu4xSk3KkzrMFZxKhh3FNGzT/DUTq9+/frN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DeS8eQfAgAAPQQAAA4AAAAAAAAAAAAAAAAALgIAAGRycy9lMm9Eb2MueG1sUEsBAi0A&#10;FAAGAAgAAAAhAJAP3TvaAAAABAEAAA8AAAAAAAAAAAAAAAAAeQQAAGRycy9kb3ducmV2LnhtbFBL&#10;BQYAAAAABAAEAPMAAACABQAAAAA=&#10;" fillcolor="#0070c0" strokecolor="#0070c0">
              <v:textbox inset="0,0,0,0">
                <w:txbxContent>
                  <w:p w14:paraId="6C2DDF93"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573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B87CF" w14:textId="46A8FC0B" w:rsidR="004F59D2" w:rsidRPr="00152878" w:rsidRDefault="00152878" w:rsidP="00152878">
    <w:pPr>
      <w:rPr>
        <w:lang w:bidi="ar-EG"/>
      </w:rPr>
    </w:pPr>
    <w:r>
      <w:rPr>
        <w:noProof/>
      </w:rPr>
      <mc:AlternateContent>
        <mc:Choice Requires="wps">
          <w:drawing>
            <wp:anchor distT="0" distB="0" distL="114300" distR="114300" simplePos="0" relativeHeight="252008448" behindDoc="0" locked="0" layoutInCell="1" allowOverlap="1" wp14:anchorId="70B31E7D" wp14:editId="22A59DF1">
              <wp:simplePos x="0" y="0"/>
              <wp:positionH relativeFrom="margin">
                <wp:align>center</wp:align>
              </wp:positionH>
              <wp:positionV relativeFrom="paragraph">
                <wp:posOffset>46482</wp:posOffset>
              </wp:positionV>
              <wp:extent cx="321869" cy="204826"/>
              <wp:effectExtent l="0" t="0" r="21590" b="24130"/>
              <wp:wrapNone/>
              <wp:docPr id="72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2B98E0C"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576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B31E7D" id="_x0000_s1196" style="position:absolute;left:0;text-align:left;margin-left:0;margin-top:3.65pt;width:25.35pt;height:16.15pt;z-index:25200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IjHgIAAD0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QJ7MN1EhbPahBHdN/BONP4BxF04H5QMuA8V9R/3zEnKdFvDXYw&#10;Dv8E3ATqCTDDMbSigZIRbsP4SXbWqbZD5nkq2cAtdrlRYRqHUcVJMM4oomef4Ok+vfr16z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G7eiIx4CAAA9BAAADgAAAAAAAAAAAAAAAAAuAgAAZHJzL2Uyb0RvYy54bWxQSwECLQAU&#10;AAYACAAAACEAkA/dO9oAAAAEAQAADwAAAAAAAAAAAAAAAAB4BAAAZHJzL2Rvd25yZXYueG1sUEsF&#10;BgAAAAAEAAQA8wAAAH8FAAAAAA==&#10;" fillcolor="#0070c0" strokecolor="#0070c0">
              <v:textbox inset="0,0,0,0">
                <w:txbxContent>
                  <w:p w14:paraId="12B98E0C"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576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DF85" w14:textId="008AE597" w:rsidR="004F59D2" w:rsidRPr="00152878" w:rsidRDefault="00152878" w:rsidP="00152878">
    <w:pPr>
      <w:rPr>
        <w:lang w:bidi="ar-EG"/>
      </w:rPr>
    </w:pPr>
    <w:r>
      <w:rPr>
        <w:noProof/>
      </w:rPr>
      <mc:AlternateContent>
        <mc:Choice Requires="wps">
          <w:drawing>
            <wp:anchor distT="0" distB="0" distL="114300" distR="114300" simplePos="0" relativeHeight="252010496" behindDoc="0" locked="0" layoutInCell="1" allowOverlap="1" wp14:anchorId="63E5DFFB" wp14:editId="04CE7C80">
              <wp:simplePos x="0" y="0"/>
              <wp:positionH relativeFrom="margin">
                <wp:align>center</wp:align>
              </wp:positionH>
              <wp:positionV relativeFrom="paragraph">
                <wp:posOffset>46482</wp:posOffset>
              </wp:positionV>
              <wp:extent cx="321869" cy="204826"/>
              <wp:effectExtent l="0" t="0" r="21590" b="24130"/>
              <wp:wrapNone/>
              <wp:docPr id="72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2EA31CC"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579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5DFFB" id="_x0000_s1197" style="position:absolute;left:0;text-align:left;margin-left:0;margin-top:3.65pt;width:25.35pt;height:16.15pt;z-index:25201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h2Hg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frNIl4V4M4ovoOxp3GP4igA/eDkgH3uaL++445SYl+a3CC&#10;cfkn4CZQT4AZjqEVDZSMcBvGT7KzTrUdMs9TywZuccqNCtM6jFWcCsYdRfTsEzy106tfv37zEw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qEUIdh4CAAA9BAAADgAAAAAAAAAAAAAAAAAuAgAAZHJzL2Uyb0RvYy54bWxQSwECLQAU&#10;AAYACAAAACEAkA/dO9oAAAAEAQAADwAAAAAAAAAAAAAAAAB4BAAAZHJzL2Rvd25yZXYueG1sUEsF&#10;BgAAAAAEAAQA8wAAAH8FAAAAAA==&#10;" fillcolor="#0070c0" strokecolor="#0070c0">
              <v:textbox inset="0,0,0,0">
                <w:txbxContent>
                  <w:p w14:paraId="02EA31CC"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579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3F66A" w14:textId="1C98D1FB" w:rsidR="004F59D2" w:rsidRPr="00152878" w:rsidRDefault="00152878" w:rsidP="00152878">
    <w:pPr>
      <w:rPr>
        <w:rtl/>
        <w:lang w:bidi="ar-EG"/>
      </w:rPr>
    </w:pPr>
    <w:r>
      <w:rPr>
        <w:noProof/>
      </w:rPr>
      <mc:AlternateContent>
        <mc:Choice Requires="wps">
          <w:drawing>
            <wp:anchor distT="0" distB="0" distL="114300" distR="114300" simplePos="0" relativeHeight="252012544" behindDoc="0" locked="0" layoutInCell="1" allowOverlap="1" wp14:anchorId="15294363" wp14:editId="6B0AE8FB">
              <wp:simplePos x="0" y="0"/>
              <wp:positionH relativeFrom="margin">
                <wp:align>center</wp:align>
              </wp:positionH>
              <wp:positionV relativeFrom="paragraph">
                <wp:posOffset>46482</wp:posOffset>
              </wp:positionV>
              <wp:extent cx="321869" cy="204826"/>
              <wp:effectExtent l="0" t="0" r="21590" b="24130"/>
              <wp:wrapNone/>
              <wp:docPr id="73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E7A263D"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583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94363" id="_x0000_s1198" style="position:absolute;left:0;text-align:left;margin-left:0;margin-top:3.65pt;width:25.35pt;height:16.15pt;z-index:25201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eI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uG6iKriWQ3iiO47GGca/yCCDtwPSgac54r67zvmJCX6rcEO&#10;xuGfgJtAPQFmOIZWNFAywm0YP8nOOtV2yDxPkg3cYpcbFaZxGKs4FYwziujZJ3i6T69+/frNT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H1S94gfAgAAPQQAAA4AAAAAAAAAAAAAAAAALgIAAGRycy9lMm9Eb2MueG1sUEsBAi0A&#10;FAAGAAgAAAAhAJAP3TvaAAAABAEAAA8AAAAAAAAAAAAAAAAAeQQAAGRycy9kb3ducmV2LnhtbFBL&#10;BQYAAAAABAAEAPMAAACABQAAAAA=&#10;" fillcolor="#0070c0" strokecolor="#0070c0">
              <v:textbox inset="0,0,0,0">
                <w:txbxContent>
                  <w:p w14:paraId="4E7A263D"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583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D152" w14:textId="70765BCF" w:rsidR="004F59D2" w:rsidRPr="00152878" w:rsidRDefault="00152878" w:rsidP="00152878">
    <w:pPr>
      <w:rPr>
        <w:rtl/>
        <w:lang w:bidi="ar-EG"/>
      </w:rPr>
    </w:pPr>
    <w:r>
      <w:rPr>
        <w:noProof/>
      </w:rPr>
      <mc:AlternateContent>
        <mc:Choice Requires="wps">
          <w:drawing>
            <wp:anchor distT="0" distB="0" distL="114300" distR="114300" simplePos="0" relativeHeight="252014592" behindDoc="0" locked="0" layoutInCell="1" allowOverlap="1" wp14:anchorId="3B9276FC" wp14:editId="7CEB7863">
              <wp:simplePos x="0" y="0"/>
              <wp:positionH relativeFrom="margin">
                <wp:align>center</wp:align>
              </wp:positionH>
              <wp:positionV relativeFrom="paragraph">
                <wp:posOffset>46482</wp:posOffset>
              </wp:positionV>
              <wp:extent cx="321869" cy="204826"/>
              <wp:effectExtent l="0" t="0" r="21590" b="24130"/>
              <wp:wrapNone/>
              <wp:docPr id="73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6C2EA05"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586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276FC" id="_x0000_s1199" style="position:absolute;left:0;text-align:left;margin-left:0;margin-top:3.65pt;width:25.35pt;height:16.15pt;z-index:25201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3dHg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uE6qYpnNYgjuu9gnGn8gwg6cD8oGXCeK+q/75iTlOi3BjsY&#10;h38CbgL1BJjhGFrRQMkIt2H8JDvrVNsh8zxJNnCLXW5UmMZhrOJUMM4oomef4Ok+vfr16z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zqBd3R4CAAA9BAAADgAAAAAAAAAAAAAAAAAuAgAAZHJzL2Uyb0RvYy54bWxQSwECLQAU&#10;AAYACAAAACEAkA/dO9oAAAAEAQAADwAAAAAAAAAAAAAAAAB4BAAAZHJzL2Rvd25yZXYueG1sUEsF&#10;BgAAAAAEAAQA8wAAAH8FAAAAAA==&#10;" fillcolor="#0070c0" strokecolor="#0070c0">
              <v:textbox inset="0,0,0,0">
                <w:txbxContent>
                  <w:p w14:paraId="36C2EA05"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586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E860" w14:textId="419D0906" w:rsidR="004F59D2" w:rsidRPr="00152878" w:rsidRDefault="00152878" w:rsidP="00152878">
    <w:pPr>
      <w:rPr>
        <w:rtl/>
        <w:lang w:bidi="ar-EG"/>
      </w:rPr>
    </w:pPr>
    <w:r>
      <w:rPr>
        <w:noProof/>
      </w:rPr>
      <mc:AlternateContent>
        <mc:Choice Requires="wps">
          <w:drawing>
            <wp:anchor distT="0" distB="0" distL="114300" distR="114300" simplePos="0" relativeHeight="252016640" behindDoc="0" locked="0" layoutInCell="1" allowOverlap="1" wp14:anchorId="1D02ABF9" wp14:editId="0A8C40C2">
              <wp:simplePos x="0" y="0"/>
              <wp:positionH relativeFrom="margin">
                <wp:align>center</wp:align>
              </wp:positionH>
              <wp:positionV relativeFrom="paragraph">
                <wp:posOffset>46482</wp:posOffset>
              </wp:positionV>
              <wp:extent cx="321869" cy="204826"/>
              <wp:effectExtent l="0" t="0" r="21590" b="24130"/>
              <wp:wrapNone/>
              <wp:docPr id="73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7FA18A2"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590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02ABF9" id="_x0000_s1200" style="position:absolute;left:0;text-align:left;margin-left:0;margin-top:3.65pt;width:25.35pt;height:16.15pt;z-index:25201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lnt4rh4CAAA9BAAADgAAAAAAAAAAAAAAAAAuAgAAZHJzL2Uyb0RvYy54bWxQSwECLQAU&#10;AAYACAAAACEAkA/dO9oAAAAEAQAADwAAAAAAAAAAAAAAAAB4BAAAZHJzL2Rvd25yZXYueG1sUEsF&#10;BgAAAAAEAAQA8wAAAH8FAAAAAA==&#10;" fillcolor="#0070c0" strokecolor="#0070c0">
              <v:textbox inset="0,0,0,0">
                <w:txbxContent>
                  <w:p w14:paraId="37FA18A2"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590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2131D" w14:textId="33863097" w:rsidR="004F59D2" w:rsidRPr="00152878" w:rsidRDefault="00152878" w:rsidP="00152878">
    <w:pPr>
      <w:rPr>
        <w:rtl/>
        <w:lang w:bidi="ar-EG"/>
      </w:rPr>
    </w:pPr>
    <w:r>
      <w:rPr>
        <w:noProof/>
      </w:rPr>
      <mc:AlternateContent>
        <mc:Choice Requires="wps">
          <w:drawing>
            <wp:anchor distT="0" distB="0" distL="114300" distR="114300" simplePos="0" relativeHeight="252018688" behindDoc="0" locked="0" layoutInCell="1" allowOverlap="1" wp14:anchorId="6715A368" wp14:editId="442AA845">
              <wp:simplePos x="0" y="0"/>
              <wp:positionH relativeFrom="margin">
                <wp:align>center</wp:align>
              </wp:positionH>
              <wp:positionV relativeFrom="paragraph">
                <wp:posOffset>46482</wp:posOffset>
              </wp:positionV>
              <wp:extent cx="321869" cy="204826"/>
              <wp:effectExtent l="0" t="0" r="21590" b="24130"/>
              <wp:wrapNone/>
              <wp:docPr id="73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A39D1AE"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594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5A368" id="_x0000_s1201" style="position:absolute;left:0;text-align:left;margin-left:0;margin-top:3.65pt;width:25.35pt;height:16.15pt;z-index:25201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JYnS+x4CAAA9BAAADgAAAAAAAAAAAAAAAAAuAgAAZHJzL2Uyb0RvYy54bWxQSwECLQAU&#10;AAYACAAAACEAkA/dO9oAAAAEAQAADwAAAAAAAAAAAAAAAAB4BAAAZHJzL2Rvd25yZXYueG1sUEsF&#10;BgAAAAAEAAQA8wAAAH8FAAAAAA==&#10;" fillcolor="#0070c0" strokecolor="#0070c0">
              <v:textbox inset="0,0,0,0">
                <w:txbxContent>
                  <w:p w14:paraId="2A39D1AE"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594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14BE" w14:textId="65D8AAC5" w:rsidR="004F59D2" w:rsidRPr="00152878" w:rsidRDefault="00152878" w:rsidP="00152878">
    <w:pPr>
      <w:rPr>
        <w:rtl/>
        <w:lang w:bidi="ar-EG"/>
      </w:rPr>
    </w:pPr>
    <w:r>
      <w:rPr>
        <w:noProof/>
      </w:rPr>
      <mc:AlternateContent>
        <mc:Choice Requires="wps">
          <w:drawing>
            <wp:anchor distT="0" distB="0" distL="114300" distR="114300" simplePos="0" relativeHeight="252020736" behindDoc="0" locked="0" layoutInCell="1" allowOverlap="1" wp14:anchorId="54B3C5C2" wp14:editId="0FB675FA">
              <wp:simplePos x="0" y="0"/>
              <wp:positionH relativeFrom="margin">
                <wp:align>center</wp:align>
              </wp:positionH>
              <wp:positionV relativeFrom="paragraph">
                <wp:posOffset>46482</wp:posOffset>
              </wp:positionV>
              <wp:extent cx="321869" cy="204826"/>
              <wp:effectExtent l="0" t="0" r="21590" b="24130"/>
              <wp:wrapNone/>
              <wp:docPr id="73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D62D1A1"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597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3C5C2" id="_x0000_s1202" style="position:absolute;left:0;text-align:left;margin-left:0;margin-top:3.65pt;width:25.35pt;height:16.15pt;z-index:25202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0FHg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frpFO8q0EcUX0H407jH0TQgftByYD7XFH/fcecpES/NTjB&#10;uPwTcBOoJ8AMx9CKBkpGuA3jJ9lZp9oOmeepZQO3OOVGhWkdxipOBeOOInr2CZ7a6dWvX7/5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8J4tBR4CAAA9BAAADgAAAAAAAAAAAAAAAAAuAgAAZHJzL2Uyb0RvYy54bWxQSwECLQAU&#10;AAYACAAAACEAkA/dO9oAAAAEAQAADwAAAAAAAAAAAAAAAAB4BAAAZHJzL2Rvd25yZXYueG1sUEsF&#10;BgAAAAAEAAQA8wAAAH8FAAAAAA==&#10;" fillcolor="#0070c0" strokecolor="#0070c0">
              <v:textbox inset="0,0,0,0">
                <w:txbxContent>
                  <w:p w14:paraId="0D62D1A1"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597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D03B" w14:textId="50FEC087" w:rsidR="004F59D2" w:rsidRPr="00152878" w:rsidRDefault="00152878" w:rsidP="00152878">
    <w:pPr>
      <w:rPr>
        <w:rtl/>
        <w:lang w:bidi="ar-EG"/>
      </w:rPr>
    </w:pPr>
    <w:r>
      <w:rPr>
        <w:noProof/>
      </w:rPr>
      <mc:AlternateContent>
        <mc:Choice Requires="wps">
          <w:drawing>
            <wp:anchor distT="0" distB="0" distL="114300" distR="114300" simplePos="0" relativeHeight="252022784" behindDoc="0" locked="0" layoutInCell="1" allowOverlap="1" wp14:anchorId="5A1441A9" wp14:editId="5627D40C">
              <wp:simplePos x="0" y="0"/>
              <wp:positionH relativeFrom="margin">
                <wp:align>center</wp:align>
              </wp:positionH>
              <wp:positionV relativeFrom="paragraph">
                <wp:posOffset>46482</wp:posOffset>
              </wp:positionV>
              <wp:extent cx="321869" cy="204826"/>
              <wp:effectExtent l="0" t="0" r="21590" b="24130"/>
              <wp:wrapNone/>
              <wp:docPr id="73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1C9C2AA"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601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441A9" id="_x0000_s1203" style="position:absolute;left:0;text-align:left;margin-left:0;margin-top:3.65pt;width:25.35pt;height:16.15pt;z-index:25202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Q2yHUB4CAAA9BAAADgAAAAAAAAAAAAAAAAAuAgAAZHJzL2Uyb0RvYy54bWxQSwECLQAU&#10;AAYACAAAACEAkA/dO9oAAAAEAQAADwAAAAAAAAAAAAAAAAB4BAAAZHJzL2Rvd25yZXYueG1sUEsF&#10;BgAAAAAEAAQA8wAAAH8FAAAAAA==&#10;" fillcolor="#0070c0" strokecolor="#0070c0">
              <v:textbox inset="0,0,0,0">
                <w:txbxContent>
                  <w:p w14:paraId="41C9C2AA"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601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4E76" w14:textId="72AD5640" w:rsidR="004F59D2" w:rsidRPr="00152878" w:rsidRDefault="00152878" w:rsidP="00152878">
    <w:pPr>
      <w:rPr>
        <w:rtl/>
        <w:lang w:bidi="ar-EG"/>
      </w:rPr>
    </w:pPr>
    <w:r>
      <w:rPr>
        <w:noProof/>
      </w:rPr>
      <mc:AlternateContent>
        <mc:Choice Requires="wps">
          <w:drawing>
            <wp:anchor distT="0" distB="0" distL="114300" distR="114300" simplePos="0" relativeHeight="252024832" behindDoc="0" locked="0" layoutInCell="1" allowOverlap="1" wp14:anchorId="55A1C541" wp14:editId="3A192BAD">
              <wp:simplePos x="0" y="0"/>
              <wp:positionH relativeFrom="margin">
                <wp:align>center</wp:align>
              </wp:positionH>
              <wp:positionV relativeFrom="paragraph">
                <wp:posOffset>46482</wp:posOffset>
              </wp:positionV>
              <wp:extent cx="321869" cy="204826"/>
              <wp:effectExtent l="0" t="0" r="21590" b="24130"/>
              <wp:wrapNone/>
              <wp:docPr id="73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2FCC305"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604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1C541" id="_x0000_s1204" style="position:absolute;left:0;text-align:left;margin-left:0;margin-top:3.65pt;width:25.35pt;height:16.15pt;z-index:25202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bj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uF6GVXFsxrEEd13MM40/kEEHbgflAw4zxX133fMSUr0W4Md&#10;jMM/ATeBegLMcAytaKBkhNswfpKddartkHmeJBu4xS43KkzjMFZxKhhnFNGzT/B0n179+vW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EAoZuMfAgAAPQQAAA4AAAAAAAAAAAAAAAAALgIAAGRycy9lMm9Eb2MueG1sUEsBAi0A&#10;FAAGAAgAAAAhAJAP3TvaAAAABAEAAA8AAAAAAAAAAAAAAAAAeQQAAGRycy9kb3ducmV2LnhtbFBL&#10;BQYAAAAABAAEAPMAAACABQAAAAA=&#10;" fillcolor="#0070c0" strokecolor="#0070c0">
              <v:textbox inset="0,0,0,0">
                <w:txbxContent>
                  <w:p w14:paraId="62FCC305"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604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995A" w14:textId="7472D598" w:rsidR="004F59D2" w:rsidRPr="00ED5A4F" w:rsidRDefault="004F59D2" w:rsidP="00ED5A4F">
    <w:pPr>
      <w:rPr>
        <w:lang w:bidi="ar-EG"/>
      </w:rPr>
    </w:pPr>
    <w:r>
      <w:rPr>
        <w:noProof/>
      </w:rPr>
      <mc:AlternateContent>
        <mc:Choice Requires="wps">
          <w:drawing>
            <wp:anchor distT="0" distB="0" distL="114300" distR="114300" simplePos="0" relativeHeight="251697152" behindDoc="0" locked="0" layoutInCell="1" allowOverlap="1" wp14:anchorId="04A47044" wp14:editId="337396F4">
              <wp:simplePos x="0" y="0"/>
              <wp:positionH relativeFrom="margin">
                <wp:align>center</wp:align>
              </wp:positionH>
              <wp:positionV relativeFrom="paragraph">
                <wp:posOffset>46482</wp:posOffset>
              </wp:positionV>
              <wp:extent cx="321869" cy="204826"/>
              <wp:effectExtent l="0" t="0" r="21590" b="24130"/>
              <wp:wrapNone/>
              <wp:docPr id="57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A96E8D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47044" id="_x0000_s1044" style="position:absolute;left:0;text-align:left;margin-left:0;margin-top:3.65pt;width:25.35pt;height:16.1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Ks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mEZRcWjGsQRzXcwjjR+QQQduB+UDDjOFfXfd8xJSvRbgw2M&#10;sz8BN4F6AsxwDK1ooGSE2zD+kZ11qu2QeZ4UG7jFJjcqTNMwVnGqF0cU0bM/8HSfXv369J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J1DSrB4CAAA8BAAADgAAAAAAAAAAAAAAAAAuAgAAZHJzL2Uyb0RvYy54bWxQSwECLQAU&#10;AAYACAAAACEAkA/dO9oAAAAEAQAADwAAAAAAAAAAAAAAAAB4BAAAZHJzL2Rvd25yZXYueG1sUEsF&#10;BgAAAAAEAAQA8wAAAH8FAAAAAA==&#10;" fillcolor="#0070c0" strokecolor="#0070c0">
              <v:textbox inset="0,0,0,0">
                <w:txbxContent>
                  <w:p w14:paraId="2A96E8D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59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55CD" w14:textId="3CA6B83D" w:rsidR="004F59D2" w:rsidRPr="00152878" w:rsidRDefault="00152878" w:rsidP="00152878">
    <w:pPr>
      <w:rPr>
        <w:rtl/>
        <w:lang w:bidi="ar-EG"/>
      </w:rPr>
    </w:pPr>
    <w:r>
      <w:rPr>
        <w:noProof/>
      </w:rPr>
      <mc:AlternateContent>
        <mc:Choice Requires="wps">
          <w:drawing>
            <wp:anchor distT="0" distB="0" distL="114300" distR="114300" simplePos="0" relativeHeight="252026880" behindDoc="0" locked="0" layoutInCell="1" allowOverlap="1" wp14:anchorId="3CB3F094" wp14:editId="5E214025">
              <wp:simplePos x="0" y="0"/>
              <wp:positionH relativeFrom="margin">
                <wp:align>center</wp:align>
              </wp:positionH>
              <wp:positionV relativeFrom="paragraph">
                <wp:posOffset>46482</wp:posOffset>
              </wp:positionV>
              <wp:extent cx="321869" cy="204826"/>
              <wp:effectExtent l="0" t="0" r="21590" b="24130"/>
              <wp:wrapNone/>
              <wp:docPr id="73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3A92E5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607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3F094" id="_x0000_s1205" style="position:absolute;left:0;text-align:left;margin-left:0;margin-top:3.65pt;width:25.35pt;height:16.15pt;z-index:25202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y2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uF6FVXFsxrEEd13MM40/kEEHbgflAw4zxX133fMSUr0W4Md&#10;jMM/ATeBegLMcAytaKBkhNswfpKddartkHmeJBu4xS43KkzjMFZxKhhnFNGzT/B0n179+vW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PPazLYfAgAAPQQAAA4AAAAAAAAAAAAAAAAALgIAAGRycy9lMm9Eb2MueG1sUEsBAi0A&#10;FAAGAAgAAAAhAJAP3TvaAAAABAEAAA8AAAAAAAAAAAAAAAAAeQQAAGRycy9kb3ducmV2LnhtbFBL&#10;BQYAAAAABAAEAPMAAACABQAAAAA=&#10;" fillcolor="#0070c0" strokecolor="#0070c0">
              <v:textbox inset="0,0,0,0">
                <w:txbxContent>
                  <w:p w14:paraId="73A92E5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607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BF73" w14:textId="7024918E" w:rsidR="004F59D2" w:rsidRPr="00152878" w:rsidRDefault="00152878" w:rsidP="00152878">
    <w:pPr>
      <w:rPr>
        <w:rtl/>
        <w:lang w:bidi="ar-EG"/>
      </w:rPr>
    </w:pPr>
    <w:r>
      <w:rPr>
        <w:noProof/>
      </w:rPr>
      <mc:AlternateContent>
        <mc:Choice Requires="wps">
          <w:drawing>
            <wp:anchor distT="0" distB="0" distL="114300" distR="114300" simplePos="0" relativeHeight="252028928" behindDoc="0" locked="0" layoutInCell="1" allowOverlap="1" wp14:anchorId="604D935A" wp14:editId="1B1AD9DC">
              <wp:simplePos x="0" y="0"/>
              <wp:positionH relativeFrom="margin">
                <wp:align>center</wp:align>
              </wp:positionH>
              <wp:positionV relativeFrom="paragraph">
                <wp:posOffset>46482</wp:posOffset>
              </wp:positionV>
              <wp:extent cx="321869" cy="204826"/>
              <wp:effectExtent l="0" t="0" r="21590" b="24130"/>
              <wp:wrapNone/>
              <wp:docPr id="73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351F94F"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611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4D935A" id="_x0000_s1206" style="position:absolute;left:0;text-align:left;margin-left:0;margin-top:3.65pt;width:25.35pt;height:16.15pt;z-index:25202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i6HgIAAD0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QJ7MMyCYtnNYgjuu9gnGn8gwg6cD8oGXCeK+q/75iTlOi3BjsY&#10;h38CbgL1BJjhGFrRQMkIt2H8JDvrVNsh8zyVbOAWu9yoMI3DqOIkGGcU0bNP8HSfXv369Z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5QcYuh4CAAA9BAAADgAAAAAAAAAAAAAAAAAuAgAAZHJzL2Uyb0RvYy54bWxQSwECLQAU&#10;AAYACAAAACEAkA/dO9oAAAAEAQAADwAAAAAAAAAAAAAAAAB4BAAAZHJzL2Rvd25yZXYueG1sUEsF&#10;BgAAAAAEAAQA8wAAAH8FAAAAAA==&#10;" fillcolor="#0070c0" strokecolor="#0070c0">
              <v:textbox inset="0,0,0,0">
                <w:txbxContent>
                  <w:p w14:paraId="1351F94F"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611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458CF" w14:textId="04FCC44E" w:rsidR="004F59D2" w:rsidRPr="00152878" w:rsidRDefault="00152878" w:rsidP="00152878">
    <w:pPr>
      <w:rPr>
        <w:rtl/>
        <w:lang w:bidi="ar-EG"/>
      </w:rPr>
    </w:pPr>
    <w:r>
      <w:rPr>
        <w:noProof/>
      </w:rPr>
      <mc:AlternateContent>
        <mc:Choice Requires="wps">
          <w:drawing>
            <wp:anchor distT="0" distB="0" distL="114300" distR="114300" simplePos="0" relativeHeight="252030976" behindDoc="0" locked="0" layoutInCell="1" allowOverlap="1" wp14:anchorId="64E52CF2" wp14:editId="46FA2225">
              <wp:simplePos x="0" y="0"/>
              <wp:positionH relativeFrom="margin">
                <wp:align>center</wp:align>
              </wp:positionH>
              <wp:positionV relativeFrom="paragraph">
                <wp:posOffset>46482</wp:posOffset>
              </wp:positionV>
              <wp:extent cx="321869" cy="204826"/>
              <wp:effectExtent l="0" t="0" r="21590" b="24130"/>
              <wp:wrapNone/>
              <wp:docPr id="73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A8C0BE6"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614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52CF2" id="_x0000_s1207" style="position:absolute;left:0;text-align:left;margin-left:0;margin-top:3.65pt;width:25.35pt;height:16.15pt;z-index:25203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LvHg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dlmkS8q0EcUX0H407jH0TQgftByYD7XFH/fcecpES/NTjB&#10;uPwTcBOoJ8AMx9CKBkpGuA3jJ9lZp9oOmeepZQO3OOVGhWkdxipOBeOOInr2CZ7a6dWvX7/5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VvWy7x4CAAA9BAAADgAAAAAAAAAAAAAAAAAuAgAAZHJzL2Uyb0RvYy54bWxQSwECLQAU&#10;AAYACAAAACEAkA/dO9oAAAAEAQAADwAAAAAAAAAAAAAAAAB4BAAAZHJzL2Rvd25yZXYueG1sUEsF&#10;BgAAAAAEAAQA8wAAAH8FAAAAAA==&#10;" fillcolor="#0070c0" strokecolor="#0070c0">
              <v:textbox inset="0,0,0,0">
                <w:txbxContent>
                  <w:p w14:paraId="1A8C0BE6"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614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74DD" w14:textId="59025F0D" w:rsidR="004F59D2" w:rsidRPr="00152878" w:rsidRDefault="00152878" w:rsidP="00152878">
    <w:pPr>
      <w:rPr>
        <w:rtl/>
        <w:lang w:bidi="ar-EG"/>
      </w:rPr>
    </w:pPr>
    <w:r>
      <w:rPr>
        <w:noProof/>
      </w:rPr>
      <mc:AlternateContent>
        <mc:Choice Requires="wps">
          <w:drawing>
            <wp:anchor distT="0" distB="0" distL="114300" distR="114300" simplePos="0" relativeHeight="252033024" behindDoc="0" locked="0" layoutInCell="1" allowOverlap="1" wp14:anchorId="7AC280B2" wp14:editId="12D03809">
              <wp:simplePos x="0" y="0"/>
              <wp:positionH relativeFrom="margin">
                <wp:align>center</wp:align>
              </wp:positionH>
              <wp:positionV relativeFrom="paragraph">
                <wp:posOffset>46482</wp:posOffset>
              </wp:positionV>
              <wp:extent cx="321869" cy="204826"/>
              <wp:effectExtent l="0" t="0" r="21590" b="24130"/>
              <wp:wrapNone/>
              <wp:docPr id="74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9DE359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618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280B2" id="_x0000_s1208" style="position:absolute;left:0;text-align:left;margin-left:0;margin-top:3.65pt;width:25.35pt;height:16.15pt;z-index:25203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0RHw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mFZRFXxrAZxRPcdjDONfxBBB+4HJQPOc0X99x1zkhL91mAH&#10;4/BPwE2gngAzHEMrGigZ4TaMn2RnnWo7ZJ4nyQZuscuNCtM4jFWcCsYZRfTsEzzdp1e/fv3mJ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IPiTREfAgAAPQQAAA4AAAAAAAAAAAAAAAAALgIAAGRycy9lMm9Eb2MueG1sUEsBAi0A&#10;FAAGAAgAAAAhAJAP3TvaAAAABAEAAA8AAAAAAAAAAAAAAAAAeQQAAGRycy9kb3ducmV2LnhtbFBL&#10;BQYAAAAABAAEAPMAAACABQAAAAA=&#10;" fillcolor="#0070c0" strokecolor="#0070c0">
              <v:textbox inset="0,0,0,0">
                <w:txbxContent>
                  <w:p w14:paraId="49DE3597"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618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F2006" w14:textId="5CAC6B93" w:rsidR="004F59D2" w:rsidRPr="00152878" w:rsidRDefault="00152878" w:rsidP="00152878">
    <w:pPr>
      <w:rPr>
        <w:rtl/>
        <w:lang w:bidi="ar-EG"/>
      </w:rPr>
    </w:pPr>
    <w:r>
      <w:rPr>
        <w:noProof/>
      </w:rPr>
      <mc:AlternateContent>
        <mc:Choice Requires="wps">
          <w:drawing>
            <wp:anchor distT="0" distB="0" distL="114300" distR="114300" simplePos="0" relativeHeight="252035072" behindDoc="0" locked="0" layoutInCell="1" allowOverlap="1" wp14:anchorId="4FFEE307" wp14:editId="005875D0">
              <wp:simplePos x="0" y="0"/>
              <wp:positionH relativeFrom="margin">
                <wp:align>center</wp:align>
              </wp:positionH>
              <wp:positionV relativeFrom="paragraph">
                <wp:posOffset>46482</wp:posOffset>
              </wp:positionV>
              <wp:extent cx="321869" cy="204826"/>
              <wp:effectExtent l="0" t="0" r="21590" b="24130"/>
              <wp:wrapNone/>
              <wp:docPr id="74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4B39BEB"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621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EE307" id="_x0000_s1209" style="position:absolute;left:0;text-align:left;margin-left:0;margin-top:3.65pt;width:25.35pt;height:16.15pt;z-index:252035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dEHgIAAD0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mGZVMWzGsQR3XcwzjT+QQQduB+UDDjPFfXfd8xJSvRbgx2M&#10;wz8BN4F6AsxwDK1ooGSE2zB+kp11qu2QeZ4kG7jFLjcqTOMwVnEqGGcU0bNP8HSfXv369Z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MBDnRB4CAAA9BAAADgAAAAAAAAAAAAAAAAAuAgAAZHJzL2Uyb0RvYy54bWxQSwECLQAU&#10;AAYACAAAACEAkA/dO9oAAAAEAQAADwAAAAAAAAAAAAAAAAB4BAAAZHJzL2Rvd25yZXYueG1sUEsF&#10;BgAAAAAEAAQA8wAAAH8FAAAAAA==&#10;" fillcolor="#0070c0" strokecolor="#0070c0">
              <v:textbox inset="0,0,0,0">
                <w:txbxContent>
                  <w:p w14:paraId="74B39BEB"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621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A497" w14:textId="3BB44570" w:rsidR="004F59D2" w:rsidRPr="00152878" w:rsidRDefault="00152878" w:rsidP="00152878">
    <w:pPr>
      <w:rPr>
        <w:rtl/>
        <w:lang w:bidi="ar-EG"/>
      </w:rPr>
    </w:pPr>
    <w:r>
      <w:rPr>
        <w:noProof/>
      </w:rPr>
      <mc:AlternateContent>
        <mc:Choice Requires="wps">
          <w:drawing>
            <wp:anchor distT="0" distB="0" distL="114300" distR="114300" simplePos="0" relativeHeight="252037120" behindDoc="0" locked="0" layoutInCell="1" allowOverlap="1" wp14:anchorId="270287BA" wp14:editId="271DC250">
              <wp:simplePos x="0" y="0"/>
              <wp:positionH relativeFrom="margin">
                <wp:align>center</wp:align>
              </wp:positionH>
              <wp:positionV relativeFrom="paragraph">
                <wp:posOffset>46482</wp:posOffset>
              </wp:positionV>
              <wp:extent cx="321869" cy="204826"/>
              <wp:effectExtent l="0" t="0" r="21590" b="24130"/>
              <wp:wrapNone/>
              <wp:docPr id="74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EE11230"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624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287BA" id="_x0000_s1210" style="position:absolute;left:0;text-align:left;margin-left:0;margin-top:3.65pt;width:25.35pt;height:16.15pt;z-index:25203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I3HwIAAD0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9mG1iK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GjLwjcfAgAAPQQAAA4AAAAAAAAAAAAAAAAALgIAAGRycy9lMm9Eb2MueG1sUEsBAi0A&#10;FAAGAAgAAAAhAJAP3TvaAAAABAEAAA8AAAAAAAAAAAAAAAAAeQQAAGRycy9kb3ducmV2LnhtbFBL&#10;BQYAAAAABAAEAPMAAACABQAAAAA=&#10;" fillcolor="#0070c0" strokecolor="#0070c0">
              <v:textbox inset="0,0,0,0">
                <w:txbxContent>
                  <w:p w14:paraId="6EE11230"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624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2295E" w14:textId="287E36A3" w:rsidR="004F59D2" w:rsidRPr="00152878" w:rsidRDefault="00152878" w:rsidP="00152878">
    <w:pPr>
      <w:rPr>
        <w:rtl/>
        <w:lang w:bidi="ar-EG"/>
      </w:rPr>
    </w:pPr>
    <w:r>
      <w:rPr>
        <w:noProof/>
      </w:rPr>
      <mc:AlternateContent>
        <mc:Choice Requires="wps">
          <w:drawing>
            <wp:anchor distT="0" distB="0" distL="114300" distR="114300" simplePos="0" relativeHeight="252039168" behindDoc="0" locked="0" layoutInCell="1" allowOverlap="1" wp14:anchorId="0EC6C72D" wp14:editId="7AD3C01E">
              <wp:simplePos x="0" y="0"/>
              <wp:positionH relativeFrom="margin">
                <wp:align>center</wp:align>
              </wp:positionH>
              <wp:positionV relativeFrom="paragraph">
                <wp:posOffset>46482</wp:posOffset>
              </wp:positionV>
              <wp:extent cx="321869" cy="204826"/>
              <wp:effectExtent l="0" t="0" r="21590" b="24130"/>
              <wp:wrapNone/>
              <wp:docPr id="74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9B05916"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628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6C72D" id="_x0000_s1211" style="position:absolute;left:0;text-align:left;margin-left:0;margin-top:3.65pt;width:25.35pt;height:16.15pt;z-index:25203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hiHwIAAD0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" fillcolor="#0070c0" strokecolor="#0070c0">
              <v:textbox inset="0,0,0,0">
                <w:txbxContent>
                  <w:p w14:paraId="69B05916"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628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23A6" w14:textId="2DFD5E83" w:rsidR="004F59D2" w:rsidRPr="00152878" w:rsidRDefault="00152878" w:rsidP="00152878">
    <w:pPr>
      <w:rPr>
        <w:rtl/>
        <w:lang w:bidi="ar-EG"/>
      </w:rPr>
    </w:pPr>
    <w:r>
      <w:rPr>
        <w:noProof/>
      </w:rPr>
      <mc:AlternateContent>
        <mc:Choice Requires="wps">
          <w:drawing>
            <wp:anchor distT="0" distB="0" distL="114300" distR="114300" simplePos="0" relativeHeight="252041216" behindDoc="0" locked="0" layoutInCell="1" allowOverlap="1" wp14:anchorId="5FC58067" wp14:editId="36DBEC19">
              <wp:simplePos x="0" y="0"/>
              <wp:positionH relativeFrom="margin">
                <wp:align>center</wp:align>
              </wp:positionH>
              <wp:positionV relativeFrom="paragraph">
                <wp:posOffset>46482</wp:posOffset>
              </wp:positionV>
              <wp:extent cx="321869" cy="204826"/>
              <wp:effectExtent l="0" t="0" r="21590" b="24130"/>
              <wp:wrapNone/>
              <wp:docPr id="74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7AF6033"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637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58067" id="_x0000_s1212" style="position:absolute;left:0;text-align:left;margin-left:0;margin-top:3.65pt;width:25.35pt;height:16.15pt;z-index:25204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ecHgIAAD0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OIdl0ine1SCOqL6DcafxDyLowP2gZMB9rqj/vmNOUqLfGpxg&#10;XP4JuAnUE2CGY2hFAyUj3Ibxk+ysU22HzPPUsoFbnHKjwrQOYxWngnFHET37BE/t9OrXr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Di6XnB4CAAA9BAAADgAAAAAAAAAAAAAAAAAuAgAAZHJzL2Uyb0RvYy54bWxQSwECLQAU&#10;AAYACAAAACEAkA/dO9oAAAAEAQAADwAAAAAAAAAAAAAAAAB4BAAAZHJzL2Rvd25yZXYueG1sUEsF&#10;BgAAAAAEAAQA8wAAAH8FAAAAAA==&#10;" fillcolor="#0070c0" strokecolor="#0070c0">
              <v:textbox inset="0,0,0,0">
                <w:txbxContent>
                  <w:p w14:paraId="07AF6033" w14:textId="77777777" w:rsidR="00152878" w:rsidRPr="00DF0900" w:rsidRDefault="00152878" w:rsidP="00152878">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637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B54C" w14:textId="232DCFA3" w:rsidR="004F59D2" w:rsidRPr="00ED5A4F" w:rsidRDefault="004F59D2" w:rsidP="00ED5A4F">
    <w:pPr>
      <w:rPr>
        <w:lang w:bidi="ar-EG"/>
      </w:rPr>
    </w:pPr>
    <w:r>
      <w:rPr>
        <w:noProof/>
      </w:rPr>
      <mc:AlternateContent>
        <mc:Choice Requires="wps">
          <w:drawing>
            <wp:anchor distT="0" distB="0" distL="114300" distR="114300" simplePos="0" relativeHeight="251699200" behindDoc="0" locked="0" layoutInCell="1" allowOverlap="1" wp14:anchorId="0EB5D58A" wp14:editId="70CDD33D">
              <wp:simplePos x="0" y="0"/>
              <wp:positionH relativeFrom="margin">
                <wp:align>center</wp:align>
              </wp:positionH>
              <wp:positionV relativeFrom="paragraph">
                <wp:posOffset>46482</wp:posOffset>
              </wp:positionV>
              <wp:extent cx="321869" cy="204826"/>
              <wp:effectExtent l="0" t="0" r="21590" b="24130"/>
              <wp:wrapNone/>
              <wp:docPr id="57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44DEAFC"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5D58A" id="_x0000_s1045" style="position:absolute;left:0;text-align:left;margin-left:0;margin-top:3.65pt;width:25.35pt;height:16.1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j5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9mEVRcWjGsQRzXcwjjR+QQQduB+UDDjOFfXfd8xJSvRbgw2M&#10;sz8BN4F6AsxwDK1ooGSE2zD+kZ11qu2QeZ4UG7jFJjcqTNMwVnGqF0cU0bM/8HSfXv369J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lKJ4+R4CAAA8BAAADgAAAAAAAAAAAAAAAAAuAgAAZHJzL2Uyb0RvYy54bWxQSwECLQAU&#10;AAYACAAAACEAkA/dO9oAAAAEAQAADwAAAAAAAAAAAAAAAAB4BAAAZHJzL2Rvd25yZXYueG1sUEsF&#10;BgAAAAAEAAQA8wAAAH8FAAAAAA==&#10;" fillcolor="#0070c0" strokecolor="#0070c0">
              <v:textbox inset="0,0,0,0">
                <w:txbxContent>
                  <w:p w14:paraId="044DEAFC"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2421" w14:textId="2D707924" w:rsidR="004F59D2" w:rsidRPr="00DF323B" w:rsidRDefault="004F59D2" w:rsidP="00DF323B">
    <w:pPr>
      <w:rPr>
        <w:rtl/>
        <w:lang w:bidi="ar-EG"/>
      </w:rPr>
    </w:pPr>
    <w:r>
      <w:rPr>
        <w:noProof/>
      </w:rPr>
      <mc:AlternateContent>
        <mc:Choice Requires="wps">
          <w:drawing>
            <wp:anchor distT="0" distB="0" distL="114300" distR="114300" simplePos="0" relativeHeight="251662336" behindDoc="0" locked="0" layoutInCell="1" allowOverlap="1" wp14:anchorId="5AEA14E8" wp14:editId="6130EFE8">
              <wp:simplePos x="0" y="0"/>
              <wp:positionH relativeFrom="column">
                <wp:posOffset>1915160</wp:posOffset>
              </wp:positionH>
              <wp:positionV relativeFrom="paragraph">
                <wp:posOffset>43180</wp:posOffset>
              </wp:positionV>
              <wp:extent cx="404495" cy="248285"/>
              <wp:effectExtent l="0" t="0" r="14605" b="18415"/>
              <wp:wrapNone/>
              <wp:docPr id="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48285"/>
                      </a:xfrm>
                      <a:prstGeom prst="roundRect">
                        <a:avLst>
                          <a:gd name="adj" fmla="val 47903"/>
                        </a:avLst>
                      </a:prstGeom>
                      <a:solidFill>
                        <a:srgbClr val="0070C0"/>
                      </a:solidFill>
                      <a:ln w="9525">
                        <a:solidFill>
                          <a:srgbClr val="0070C0"/>
                        </a:solidFill>
                        <a:round/>
                        <a:headEnd/>
                        <a:tailEnd/>
                      </a:ln>
                    </wps:spPr>
                    <wps:txbx>
                      <w:txbxContent>
                        <w:p w14:paraId="146F8473" w14:textId="77777777" w:rsidR="004F59D2" w:rsidRPr="00DF0900" w:rsidRDefault="004F59D2" w:rsidP="00DF323B">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14E8" id="_x0000_s1028" style="position:absolute;left:0;text-align:left;margin-left:150.8pt;margin-top:3.4pt;width:31.8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" fillcolor="#0070c0" strokecolor="#0070c0">
              <v:textbox inset="0,0,0,0">
                <w:txbxContent>
                  <w:p w14:paraId="146F8473" w14:textId="77777777" w:rsidR="004F59D2" w:rsidRPr="00DF0900" w:rsidRDefault="004F59D2" w:rsidP="00DF323B">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9</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D174" w14:textId="52E348D2" w:rsidR="004F59D2" w:rsidRPr="00ED5A4F" w:rsidRDefault="004F59D2" w:rsidP="00ED5A4F">
    <w:pPr>
      <w:rPr>
        <w:lang w:bidi="ar-EG"/>
      </w:rPr>
    </w:pPr>
    <w:r>
      <w:rPr>
        <w:noProof/>
      </w:rPr>
      <mc:AlternateContent>
        <mc:Choice Requires="wps">
          <w:drawing>
            <wp:anchor distT="0" distB="0" distL="114300" distR="114300" simplePos="0" relativeHeight="251701248" behindDoc="0" locked="0" layoutInCell="1" allowOverlap="1" wp14:anchorId="7B775422" wp14:editId="2BE387F3">
              <wp:simplePos x="0" y="0"/>
              <wp:positionH relativeFrom="margin">
                <wp:align>center</wp:align>
              </wp:positionH>
              <wp:positionV relativeFrom="paragraph">
                <wp:posOffset>46482</wp:posOffset>
              </wp:positionV>
              <wp:extent cx="321869" cy="204826"/>
              <wp:effectExtent l="0" t="0" r="21590" b="24130"/>
              <wp:wrapNone/>
              <wp:docPr id="57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297B7FA"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775422" id="_x0000_s1046" style="position:absolute;left:0;text-align:left;margin-left:0;margin-top:3.65pt;width:25.35pt;height:16.1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Ga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tCqKikc1iCOa72AcafyCCDpwPygZcJwr6r/vmJOU6LcGGxhn&#10;fwJuAvUEmOEYWtFAyQi3YfwjO+tU2yHzPCk2cItNblSYpmGs4lQvjiiiZ3/g6T69+vXpNz8B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AwFlGaHQIAADwEAAAOAAAAAAAAAAAAAAAAAC4CAABkcnMvZTJvRG9jLnhtbFBLAQItABQA&#10;BgAIAAAAIQCQD9072gAAAAQBAAAPAAAAAAAAAAAAAAAAAHcEAABkcnMvZG93bnJldi54bWxQSwUG&#10;AAAAAAQABADzAAAAfgUAAAAA&#10;" fillcolor="#0070c0" strokecolor="#0070c0">
              <v:textbox inset="0,0,0,0">
                <w:txbxContent>
                  <w:p w14:paraId="0297B7FA"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4995" w14:textId="4719B22E" w:rsidR="004F59D2" w:rsidRPr="00ED5A4F" w:rsidRDefault="004F59D2" w:rsidP="00ED5A4F">
    <w:pPr>
      <w:rPr>
        <w:lang w:bidi="ar-EG"/>
      </w:rPr>
    </w:pPr>
    <w:r>
      <w:rPr>
        <w:noProof/>
      </w:rPr>
      <mc:AlternateContent>
        <mc:Choice Requires="wps">
          <w:drawing>
            <wp:anchor distT="0" distB="0" distL="114300" distR="114300" simplePos="0" relativeHeight="251703296" behindDoc="0" locked="0" layoutInCell="1" allowOverlap="1" wp14:anchorId="17616568" wp14:editId="0E7C06B3">
              <wp:simplePos x="0" y="0"/>
              <wp:positionH relativeFrom="margin">
                <wp:align>center</wp:align>
              </wp:positionH>
              <wp:positionV relativeFrom="paragraph">
                <wp:posOffset>46482</wp:posOffset>
              </wp:positionV>
              <wp:extent cx="321869" cy="204826"/>
              <wp:effectExtent l="0" t="0" r="21590" b="24130"/>
              <wp:wrapNone/>
              <wp:docPr id="57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31CE63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16568" id="_x0000_s1047" style="position:absolute;left:0;text-align:left;margin-left:0;margin-top:3.65pt;width:25.35pt;height:16.1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vPHQ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KFUaRLyqQRxRfAfjSuMXRNCB+0HJgOtcUf99x5ykRL81OMC4&#10;+xNwE6gnwAzH0IoGSka4DeMf2Vmn2g6Z56ljA7c45EaFaRvGKk714ooievYHntrp1a9Pv/kJ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CD5PvPHQIAADwEAAAOAAAAAAAAAAAAAAAAAC4CAABkcnMvZTJvRG9jLnhtbFBLAQItABQA&#10;BgAIAAAAIQCQD9072gAAAAQBAAAPAAAAAAAAAAAAAAAAAHcEAABkcnMvZG93bnJldi54bWxQSwUG&#10;AAAAAAQABADzAAAAfgUAAAAA&#10;" fillcolor="#0070c0" strokecolor="#0070c0">
              <v:textbox inset="0,0,0,0">
                <w:txbxContent>
                  <w:p w14:paraId="131CE63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69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530F" w14:textId="48BC2530" w:rsidR="004F59D2" w:rsidRPr="00ED5A4F" w:rsidRDefault="004F59D2" w:rsidP="00ED5A4F">
    <w:pPr>
      <w:rPr>
        <w:lang w:bidi="ar-EG"/>
      </w:rPr>
    </w:pPr>
    <w:r>
      <w:rPr>
        <w:noProof/>
      </w:rPr>
      <mc:AlternateContent>
        <mc:Choice Requires="wps">
          <w:drawing>
            <wp:anchor distT="0" distB="0" distL="114300" distR="114300" simplePos="0" relativeHeight="251705344" behindDoc="0" locked="0" layoutInCell="1" allowOverlap="1" wp14:anchorId="19C69DF3" wp14:editId="73A62A92">
              <wp:simplePos x="0" y="0"/>
              <wp:positionH relativeFrom="margin">
                <wp:align>center</wp:align>
              </wp:positionH>
              <wp:positionV relativeFrom="paragraph">
                <wp:posOffset>46482</wp:posOffset>
              </wp:positionV>
              <wp:extent cx="321869" cy="204826"/>
              <wp:effectExtent l="0" t="0" r="21590" b="24130"/>
              <wp:wrapNone/>
              <wp:docPr id="58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AC7D3D6"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73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69DF3" id="_x0000_s1048" style="position:absolute;left:0;text-align:left;margin-left:0;margin-top:3.65pt;width:25.35pt;height:16.1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Qx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WlVEUfGoBnFE8x2MI41fEEEH7gclA45zRf33HXOSEv3WYAPj&#10;7E/ATaCeADMcQysaKBnhNox/ZGedajtknifFBm6xyY0K0zSMVZzqxRFF9OwPPN2nV78+/eYn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VvMEMR4CAAA8BAAADgAAAAAAAAAAAAAAAAAuAgAAZHJzL2Uyb0RvYy54bWxQSwECLQAU&#10;AAYACAAAACEAkA/dO9oAAAAEAQAADwAAAAAAAAAAAAAAAAB4BAAAZHJzL2Rvd25yZXYueG1sUEsF&#10;BgAAAAAEAAQA8wAAAH8FAAAAAA==&#10;" fillcolor="#0070c0" strokecolor="#0070c0">
              <v:textbox inset="0,0,0,0">
                <w:txbxContent>
                  <w:p w14:paraId="3AC7D3D6"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73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88BD" w14:textId="71264215" w:rsidR="004F59D2" w:rsidRPr="00ED5A4F" w:rsidRDefault="004F59D2" w:rsidP="00ED5A4F">
    <w:pPr>
      <w:rPr>
        <w:lang w:bidi="ar-EG"/>
      </w:rPr>
    </w:pPr>
    <w:r>
      <w:rPr>
        <w:noProof/>
      </w:rPr>
      <mc:AlternateContent>
        <mc:Choice Requires="wps">
          <w:drawing>
            <wp:anchor distT="0" distB="0" distL="114300" distR="114300" simplePos="0" relativeHeight="251707392" behindDoc="0" locked="0" layoutInCell="1" allowOverlap="1" wp14:anchorId="228CA03A" wp14:editId="07EB83A7">
              <wp:simplePos x="0" y="0"/>
              <wp:positionH relativeFrom="margin">
                <wp:align>center</wp:align>
              </wp:positionH>
              <wp:positionV relativeFrom="paragraph">
                <wp:posOffset>46482</wp:posOffset>
              </wp:positionV>
              <wp:extent cx="321869" cy="204826"/>
              <wp:effectExtent l="0" t="0" r="21590" b="24130"/>
              <wp:wrapNone/>
              <wp:docPr id="58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582EAF9"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76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CA03A" id="_x0000_s1049" style="position:absolute;left:0;text-align:left;margin-left:0;margin-top:3.65pt;width:25.35pt;height:16.1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5k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WpVExaMaxBHNdzCONH5BBB24H5QMOM4V9d93zElK9FuDDYyz&#10;PwE3gXoCzHAMrWigZITbMP6RnXWq7ZB5nhQbuMUmNypM0zBWcaoXRxTRsz/wdJ9e/fr0m58A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DlAa5kHQIAADwEAAAOAAAAAAAAAAAAAAAAAC4CAABkcnMvZTJvRG9jLnhtbFBLAQItABQA&#10;BgAIAAAAIQCQD9072gAAAAQBAAAPAAAAAAAAAAAAAAAAAHcEAABkcnMvZG93bnJldi54bWxQSwUG&#10;AAAAAAQABADzAAAAfgUAAAAA&#10;" fillcolor="#0070c0" strokecolor="#0070c0">
              <v:textbox inset="0,0,0,0">
                <w:txbxContent>
                  <w:p w14:paraId="7582EAF9"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76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4DF9" w14:textId="350D53EB" w:rsidR="004F59D2" w:rsidRPr="00ED5A4F" w:rsidRDefault="004F59D2" w:rsidP="00ED5A4F">
    <w:pPr>
      <w:rPr>
        <w:lang w:bidi="ar-EG"/>
      </w:rPr>
    </w:pPr>
    <w:r>
      <w:rPr>
        <w:noProof/>
      </w:rPr>
      <mc:AlternateContent>
        <mc:Choice Requires="wps">
          <w:drawing>
            <wp:anchor distT="0" distB="0" distL="114300" distR="114300" simplePos="0" relativeHeight="251709440" behindDoc="0" locked="0" layoutInCell="1" allowOverlap="1" wp14:anchorId="620E142F" wp14:editId="5129361A">
              <wp:simplePos x="0" y="0"/>
              <wp:positionH relativeFrom="margin">
                <wp:align>center</wp:align>
              </wp:positionH>
              <wp:positionV relativeFrom="paragraph">
                <wp:posOffset>46482</wp:posOffset>
              </wp:positionV>
              <wp:extent cx="321869" cy="204826"/>
              <wp:effectExtent l="0" t="0" r="21590" b="24130"/>
              <wp:wrapNone/>
              <wp:docPr id="58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1E8A071"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80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0E142F" id="_x0000_s1050" style="position:absolute;left:0;text-align:left;margin-left:0;margin-top:3.65pt;width:25.35pt;height:16.1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osXHg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WrWIouJRDeIRzXcwjjR+QQQduB+UDDjOFfXf98xJSvRbgw2M&#10;sz8BN4F6AsxwDK1ooGSEuzD+kb11qu2QeZ4UG7jBJjcqTNMwVnGqF0cU0bM/8HSfXv369N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vdqLFx4CAAA8BAAADgAAAAAAAAAAAAAAAAAuAgAAZHJzL2Uyb0RvYy54bWxQSwECLQAU&#10;AAYACAAAACEAkA/dO9oAAAAEAQAADwAAAAAAAAAAAAAAAAB4BAAAZHJzL2Rvd25yZXYueG1sUEsF&#10;BgAAAAAEAAQA8wAAAH8FAAAAAA==&#10;" fillcolor="#0070c0" strokecolor="#0070c0">
              <v:textbox inset="0,0,0,0">
                <w:txbxContent>
                  <w:p w14:paraId="01E8A071"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80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A709" w14:textId="309DCF0A" w:rsidR="004F59D2" w:rsidRPr="00ED5A4F" w:rsidRDefault="004F59D2" w:rsidP="00ED5A4F">
    <w:pPr>
      <w:rPr>
        <w:lang w:bidi="ar-EG"/>
      </w:rPr>
    </w:pPr>
    <w:r>
      <w:rPr>
        <w:noProof/>
      </w:rPr>
      <mc:AlternateContent>
        <mc:Choice Requires="wps">
          <w:drawing>
            <wp:anchor distT="0" distB="0" distL="114300" distR="114300" simplePos="0" relativeHeight="251711488" behindDoc="0" locked="0" layoutInCell="1" allowOverlap="1" wp14:anchorId="3FB7B812" wp14:editId="061D644F">
              <wp:simplePos x="0" y="0"/>
              <wp:positionH relativeFrom="margin">
                <wp:align>center</wp:align>
              </wp:positionH>
              <wp:positionV relativeFrom="paragraph">
                <wp:posOffset>46482</wp:posOffset>
              </wp:positionV>
              <wp:extent cx="321869" cy="204826"/>
              <wp:effectExtent l="0" t="0" r="21590" b="24130"/>
              <wp:wrapNone/>
              <wp:docPr id="58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338ECAF"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83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B7B812" id="_x0000_s1051" style="position:absolute;left:0;text-align:left;margin-left:0;margin-top:3.65pt;width:25.35pt;height:16.1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FCHgIAADw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WrWIouJRDeIRzXcwjjR+QQQduB+UDDjOFfXf98xJSvRbgw2M&#10;sz8BN4F6AsxwDK1ooGSEuzD+kb11qu2QeZ4UG7jBJjcqTNMwVnGqF0cU0bM/8HSfXv369N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DighQh4CAAA8BAAADgAAAAAAAAAAAAAAAAAuAgAAZHJzL2Uyb0RvYy54bWxQSwECLQAU&#10;AAYACAAAACEAkA/dO9oAAAAEAQAADwAAAAAAAAAAAAAAAAB4BAAAZHJzL2Rvd25yZXYueG1sUEsF&#10;BgAAAAAEAAQA8wAAAH8FAAAAAA==&#10;" fillcolor="#0070c0" strokecolor="#0070c0">
              <v:textbox inset="0,0,0,0">
                <w:txbxContent>
                  <w:p w14:paraId="0338ECAF"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83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74208" w14:textId="2C212391" w:rsidR="004F59D2" w:rsidRPr="00ED5A4F" w:rsidRDefault="004F59D2" w:rsidP="00ED5A4F">
    <w:pPr>
      <w:rPr>
        <w:lang w:bidi="ar-EG"/>
      </w:rPr>
    </w:pPr>
    <w:r>
      <w:rPr>
        <w:noProof/>
      </w:rPr>
      <mc:AlternateContent>
        <mc:Choice Requires="wps">
          <w:drawing>
            <wp:anchor distT="0" distB="0" distL="114300" distR="114300" simplePos="0" relativeHeight="251713536" behindDoc="0" locked="0" layoutInCell="1" allowOverlap="1" wp14:anchorId="5AC3AB70" wp14:editId="1F94D7A2">
              <wp:simplePos x="0" y="0"/>
              <wp:positionH relativeFrom="margin">
                <wp:align>center</wp:align>
              </wp:positionH>
              <wp:positionV relativeFrom="paragraph">
                <wp:posOffset>46482</wp:posOffset>
              </wp:positionV>
              <wp:extent cx="321869" cy="204826"/>
              <wp:effectExtent l="0" t="0" r="21590" b="24130"/>
              <wp:wrapNone/>
              <wp:docPr id="58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FB57185"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86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3AB70" id="_x0000_s1052" style="position:absolute;left:0;text-align:left;margin-left:0;margin-top:3.65pt;width:25.35pt;height:16.1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68HQ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KFWSKV7VII4ovoNxpfELIujA/aBkwHWuqP++Y05Sot8aHGDc&#10;/Qm4CdQTYIZjaEUDJSPchvGP7KxTbYfM89SxgVsccqPCtA1jFad6cUURPfsDT+306ten3/wE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DbP968HQIAADwEAAAOAAAAAAAAAAAAAAAAAC4CAABkcnMvZTJvRG9jLnhtbFBLAQItABQA&#10;BgAIAAAAIQCQD9072gAAAAQBAAAPAAAAAAAAAAAAAAAAAHcEAABkcnMvZG93bnJldi54bWxQSwUG&#10;AAAAAAQABADzAAAAfgUAAAAA&#10;" fillcolor="#0070c0" strokecolor="#0070c0">
              <v:textbox inset="0,0,0,0">
                <w:txbxContent>
                  <w:p w14:paraId="3FB57185"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86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0F15" w14:textId="026F9847" w:rsidR="004F59D2" w:rsidRPr="00ED5A4F" w:rsidRDefault="004F59D2" w:rsidP="00ED5A4F">
    <w:pPr>
      <w:rPr>
        <w:lang w:bidi="ar-EG"/>
      </w:rPr>
    </w:pPr>
    <w:r>
      <w:rPr>
        <w:noProof/>
      </w:rPr>
      <mc:AlternateContent>
        <mc:Choice Requires="wps">
          <w:drawing>
            <wp:anchor distT="0" distB="0" distL="114300" distR="114300" simplePos="0" relativeHeight="251715584" behindDoc="0" locked="0" layoutInCell="1" allowOverlap="1" wp14:anchorId="3A6D11CD" wp14:editId="0550A8FD">
              <wp:simplePos x="0" y="0"/>
              <wp:positionH relativeFrom="margin">
                <wp:align>center</wp:align>
              </wp:positionH>
              <wp:positionV relativeFrom="paragraph">
                <wp:posOffset>46482</wp:posOffset>
              </wp:positionV>
              <wp:extent cx="321869" cy="204826"/>
              <wp:effectExtent l="0" t="0" r="21590" b="24130"/>
              <wp:wrapNone/>
              <wp:docPr id="58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25BCCC5"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90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6D11CD" id="_x0000_s1053" style="position:absolute;left:0;text-align:left;margin-left:0;margin-top:3.65pt;width:25.35pt;height:16.1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Tp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WnUdRcWjGsQRzXcwjjR+QQQduB+UDDjOFfXfd8xJSvRbgw2M&#10;sz8BN4F6AsxwDK1ooGSE2zD+kZ11qu2QeZ4UG7jFJjcqTNMwVnGqF0cU0bM/8HSfXv369J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aM106R4CAAA8BAAADgAAAAAAAAAAAAAAAAAuAgAAZHJzL2Uyb0RvYy54bWxQSwECLQAU&#10;AAYACAAAACEAkA/dO9oAAAAEAQAADwAAAAAAAAAAAAAAAAB4BAAAZHJzL2Rvd25yZXYueG1sUEsF&#10;BgAAAAAEAAQA8wAAAH8FAAAAAA==&#10;" fillcolor="#0070c0" strokecolor="#0070c0">
              <v:textbox inset="0,0,0,0">
                <w:txbxContent>
                  <w:p w14:paraId="025BCCC5"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90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FDFC6" w14:textId="51597558" w:rsidR="004F59D2" w:rsidRPr="00ED5A4F" w:rsidRDefault="004F59D2" w:rsidP="00ED5A4F">
    <w:pPr>
      <w:rPr>
        <w:lang w:bidi="ar-EG"/>
      </w:rPr>
    </w:pPr>
    <w:r>
      <w:rPr>
        <w:noProof/>
      </w:rPr>
      <mc:AlternateContent>
        <mc:Choice Requires="wps">
          <w:drawing>
            <wp:anchor distT="0" distB="0" distL="114300" distR="114300" simplePos="0" relativeHeight="251717632" behindDoc="0" locked="0" layoutInCell="1" allowOverlap="1" wp14:anchorId="40DE7222" wp14:editId="30CD5C44">
              <wp:simplePos x="0" y="0"/>
              <wp:positionH relativeFrom="margin">
                <wp:align>center</wp:align>
              </wp:positionH>
              <wp:positionV relativeFrom="paragraph">
                <wp:posOffset>46482</wp:posOffset>
              </wp:positionV>
              <wp:extent cx="321869" cy="204826"/>
              <wp:effectExtent l="0" t="0" r="21590" b="24130"/>
              <wp:wrapNone/>
              <wp:docPr id="58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EFF120D"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93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E7222" id="_x0000_s1054" style="position:absolute;left:0;text-align:left;margin-left:0;margin-top:3.65pt;width:25.35pt;height:16.1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Va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WrWMouJRDeKI5jsYRxq/IIIO3A9KBhznivrvO+YkJfqtwQbG&#10;2Z+Am0A9AWY4hlY0UDLCbRj/yM461XbIPE+KDdxikxsVpmkYqzjViyOK6NkfeLpPr35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a4mVWh4CAAA8BAAADgAAAAAAAAAAAAAAAAAuAgAAZHJzL2Uyb0RvYy54bWxQSwECLQAU&#10;AAYACAAAACEAkA/dO9oAAAAEAQAADwAAAAAAAAAAAAAAAAB4BAAAZHJzL2Rvd25yZXYueG1sUEsF&#10;BgAAAAAEAAQA8wAAAH8FAAAAAA==&#10;" fillcolor="#0070c0" strokecolor="#0070c0">
              <v:textbox inset="0,0,0,0">
                <w:txbxContent>
                  <w:p w14:paraId="4EFF120D"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93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B06E" w14:textId="613E800F" w:rsidR="004F59D2" w:rsidRPr="00ED5A4F" w:rsidRDefault="004F59D2" w:rsidP="00ED5A4F">
    <w:pPr>
      <w:rPr>
        <w:lang w:bidi="ar-EG"/>
      </w:rPr>
    </w:pPr>
    <w:r>
      <w:rPr>
        <w:noProof/>
      </w:rPr>
      <mc:AlternateContent>
        <mc:Choice Requires="wps">
          <w:drawing>
            <wp:anchor distT="0" distB="0" distL="114300" distR="114300" simplePos="0" relativeHeight="251719680" behindDoc="0" locked="0" layoutInCell="1" allowOverlap="1" wp14:anchorId="7A17D98C" wp14:editId="0001D469">
              <wp:simplePos x="0" y="0"/>
              <wp:positionH relativeFrom="margin">
                <wp:align>center</wp:align>
              </wp:positionH>
              <wp:positionV relativeFrom="paragraph">
                <wp:posOffset>46482</wp:posOffset>
              </wp:positionV>
              <wp:extent cx="321869" cy="204826"/>
              <wp:effectExtent l="0" t="0" r="21590" b="24130"/>
              <wp:wrapNone/>
              <wp:docPr id="58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5552125"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96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7D98C" id="_x0000_s1055" style="position:absolute;left:0;text-align:left;margin-left:0;margin-top:3.65pt;width:25.35pt;height:16.1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8P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WrWKouJRDeKI5jsYRxq/IIIO3A9KBhznivrvO+YkJfqtwQbG&#10;2Z+Am0A9AWY4hlY0UDLCbRj/yM461XbIPE+KDdxikxsVpmkYqzjViyOK6NkfeLpPr35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2Hs/Dx4CAAA8BAAADgAAAAAAAAAAAAAAAAAuAgAAZHJzL2Uyb0RvYy54bWxQSwECLQAU&#10;AAYACAAAACEAkA/dO9oAAAAEAQAADwAAAAAAAAAAAAAAAAB4BAAAZHJzL2Rvd25yZXYueG1sUEsF&#10;BgAAAAAEAAQA8wAAAH8FAAAAAA==&#10;" fillcolor="#0070c0" strokecolor="#0070c0">
              <v:textbox inset="0,0,0,0">
                <w:txbxContent>
                  <w:p w14:paraId="55552125"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96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D8A6" w14:textId="38DD9F9E" w:rsidR="004F59D2" w:rsidRDefault="004F59D2" w:rsidP="00F14600">
    <w:pPr>
      <w:rPr>
        <w:lang w:bidi="ar-EG"/>
      </w:rPr>
    </w:pPr>
    <w:r>
      <w:rPr>
        <w:noProof/>
      </w:rPr>
      <mc:AlternateContent>
        <mc:Choice Requires="wps">
          <w:drawing>
            <wp:anchor distT="0" distB="0" distL="114300" distR="114300" simplePos="0" relativeHeight="251666432" behindDoc="0" locked="0" layoutInCell="1" allowOverlap="1" wp14:anchorId="726A87B9" wp14:editId="7BE5C5AE">
              <wp:simplePos x="0" y="0"/>
              <wp:positionH relativeFrom="column">
                <wp:posOffset>1915160</wp:posOffset>
              </wp:positionH>
              <wp:positionV relativeFrom="paragraph">
                <wp:posOffset>43180</wp:posOffset>
              </wp:positionV>
              <wp:extent cx="404495" cy="248285"/>
              <wp:effectExtent l="0" t="0" r="14605" b="18415"/>
              <wp:wrapNone/>
              <wp:docPr id="33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48285"/>
                      </a:xfrm>
                      <a:prstGeom prst="roundRect">
                        <a:avLst>
                          <a:gd name="adj" fmla="val 47903"/>
                        </a:avLst>
                      </a:prstGeom>
                      <a:solidFill>
                        <a:srgbClr val="0070C0"/>
                      </a:solidFill>
                      <a:ln w="9525">
                        <a:solidFill>
                          <a:srgbClr val="0070C0"/>
                        </a:solidFill>
                        <a:round/>
                        <a:headEnd/>
                        <a:tailEnd/>
                      </a:ln>
                    </wps:spPr>
                    <wps:txbx>
                      <w:txbxContent>
                        <w:p w14:paraId="1ECB3D76"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A87B9" id="_x0000_s1029" style="position:absolute;left:0;text-align:left;margin-left:150.8pt;margin-top:3.4pt;width:31.85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" fillcolor="#0070c0" strokecolor="#0070c0">
              <v:textbox inset="0,0,0,0">
                <w:txbxContent>
                  <w:p w14:paraId="1ECB3D76"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13</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7CE2" w14:textId="7962826E" w:rsidR="004F59D2" w:rsidRPr="00ED5A4F" w:rsidRDefault="004F59D2" w:rsidP="00ED5A4F">
    <w:pPr>
      <w:rPr>
        <w:lang w:bidi="ar-EG"/>
      </w:rPr>
    </w:pPr>
    <w:r>
      <w:rPr>
        <w:noProof/>
      </w:rPr>
      <mc:AlternateContent>
        <mc:Choice Requires="wps">
          <w:drawing>
            <wp:anchor distT="0" distB="0" distL="114300" distR="114300" simplePos="0" relativeHeight="251721728" behindDoc="0" locked="0" layoutInCell="1" allowOverlap="1" wp14:anchorId="4828BFAD" wp14:editId="5E4E3560">
              <wp:simplePos x="0" y="0"/>
              <wp:positionH relativeFrom="margin">
                <wp:align>center</wp:align>
              </wp:positionH>
              <wp:positionV relativeFrom="paragraph">
                <wp:posOffset>46482</wp:posOffset>
              </wp:positionV>
              <wp:extent cx="321869" cy="204826"/>
              <wp:effectExtent l="0" t="0" r="21590" b="24130"/>
              <wp:wrapNone/>
              <wp:docPr id="58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C567F7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99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8BFAD" id="_x0000_s1056" style="position:absolute;left:0;text-align:left;margin-left:0;margin-top:3.65pt;width:25.35pt;height:16.1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zIHQIAADw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QJtC3pikc1iCOa72AcafyCCDpwPygZcJwr6r/vmJOU6LcGGxhn&#10;fwJuAvUEmOEYWtFAyQi3YfwjO+tU2yHzPFVs4Bab3KgwTcOo4qQXRxTRsz/wdJ9e/fr0m58A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D0XmzIHQIAADwEAAAOAAAAAAAAAAAAAAAAAC4CAABkcnMvZTJvRG9jLnhtbFBLAQItABQA&#10;BgAIAAAAIQCQD9072gAAAAQBAAAPAAAAAAAAAAAAAAAAAHcEAABkcnMvZG93bnJldi54bWxQSwUG&#10;AAAAAAQABADzAAAAfgUAAAAA&#10;" fillcolor="#0070c0" strokecolor="#0070c0">
              <v:textbox inset="0,0,0,0">
                <w:txbxContent>
                  <w:p w14:paraId="6C567F7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99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137F" w14:textId="369E89EF" w:rsidR="004F59D2" w:rsidRPr="00ED5A4F" w:rsidRDefault="004F59D2" w:rsidP="00ED5A4F">
    <w:pPr>
      <w:rPr>
        <w:lang w:bidi="ar-EG"/>
      </w:rPr>
    </w:pPr>
    <w:r>
      <w:rPr>
        <w:noProof/>
      </w:rPr>
      <mc:AlternateContent>
        <mc:Choice Requires="wps">
          <w:drawing>
            <wp:anchor distT="0" distB="0" distL="114300" distR="114300" simplePos="0" relativeHeight="251723776" behindDoc="0" locked="0" layoutInCell="1" allowOverlap="1" wp14:anchorId="01652038" wp14:editId="1F91C77B">
              <wp:simplePos x="0" y="0"/>
              <wp:positionH relativeFrom="margin">
                <wp:align>center</wp:align>
              </wp:positionH>
              <wp:positionV relativeFrom="paragraph">
                <wp:posOffset>46482</wp:posOffset>
              </wp:positionV>
              <wp:extent cx="321869" cy="204826"/>
              <wp:effectExtent l="0" t="0" r="21590" b="24130"/>
              <wp:wrapNone/>
              <wp:docPr id="58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8F044D2"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103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52038" id="_x0000_s1057" style="position:absolute;left:0;text-align:left;margin-left:0;margin-top:3.65pt;width:25.35pt;height:16.1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adHQ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KFsaRLyqQRxRfAfjSuMXRNCB+0HJgOtcUf99x5ykRL81OMC4&#10;+xNwE6gnwAzH0IoGSka4DeMf2Vmn2g6Z56ljA7c45EaFaRvGKk714ooievYHntrp1a9Pv/kJ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BHrMadHQIAADwEAAAOAAAAAAAAAAAAAAAAAC4CAABkcnMvZTJvRG9jLnhtbFBLAQItABQA&#10;BgAIAAAAIQCQD9072gAAAAQBAAAPAAAAAAAAAAAAAAAAAHcEAABkcnMvZG93bnJldi54bWxQSwUG&#10;AAAAAAQABADzAAAAfgUAAAAA&#10;" fillcolor="#0070c0" strokecolor="#0070c0">
              <v:textbox inset="0,0,0,0">
                <w:txbxContent>
                  <w:p w14:paraId="28F044D2"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103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0883" w14:textId="31388842" w:rsidR="004F59D2" w:rsidRPr="00ED5A4F" w:rsidRDefault="004F59D2" w:rsidP="00ED5A4F">
    <w:pPr>
      <w:rPr>
        <w:lang w:bidi="ar-EG"/>
      </w:rPr>
    </w:pPr>
    <w:r>
      <w:rPr>
        <w:noProof/>
      </w:rPr>
      <mc:AlternateContent>
        <mc:Choice Requires="wps">
          <w:drawing>
            <wp:anchor distT="0" distB="0" distL="114300" distR="114300" simplePos="0" relativeHeight="251725824" behindDoc="0" locked="0" layoutInCell="1" allowOverlap="1" wp14:anchorId="2B581697" wp14:editId="6D675BC5">
              <wp:simplePos x="0" y="0"/>
              <wp:positionH relativeFrom="margin">
                <wp:align>center</wp:align>
              </wp:positionH>
              <wp:positionV relativeFrom="paragraph">
                <wp:posOffset>46482</wp:posOffset>
              </wp:positionV>
              <wp:extent cx="321869" cy="204826"/>
              <wp:effectExtent l="0" t="0" r="21590" b="24130"/>
              <wp:wrapNone/>
              <wp:docPr id="59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30AA17E"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106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81697" id="_x0000_s1058" style="position:absolute;left:0;text-align:left;margin-left:0;margin-top:3.65pt;width:25.35pt;height:16.1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lj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tC2Kikc1iCOa72AcafyCCDpwPygZcJwr6r/vmJOU6LcGGxhn&#10;fwJuAvUEmOEYWtFAyQi3YfwjO+tU2yHzPCk2cItNblSYpmGs4lQvjiiiZ3/g6T69+vXpNz8B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CSuzljHQIAADwEAAAOAAAAAAAAAAAAAAAAAC4CAABkcnMvZTJvRG9jLnhtbFBLAQItABQA&#10;BgAIAAAAIQCQD9072gAAAAQBAAAPAAAAAAAAAAAAAAAAAHcEAABkcnMvZG93bnJldi54bWxQSwUG&#10;AAAAAAQABADzAAAAfgUAAAAA&#10;" fillcolor="#0070c0" strokecolor="#0070c0">
              <v:textbox inset="0,0,0,0">
                <w:txbxContent>
                  <w:p w14:paraId="230AA17E"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106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B473" w14:textId="4F09A428" w:rsidR="004F59D2" w:rsidRPr="00ED5A4F" w:rsidRDefault="004F59D2" w:rsidP="00ED5A4F">
    <w:pPr>
      <w:rPr>
        <w:lang w:bidi="ar-EG"/>
      </w:rPr>
    </w:pPr>
    <w:r>
      <w:rPr>
        <w:noProof/>
      </w:rPr>
      <mc:AlternateContent>
        <mc:Choice Requires="wps">
          <w:drawing>
            <wp:anchor distT="0" distB="0" distL="114300" distR="114300" simplePos="0" relativeHeight="251727872" behindDoc="0" locked="0" layoutInCell="1" allowOverlap="1" wp14:anchorId="6F0945B0" wp14:editId="51C35E68">
              <wp:simplePos x="0" y="0"/>
              <wp:positionH relativeFrom="margin">
                <wp:align>center</wp:align>
              </wp:positionH>
              <wp:positionV relativeFrom="paragraph">
                <wp:posOffset>46482</wp:posOffset>
              </wp:positionV>
              <wp:extent cx="321869" cy="204826"/>
              <wp:effectExtent l="0" t="0" r="21590" b="24130"/>
              <wp:wrapNone/>
              <wp:docPr id="59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418B996"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109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0945B0" id="_x0000_s1059" style="position:absolute;left:0;text-align:left;margin-left:0;margin-top:3.65pt;width:25.35pt;height:16.1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M2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2pZExaMaxBHNdzCONH5BBB24H5QMOM4V9d93zElK9FuDDYyz&#10;PwE3gXoCzHAMrWigZITbMP6RnXWq7ZB5nhQbuMUmNypM0zBWcaoXRxTRsz/wdJ9e/fr0m58A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AhSZM2HQIAADwEAAAOAAAAAAAAAAAAAAAAAC4CAABkcnMvZTJvRG9jLnhtbFBLAQItABQA&#10;BgAIAAAAIQCQD9072gAAAAQBAAAPAAAAAAAAAAAAAAAAAHcEAABkcnMvZG93bnJldi54bWxQSwUG&#10;AAAAAAQABADzAAAAfgUAAAAA&#10;" fillcolor="#0070c0" strokecolor="#0070c0">
              <v:textbox inset="0,0,0,0">
                <w:txbxContent>
                  <w:p w14:paraId="3418B996"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109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0016" w14:textId="74FD4133" w:rsidR="004F59D2" w:rsidRPr="00ED5A4F" w:rsidRDefault="004F59D2" w:rsidP="00ED5A4F">
    <w:pPr>
      <w:rPr>
        <w:lang w:bidi="ar-EG"/>
      </w:rPr>
    </w:pPr>
    <w:r>
      <w:rPr>
        <w:noProof/>
      </w:rPr>
      <mc:AlternateContent>
        <mc:Choice Requires="wps">
          <w:drawing>
            <wp:anchor distT="0" distB="0" distL="114300" distR="114300" simplePos="0" relativeHeight="251729920" behindDoc="0" locked="0" layoutInCell="1" allowOverlap="1" wp14:anchorId="62A872BC" wp14:editId="73468F88">
              <wp:simplePos x="0" y="0"/>
              <wp:positionH relativeFrom="margin">
                <wp:align>center</wp:align>
              </wp:positionH>
              <wp:positionV relativeFrom="paragraph">
                <wp:posOffset>46482</wp:posOffset>
              </wp:positionV>
              <wp:extent cx="321869" cy="204826"/>
              <wp:effectExtent l="0" t="0" r="21590" b="24130"/>
              <wp:wrapNone/>
              <wp:docPr id="59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423270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112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A872BC" id="_x0000_s1060" style="position:absolute;left:0;text-align:left;margin-left:0;margin-top:3.65pt;width:25.35pt;height:16.1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ZFHg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2raIouJRDeIRzXcwjjR+QQQduB+UDDjOFfXf98xJSvRbgw2M&#10;sz8BN4F6AsxwDK1ooGSEuzD+kb11qu2QeZ4UG7jBJjcqTNMwVnGqF0cU0bM/8HSfXv369N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eZK2RR4CAAA8BAAADgAAAAAAAAAAAAAAAAAuAgAAZHJzL2Uyb0RvYy54bWxQSwECLQAU&#10;AAYACAAAACEAkA/dO9oAAAAEAQAADwAAAAAAAAAAAAAAAAB4BAAAZHJzL2Rvd25yZXYueG1sUEsF&#10;BgAAAAAEAAQA8wAAAH8FAAAAAA==&#10;" fillcolor="#0070c0" strokecolor="#0070c0">
              <v:textbox inset="0,0,0,0">
                <w:txbxContent>
                  <w:p w14:paraId="2423270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112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5C3B1" w14:textId="6414DD0C" w:rsidR="004F59D2" w:rsidRPr="00ED5A4F" w:rsidRDefault="004F59D2" w:rsidP="00ED5A4F">
    <w:pPr>
      <w:rPr>
        <w:lang w:bidi="ar-EG"/>
      </w:rPr>
    </w:pPr>
    <w:r>
      <w:rPr>
        <w:noProof/>
      </w:rPr>
      <mc:AlternateContent>
        <mc:Choice Requires="wps">
          <w:drawing>
            <wp:anchor distT="0" distB="0" distL="114300" distR="114300" simplePos="0" relativeHeight="251731968" behindDoc="0" locked="0" layoutInCell="1" allowOverlap="1" wp14:anchorId="32FD7AD8" wp14:editId="415E9207">
              <wp:simplePos x="0" y="0"/>
              <wp:positionH relativeFrom="margin">
                <wp:align>center</wp:align>
              </wp:positionH>
              <wp:positionV relativeFrom="paragraph">
                <wp:posOffset>46482</wp:posOffset>
              </wp:positionV>
              <wp:extent cx="321869" cy="204826"/>
              <wp:effectExtent l="0" t="0" r="21590" b="24130"/>
              <wp:wrapNone/>
              <wp:docPr id="59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F9B7E0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115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D7AD8" id="_x0000_s1061" style="position:absolute;left:0;text-align:left;margin-left:0;margin-top:3.65pt;width:25.35pt;height:16.1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wQHgIAADw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IE2raIouJRDeIRzXcwjjR+QQQduB+UDDjOFfXf98xJSvRbgw2M&#10;sz8BN4F6AsxwDK1ooGSEuzD+kb11qu2QeZ4UG7jBJjcqTNMwVnGqF0cU0bM/8HSfXv369N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ymAcEB4CAAA8BAAADgAAAAAAAAAAAAAAAAAuAgAAZHJzL2Uyb0RvYy54bWxQSwECLQAU&#10;AAYACAAAACEAkA/dO9oAAAAEAQAADwAAAAAAAAAAAAAAAAB4BAAAZHJzL2Rvd25yZXYueG1sUEsF&#10;BgAAAAAEAAQA8wAAAH8FAAAAAA==&#10;" fillcolor="#0070c0" strokecolor="#0070c0">
              <v:textbox inset="0,0,0,0">
                <w:txbxContent>
                  <w:p w14:paraId="3F9B7E0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115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8DB6" w14:textId="6E344667" w:rsidR="004F59D2" w:rsidRPr="00ED5A4F" w:rsidRDefault="004F59D2" w:rsidP="00ED5A4F">
    <w:pPr>
      <w:rPr>
        <w:lang w:bidi="ar-EG"/>
      </w:rPr>
    </w:pPr>
    <w:r>
      <w:rPr>
        <w:noProof/>
      </w:rPr>
      <mc:AlternateContent>
        <mc:Choice Requires="wps">
          <w:drawing>
            <wp:anchor distT="0" distB="0" distL="114300" distR="114300" simplePos="0" relativeHeight="251734016" behindDoc="0" locked="0" layoutInCell="1" allowOverlap="1" wp14:anchorId="652E79F7" wp14:editId="4309E8C9">
              <wp:simplePos x="0" y="0"/>
              <wp:positionH relativeFrom="margin">
                <wp:align>center</wp:align>
              </wp:positionH>
              <wp:positionV relativeFrom="paragraph">
                <wp:posOffset>46482</wp:posOffset>
              </wp:positionV>
              <wp:extent cx="321869" cy="204826"/>
              <wp:effectExtent l="0" t="0" r="21590" b="24130"/>
              <wp:wrapNone/>
              <wp:docPr id="59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C3FA934"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118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E79F7" id="_x0000_s1062" style="position:absolute;left:0;text-align:left;margin-left:0;margin-top:3.65pt;width:25.35pt;height:16.1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uHQ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KFuSKV7VII4ovoNxpfELIujA/aBkwHWuqP++Y05Sot8aHGDc&#10;/Qm4CdQTYIZjaEUDJSPchvGP7KxTbYfM89SxgVsccqPCtA1jFad6cUURPfsDT+306ten3/wE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Afd+PuHQIAADwEAAAOAAAAAAAAAAAAAAAAAC4CAABkcnMvZTJvRG9jLnhtbFBLAQItABQA&#10;BgAIAAAAIQCQD9072gAAAAQBAAAPAAAAAAAAAAAAAAAAAHcEAABkcnMvZG93bnJldi54bWxQSwUG&#10;AAAAAAQABADzAAAAfgUAAAAA&#10;" fillcolor="#0070c0" strokecolor="#0070c0">
              <v:textbox inset="0,0,0,0">
                <w:txbxContent>
                  <w:p w14:paraId="0C3FA934"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118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4CA1" w14:textId="4939B2FC" w:rsidR="004F59D2" w:rsidRPr="00ED5A4F" w:rsidRDefault="004F59D2" w:rsidP="00ED5A4F">
    <w:pPr>
      <w:rPr>
        <w:lang w:bidi="ar-EG"/>
      </w:rPr>
    </w:pPr>
    <w:r>
      <w:rPr>
        <w:noProof/>
      </w:rPr>
      <mc:AlternateContent>
        <mc:Choice Requires="wps">
          <w:drawing>
            <wp:anchor distT="0" distB="0" distL="114300" distR="114300" simplePos="0" relativeHeight="251736064" behindDoc="0" locked="0" layoutInCell="1" allowOverlap="1" wp14:anchorId="7BA4E54E" wp14:editId="7FFDDDFA">
              <wp:simplePos x="0" y="0"/>
              <wp:positionH relativeFrom="margin">
                <wp:align>center</wp:align>
              </wp:positionH>
              <wp:positionV relativeFrom="paragraph">
                <wp:posOffset>46482</wp:posOffset>
              </wp:positionV>
              <wp:extent cx="321869" cy="204826"/>
              <wp:effectExtent l="0" t="0" r="21590" b="24130"/>
              <wp:wrapNone/>
              <wp:docPr id="59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9418EE8"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122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4E54E" id="_x0000_s1063" style="position:absolute;left:0;text-align:left;margin-left:0;margin-top:3.65pt;width:25.35pt;height:16.15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m7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2nYdRcWjGsQRzXcwjjR+QQQduB+UDDjOFfXfd8xJSvRbgw2M&#10;sz8BN4F6AsxwDK1ooGSE2zD+kZ11qu2QeZ4UG7jFJjcqTNMwVnGqF0cU0bM/8HSfXv369J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rIVJux4CAAA8BAAADgAAAAAAAAAAAAAAAAAuAgAAZHJzL2Uyb0RvYy54bWxQSwECLQAU&#10;AAYACAAAACEAkA/dO9oAAAAEAQAADwAAAAAAAAAAAAAAAAB4BAAAZHJzL2Rvd25yZXYueG1sUEsF&#10;BgAAAAAEAAQA8wAAAH8FAAAAAA==&#10;" fillcolor="#0070c0" strokecolor="#0070c0">
              <v:textbox inset="0,0,0,0">
                <w:txbxContent>
                  <w:p w14:paraId="09418EE8"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122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6A31" w14:textId="6D63144C" w:rsidR="004F59D2" w:rsidRPr="00ED5A4F" w:rsidRDefault="004F59D2" w:rsidP="00ED5A4F">
    <w:pPr>
      <w:rPr>
        <w:lang w:bidi="ar-EG"/>
      </w:rPr>
    </w:pPr>
    <w:r>
      <w:rPr>
        <w:noProof/>
      </w:rPr>
      <mc:AlternateContent>
        <mc:Choice Requires="wps">
          <w:drawing>
            <wp:anchor distT="0" distB="0" distL="114300" distR="114300" simplePos="0" relativeHeight="251738112" behindDoc="0" locked="0" layoutInCell="1" allowOverlap="1" wp14:anchorId="69E550DC" wp14:editId="1D5BFF6F">
              <wp:simplePos x="0" y="0"/>
              <wp:positionH relativeFrom="margin">
                <wp:align>center</wp:align>
              </wp:positionH>
              <wp:positionV relativeFrom="paragraph">
                <wp:posOffset>46482</wp:posOffset>
              </wp:positionV>
              <wp:extent cx="321869" cy="204826"/>
              <wp:effectExtent l="0" t="0" r="21590" b="24130"/>
              <wp:wrapNone/>
              <wp:docPr id="59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FAC9254"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126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550DC" id="_x0000_s1064" style="position:absolute;left:0;text-align:left;margin-left:0;margin-top:3.65pt;width:25.35pt;height:16.15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gI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2raMouJRDeKI5jsYRxq/IIIO3A9KBhznivrvO+YkJfqtwQbG&#10;2Z+Am0A9AWY4hlY0UDLCbRj/yM461XbIPE+KDdxikxsVpmkYqzjViyOK6NkfeLpPr35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r8GoCB4CAAA8BAAADgAAAAAAAAAAAAAAAAAuAgAAZHJzL2Uyb0RvYy54bWxQSwECLQAU&#10;AAYACAAAACEAkA/dO9oAAAAEAQAADwAAAAAAAAAAAAAAAAB4BAAAZHJzL2Rvd25yZXYueG1sUEsF&#10;BgAAAAAEAAQA8wAAAH8FAAAAAA==&#10;" fillcolor="#0070c0" strokecolor="#0070c0">
              <v:textbox inset="0,0,0,0">
                <w:txbxContent>
                  <w:p w14:paraId="1FAC9254"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126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7791" w14:textId="6A41938E" w:rsidR="004F59D2" w:rsidRPr="00ED5A4F" w:rsidRDefault="004F59D2" w:rsidP="00ED5A4F">
    <w:pPr>
      <w:rPr>
        <w:lang w:bidi="ar-EG"/>
      </w:rPr>
    </w:pPr>
    <w:r>
      <w:rPr>
        <w:noProof/>
      </w:rPr>
      <mc:AlternateContent>
        <mc:Choice Requires="wps">
          <w:drawing>
            <wp:anchor distT="0" distB="0" distL="114300" distR="114300" simplePos="0" relativeHeight="251740160" behindDoc="0" locked="0" layoutInCell="1" allowOverlap="1" wp14:anchorId="5FF7AC9D" wp14:editId="3BA5FF57">
              <wp:simplePos x="0" y="0"/>
              <wp:positionH relativeFrom="margin">
                <wp:align>center</wp:align>
              </wp:positionH>
              <wp:positionV relativeFrom="paragraph">
                <wp:posOffset>46482</wp:posOffset>
              </wp:positionV>
              <wp:extent cx="321869" cy="204826"/>
              <wp:effectExtent l="0" t="0" r="21590" b="24130"/>
              <wp:wrapNone/>
              <wp:docPr id="59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2DD19E4"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129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7AC9D" id="_x0000_s1065" style="position:absolute;left:0;text-align:left;margin-left:0;margin-top:3.65pt;width:25.35pt;height:16.1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Jd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2raKouJRDeKI5jsYRxq/IIIO3A9KBhznivrvO+YkJfqtwQbG&#10;2Z+Am0A9AWY4hlY0UDLCbRj/yM461XbIPE+KDdxikxsVpmkYqzjViyOK6NkfeLpPr35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HDMCXR4CAAA8BAAADgAAAAAAAAAAAAAAAAAuAgAAZHJzL2Uyb0RvYy54bWxQSwECLQAU&#10;AAYACAAAACEAkA/dO9oAAAAEAQAADwAAAAAAAAAAAAAAAAB4BAAAZHJzL2Rvd25yZXYueG1sUEsF&#10;BgAAAAAEAAQA8wAAAH8FAAAAAA==&#10;" fillcolor="#0070c0" strokecolor="#0070c0">
              <v:textbox inset="0,0,0,0">
                <w:txbxContent>
                  <w:p w14:paraId="32DD19E4"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129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6E70" w14:textId="11FB41E7" w:rsidR="004F59D2" w:rsidRDefault="004F59D2" w:rsidP="00F14600">
    <w:pPr>
      <w:rPr>
        <w:lang w:bidi="ar-EG"/>
      </w:rPr>
    </w:pPr>
    <w:r>
      <w:rPr>
        <w:noProof/>
      </w:rPr>
      <mc:AlternateContent>
        <mc:Choice Requires="wps">
          <w:drawing>
            <wp:anchor distT="0" distB="0" distL="114300" distR="114300" simplePos="0" relativeHeight="251668480" behindDoc="0" locked="0" layoutInCell="1" allowOverlap="1" wp14:anchorId="15397074" wp14:editId="579BE05D">
              <wp:simplePos x="0" y="0"/>
              <wp:positionH relativeFrom="column">
                <wp:posOffset>1917522</wp:posOffset>
              </wp:positionH>
              <wp:positionV relativeFrom="paragraph">
                <wp:posOffset>46482</wp:posOffset>
              </wp:positionV>
              <wp:extent cx="321869" cy="204826"/>
              <wp:effectExtent l="0" t="0" r="21590" b="24130"/>
              <wp:wrapNone/>
              <wp:docPr id="55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44977C1"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97074" id="_x0000_s1030" style="position:absolute;left:0;text-align:left;margin-left:151pt;margin-top:3.65pt;width:25.35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msHQIAADs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" fillcolor="#0070c0" strokecolor="#0070c0">
              <v:textbox inset="0,0,0,0">
                <w:txbxContent>
                  <w:p w14:paraId="544977C1"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16</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D289" w14:textId="2C1A02A2" w:rsidR="004F59D2" w:rsidRPr="00ED5A4F" w:rsidRDefault="004F59D2" w:rsidP="00ED5A4F">
    <w:pPr>
      <w:rPr>
        <w:lang w:bidi="ar-EG"/>
      </w:rPr>
    </w:pPr>
    <w:r>
      <w:rPr>
        <w:noProof/>
      </w:rPr>
      <mc:AlternateContent>
        <mc:Choice Requires="wps">
          <w:drawing>
            <wp:anchor distT="0" distB="0" distL="114300" distR="114300" simplePos="0" relativeHeight="251742208" behindDoc="0" locked="0" layoutInCell="1" allowOverlap="1" wp14:anchorId="1DDF247C" wp14:editId="1487782D">
              <wp:simplePos x="0" y="0"/>
              <wp:positionH relativeFrom="margin">
                <wp:align>center</wp:align>
              </wp:positionH>
              <wp:positionV relativeFrom="paragraph">
                <wp:posOffset>46482</wp:posOffset>
              </wp:positionV>
              <wp:extent cx="321869" cy="204826"/>
              <wp:effectExtent l="0" t="0" r="21590" b="24130"/>
              <wp:wrapNone/>
              <wp:docPr id="59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39EBF51"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132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DF247C" id="_x0000_s1066" style="position:absolute;left:0;text-align:left;margin-left:0;margin-top:3.65pt;width:25.35pt;height:16.15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Dpoq+tHQIAADwEAAAOAAAAAAAAAAAAAAAAAC4CAABkcnMvZTJvRG9jLnhtbFBLAQItABQA&#10;BgAIAAAAIQCQD9072gAAAAQBAAAPAAAAAAAAAAAAAAAAAHcEAABkcnMvZG93bnJldi54bWxQSwUG&#10;AAAAAAQABADzAAAAfgUAAAAA&#10;" fillcolor="#0070c0" strokecolor="#0070c0">
              <v:textbox inset="0,0,0,0">
                <w:txbxContent>
                  <w:p w14:paraId="039EBF51"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132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973D" w14:textId="3FA01070" w:rsidR="004F59D2" w:rsidRPr="00ED5A4F" w:rsidRDefault="004F59D2" w:rsidP="00ED5A4F">
    <w:pPr>
      <w:rPr>
        <w:lang w:bidi="ar-EG"/>
      </w:rPr>
    </w:pPr>
    <w:r>
      <w:rPr>
        <w:noProof/>
      </w:rPr>
      <mc:AlternateContent>
        <mc:Choice Requires="wps">
          <w:drawing>
            <wp:anchor distT="0" distB="0" distL="114300" distR="114300" simplePos="0" relativeHeight="251744256" behindDoc="0" locked="0" layoutInCell="1" allowOverlap="1" wp14:anchorId="3C7CAF3A" wp14:editId="165B1778">
              <wp:simplePos x="0" y="0"/>
              <wp:positionH relativeFrom="margin">
                <wp:align>center</wp:align>
              </wp:positionH>
              <wp:positionV relativeFrom="paragraph">
                <wp:posOffset>46482</wp:posOffset>
              </wp:positionV>
              <wp:extent cx="321869" cy="204826"/>
              <wp:effectExtent l="0" t="0" r="21590" b="24130"/>
              <wp:wrapNone/>
              <wp:docPr id="59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AA73155"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135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CAF3A" id="_x0000_s1067" style="position:absolute;left:0;text-align:left;margin-left:0;margin-top:3.65pt;width:25.35pt;height:16.1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WlAF+B4CAAA8BAAADgAAAAAAAAAAAAAAAAAuAgAAZHJzL2Uyb0RvYy54bWxQSwECLQAU&#10;AAYACAAAACEAkA/dO9oAAAAEAQAADwAAAAAAAAAAAAAAAAB4BAAAZHJzL2Rvd25yZXYueG1sUEsF&#10;BgAAAAAEAAQA8wAAAH8FAAAAAA==&#10;" fillcolor="#0070c0" strokecolor="#0070c0">
              <v:textbox inset="0,0,0,0">
                <w:txbxContent>
                  <w:p w14:paraId="4AA73155"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135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6081" w14:textId="45EB6DEE" w:rsidR="004F59D2" w:rsidRPr="00ED5A4F" w:rsidRDefault="004F59D2" w:rsidP="00ED5A4F">
    <w:pPr>
      <w:rPr>
        <w:lang w:bidi="ar-EG"/>
      </w:rPr>
    </w:pPr>
    <w:r>
      <w:rPr>
        <w:noProof/>
      </w:rPr>
      <mc:AlternateContent>
        <mc:Choice Requires="wps">
          <w:drawing>
            <wp:anchor distT="0" distB="0" distL="114300" distR="114300" simplePos="0" relativeHeight="251746304" behindDoc="0" locked="0" layoutInCell="1" allowOverlap="1" wp14:anchorId="4A26DB06" wp14:editId="4FAD498C">
              <wp:simplePos x="0" y="0"/>
              <wp:positionH relativeFrom="margin">
                <wp:align>center</wp:align>
              </wp:positionH>
              <wp:positionV relativeFrom="paragraph">
                <wp:posOffset>46482</wp:posOffset>
              </wp:positionV>
              <wp:extent cx="321869" cy="204826"/>
              <wp:effectExtent l="0" t="0" r="21590" b="24130"/>
              <wp:wrapNone/>
              <wp:docPr id="60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9581F3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138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26DB06" id="_x0000_s1068" style="position:absolute;left:0;text-align:left;margin-left:0;margin-top:3.65pt;width:25.35pt;height:16.15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GHg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JERRdFFBWPahCPaL6DcaTxCyLowP2gZMBxrqj/vmdOUqLfGmxg&#10;nP0JuAnUE2CGY2hFAyUj3IXxj+ytU22HzPOk2MANNrlRYZqGsYpTvTiiiJ79gaf79OrXp9/+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j0f6Bh4CAAA8BAAADgAAAAAAAAAAAAAAAAAuAgAAZHJzL2Uyb0RvYy54bWxQSwECLQAU&#10;AAYACAAAACEAkA/dO9oAAAAEAQAADwAAAAAAAAAAAAAAAAB4BAAAZHJzL2Rvd25yZXYueG1sUEsF&#10;BgAAAAAEAAQA8wAAAH8FAAAAAA==&#10;" fillcolor="#0070c0" strokecolor="#0070c0">
              <v:textbox inset="0,0,0,0">
                <w:txbxContent>
                  <w:p w14:paraId="59581F3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138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BD03E" w14:textId="5158D651" w:rsidR="004F59D2" w:rsidRPr="00ED5A4F" w:rsidRDefault="004F59D2" w:rsidP="00ED5A4F">
    <w:pPr>
      <w:rPr>
        <w:lang w:bidi="ar-EG"/>
      </w:rPr>
    </w:pPr>
    <w:r>
      <w:rPr>
        <w:noProof/>
      </w:rPr>
      <mc:AlternateContent>
        <mc:Choice Requires="wps">
          <w:drawing>
            <wp:anchor distT="0" distB="0" distL="114300" distR="114300" simplePos="0" relativeHeight="251748352" behindDoc="0" locked="0" layoutInCell="1" allowOverlap="1" wp14:anchorId="49DE34A2" wp14:editId="6C95FEB2">
              <wp:simplePos x="0" y="0"/>
              <wp:positionH relativeFrom="margin">
                <wp:align>center</wp:align>
              </wp:positionH>
              <wp:positionV relativeFrom="paragraph">
                <wp:posOffset>46482</wp:posOffset>
              </wp:positionV>
              <wp:extent cx="321869" cy="204826"/>
              <wp:effectExtent l="0" t="0" r="21590" b="24130"/>
              <wp:wrapNone/>
              <wp:docPr id="60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EDF6AE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141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DE34A2" id="_x0000_s1069" style="position:absolute;left:0;text-align:left;margin-left:0;margin-top:3.65pt;width:25.35pt;height:16.1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BTHQ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JERRdJVDyqQTyi+Q7GkcYviKAD94OSAce5ov77njlJiX5rsIFx&#10;9ifgJlBPgBmOoRUNlIxwF8Y/srdOtR0yz5NiAzfY5EaFaRrGKk714ogievYHnu7Tq1+ffvsT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A8tVBTHQIAADwEAAAOAAAAAAAAAAAAAAAAAC4CAABkcnMvZTJvRG9jLnhtbFBLAQItABQA&#10;BgAIAAAAIQCQD9072gAAAAQBAAAPAAAAAAAAAAAAAAAAAHcEAABkcnMvZG93bnJldi54bWxQSwUG&#10;AAAAAAQABADzAAAAfgUAAAAA&#10;" fillcolor="#0070c0" strokecolor="#0070c0">
              <v:textbox inset="0,0,0,0">
                <w:txbxContent>
                  <w:p w14:paraId="5EDF6AE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141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33B0" w14:textId="32D2D112" w:rsidR="004F59D2" w:rsidRPr="00ED5A4F" w:rsidRDefault="004F59D2" w:rsidP="00ED5A4F">
    <w:pPr>
      <w:rPr>
        <w:lang w:bidi="ar-EG"/>
      </w:rPr>
    </w:pPr>
    <w:r>
      <w:rPr>
        <w:noProof/>
      </w:rPr>
      <mc:AlternateContent>
        <mc:Choice Requires="wps">
          <w:drawing>
            <wp:anchor distT="0" distB="0" distL="114300" distR="114300" simplePos="0" relativeHeight="251750400" behindDoc="0" locked="0" layoutInCell="1" allowOverlap="1" wp14:anchorId="4A4B2514" wp14:editId="3FDA3FEA">
              <wp:simplePos x="0" y="0"/>
              <wp:positionH relativeFrom="margin">
                <wp:align>center</wp:align>
              </wp:positionH>
              <wp:positionV relativeFrom="paragraph">
                <wp:posOffset>46482</wp:posOffset>
              </wp:positionV>
              <wp:extent cx="321869" cy="204826"/>
              <wp:effectExtent l="0" t="0" r="21590" b="24130"/>
              <wp:wrapNone/>
              <wp:docPr id="60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70E0CAF"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145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B2514" id="_x0000_s1070" style="position:absolute;left:0;text-align:left;margin-left:0;margin-top:3.65pt;width:25.35pt;height:16.1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UgHg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JERReLKCoe1SAe0XwH40jjF0TQgftByYDjXFH/fc+cpES/NdjA&#10;OPsTcBOoJ8AMx9CKBkpGuAvjH9lbp9oOmedJsYEbbHKjwjQNYxWnenFEET37A0/36dWvT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ZG51IB4CAAA8BAAADgAAAAAAAAAAAAAAAAAuAgAAZHJzL2Uyb0RvYy54bWxQSwECLQAU&#10;AAYACAAAACEAkA/dO9oAAAAEAQAADwAAAAAAAAAAAAAAAAB4BAAAZHJzL2Rvd25yZXYueG1sUEsF&#10;BgAAAAAEAAQA8wAAAH8FAAAAAA==&#10;" fillcolor="#0070c0" strokecolor="#0070c0">
              <v:textbox inset="0,0,0,0">
                <w:txbxContent>
                  <w:p w14:paraId="170E0CAF"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145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85964" w14:textId="3158EB48" w:rsidR="004F59D2" w:rsidRPr="00ED5A4F" w:rsidRDefault="004F59D2" w:rsidP="00ED5A4F">
    <w:pPr>
      <w:rPr>
        <w:lang w:bidi="ar-EG"/>
      </w:rPr>
    </w:pPr>
    <w:r>
      <w:rPr>
        <w:noProof/>
      </w:rPr>
      <mc:AlternateContent>
        <mc:Choice Requires="wps">
          <w:drawing>
            <wp:anchor distT="0" distB="0" distL="114300" distR="114300" simplePos="0" relativeHeight="251752448" behindDoc="0" locked="0" layoutInCell="1" allowOverlap="1" wp14:anchorId="73E2B913" wp14:editId="5BE312E6">
              <wp:simplePos x="0" y="0"/>
              <wp:positionH relativeFrom="margin">
                <wp:align>center</wp:align>
              </wp:positionH>
              <wp:positionV relativeFrom="paragraph">
                <wp:posOffset>46482</wp:posOffset>
              </wp:positionV>
              <wp:extent cx="321869" cy="204826"/>
              <wp:effectExtent l="0" t="0" r="21590" b="24130"/>
              <wp:wrapNone/>
              <wp:docPr id="60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8C9418E"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148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2B913" id="_x0000_s1071" style="position:absolute;left:0;text-align:left;margin-left:0;margin-top:3.65pt;width:25.35pt;height:16.1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15zfdR4CAAA8BAAADgAAAAAAAAAAAAAAAAAuAgAAZHJzL2Uyb0RvYy54bWxQSwECLQAU&#10;AAYACAAAACEAkA/dO9oAAAAEAQAADwAAAAAAAAAAAAAAAAB4BAAAZHJzL2Rvd25yZXYueG1sUEsF&#10;BgAAAAAEAAQA8wAAAH8FAAAAAA==&#10;" fillcolor="#0070c0" strokecolor="#0070c0">
              <v:textbox inset="0,0,0,0">
                <w:txbxContent>
                  <w:p w14:paraId="68C9418E"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148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A833B" w14:textId="1E154416" w:rsidR="004F59D2" w:rsidRPr="00ED5A4F" w:rsidRDefault="004F59D2" w:rsidP="00ED5A4F">
    <w:pPr>
      <w:rPr>
        <w:lang w:bidi="ar-EG"/>
      </w:rPr>
    </w:pPr>
    <w:r>
      <w:rPr>
        <w:noProof/>
      </w:rPr>
      <mc:AlternateContent>
        <mc:Choice Requires="wps">
          <w:drawing>
            <wp:anchor distT="0" distB="0" distL="114300" distR="114300" simplePos="0" relativeHeight="251754496" behindDoc="0" locked="0" layoutInCell="1" allowOverlap="1" wp14:anchorId="146AA5DB" wp14:editId="5A698B63">
              <wp:simplePos x="0" y="0"/>
              <wp:positionH relativeFrom="margin">
                <wp:align>center</wp:align>
              </wp:positionH>
              <wp:positionV relativeFrom="paragraph">
                <wp:posOffset>46482</wp:posOffset>
              </wp:positionV>
              <wp:extent cx="321869" cy="204826"/>
              <wp:effectExtent l="0" t="0" r="21590" b="24130"/>
              <wp:wrapNone/>
              <wp:docPr id="60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3C1D79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152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AA5DB" id="_x0000_s1072" style="position:absolute;left:0;text-align:left;margin-left:0;margin-top:3.65pt;width:25.35pt;height:16.15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Aosgix4CAAA8BAAADgAAAAAAAAAAAAAAAAAuAgAAZHJzL2Uyb0RvYy54bWxQSwECLQAU&#10;AAYACAAAACEAkA/dO9oAAAAEAQAADwAAAAAAAAAAAAAAAAB4BAAAZHJzL2Rvd25yZXYueG1sUEsF&#10;BgAAAAAEAAQA8wAAAH8FAAAAAA==&#10;" fillcolor="#0070c0" strokecolor="#0070c0">
              <v:textbox inset="0,0,0,0">
                <w:txbxContent>
                  <w:p w14:paraId="03C1D79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152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433B" w14:textId="7787F28F" w:rsidR="004F59D2" w:rsidRPr="00ED5A4F" w:rsidRDefault="004F59D2" w:rsidP="00ED5A4F">
    <w:pPr>
      <w:rPr>
        <w:lang w:bidi="ar-EG"/>
      </w:rPr>
    </w:pPr>
    <w:r>
      <w:rPr>
        <w:noProof/>
      </w:rPr>
      <mc:AlternateContent>
        <mc:Choice Requires="wps">
          <w:drawing>
            <wp:anchor distT="0" distB="0" distL="114300" distR="114300" simplePos="0" relativeHeight="251756544" behindDoc="0" locked="0" layoutInCell="1" allowOverlap="1" wp14:anchorId="55F7263A" wp14:editId="05826C78">
              <wp:simplePos x="0" y="0"/>
              <wp:positionH relativeFrom="margin">
                <wp:align>center</wp:align>
              </wp:positionH>
              <wp:positionV relativeFrom="paragraph">
                <wp:posOffset>46482</wp:posOffset>
              </wp:positionV>
              <wp:extent cx="321869" cy="204826"/>
              <wp:effectExtent l="0" t="0" r="21590" b="24130"/>
              <wp:wrapNone/>
              <wp:docPr id="60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D9B0F35"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156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7263A" id="_x0000_s1073" style="position:absolute;left:0;text-align:left;margin-left:0;margin-top:3.65pt;width:25.35pt;height:16.15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sXmK3h4CAAA8BAAADgAAAAAAAAAAAAAAAAAuAgAAZHJzL2Uyb0RvYy54bWxQSwECLQAU&#10;AAYACAAAACEAkA/dO9oAAAAEAQAADwAAAAAAAAAAAAAAAAB4BAAAZHJzL2Rvd25yZXYueG1sUEsF&#10;BgAAAAAEAAQA8wAAAH8FAAAAAA==&#10;" fillcolor="#0070c0" strokecolor="#0070c0">
              <v:textbox inset="0,0,0,0">
                <w:txbxContent>
                  <w:p w14:paraId="5D9B0F35"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156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0847" w14:textId="346B6E66" w:rsidR="004F59D2" w:rsidRPr="00ED5A4F" w:rsidRDefault="004F59D2" w:rsidP="00ED5A4F">
    <w:pPr>
      <w:rPr>
        <w:lang w:bidi="ar-EG"/>
      </w:rPr>
    </w:pPr>
    <w:r>
      <w:rPr>
        <w:noProof/>
      </w:rPr>
      <mc:AlternateContent>
        <mc:Choice Requires="wps">
          <w:drawing>
            <wp:anchor distT="0" distB="0" distL="114300" distR="114300" simplePos="0" relativeHeight="251758592" behindDoc="0" locked="0" layoutInCell="1" allowOverlap="1" wp14:anchorId="538CAC73" wp14:editId="56C09044">
              <wp:simplePos x="0" y="0"/>
              <wp:positionH relativeFrom="margin">
                <wp:align>center</wp:align>
              </wp:positionH>
              <wp:positionV relativeFrom="paragraph">
                <wp:posOffset>46482</wp:posOffset>
              </wp:positionV>
              <wp:extent cx="321869" cy="204826"/>
              <wp:effectExtent l="0" t="0" r="21590" b="24130"/>
              <wp:wrapNone/>
              <wp:docPr id="60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D20373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159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CAC73" id="_x0000_s1074" style="position:absolute;left:0;text-align:left;margin-left:0;margin-top:3.65pt;width:25.35pt;height:16.1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ttHg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JERRerKCoe1SAe0XwH40jjF0TQgftByYDjXFH/fc+cpES/NdjA&#10;OPsTcBOoJ8AMx9CKBkpGuAvjH9lbp9oOmedJsYEbbHKjwjQNYxWnenFEET37A0/36dWvT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sj1rbR4CAAA8BAAADgAAAAAAAAAAAAAAAAAuAgAAZHJzL2Uyb0RvYy54bWxQSwECLQAU&#10;AAYACAAAACEAkA/dO9oAAAAEAQAADwAAAAAAAAAAAAAAAAB4BAAAZHJzL2Rvd25yZXYueG1sUEsF&#10;BgAAAAAEAAQA8wAAAH8FAAAAAA==&#10;" fillcolor="#0070c0" strokecolor="#0070c0">
              <v:textbox inset="0,0,0,0">
                <w:txbxContent>
                  <w:p w14:paraId="3D20373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159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776F" w14:textId="0170F546" w:rsidR="004F59D2" w:rsidRPr="00ED5A4F" w:rsidRDefault="004F59D2" w:rsidP="00ED5A4F">
    <w:pPr>
      <w:rPr>
        <w:lang w:bidi="ar-EG"/>
      </w:rPr>
    </w:pPr>
    <w:r>
      <w:rPr>
        <w:noProof/>
      </w:rPr>
      <mc:AlternateContent>
        <mc:Choice Requires="wps">
          <w:drawing>
            <wp:anchor distT="0" distB="0" distL="114300" distR="114300" simplePos="0" relativeHeight="251760640" behindDoc="0" locked="0" layoutInCell="1" allowOverlap="1" wp14:anchorId="3A91B8C0" wp14:editId="03698070">
              <wp:simplePos x="0" y="0"/>
              <wp:positionH relativeFrom="margin">
                <wp:align>center</wp:align>
              </wp:positionH>
              <wp:positionV relativeFrom="paragraph">
                <wp:posOffset>46482</wp:posOffset>
              </wp:positionV>
              <wp:extent cx="321869" cy="204826"/>
              <wp:effectExtent l="0" t="0" r="21590" b="24130"/>
              <wp:wrapNone/>
              <wp:docPr id="60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9929E0C"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162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91B8C0" id="_x0000_s1075" style="position:absolute;left:0;text-align:left;margin-left:0;margin-top:3.65pt;width:25.35pt;height:16.1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E4Hg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JERRfrKCoe1SAe0XwH40jjF0TQgftByYDjXFH/fc+cpES/NdjA&#10;OPsTcBOoJ8AMx9CKBkpGuAvjH9lbp9oOmedJsYEbbHKjwjQNYxWnenFEET37A0/36dWvT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Ac/BOB4CAAA8BAAADgAAAAAAAAAAAAAAAAAuAgAAZHJzL2Uyb0RvYy54bWxQSwECLQAU&#10;AAYACAAAACEAkA/dO9oAAAAEAQAADwAAAAAAAAAAAAAAAAB4BAAAZHJzL2Rvd25yZXYueG1sUEsF&#10;BgAAAAAEAAQA8wAAAH8FAAAAAA==&#10;" fillcolor="#0070c0" strokecolor="#0070c0">
              <v:textbox inset="0,0,0,0">
                <w:txbxContent>
                  <w:p w14:paraId="49929E0C"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162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3E57" w14:textId="1EB80B74" w:rsidR="004F59D2" w:rsidRDefault="004F59D2" w:rsidP="00F14600">
    <w:pPr>
      <w:rPr>
        <w:lang w:bidi="ar-EG"/>
      </w:rPr>
    </w:pPr>
    <w:r>
      <w:rPr>
        <w:noProof/>
      </w:rPr>
      <mc:AlternateContent>
        <mc:Choice Requires="wps">
          <w:drawing>
            <wp:anchor distT="0" distB="0" distL="114300" distR="114300" simplePos="0" relativeHeight="251670528" behindDoc="0" locked="0" layoutInCell="1" allowOverlap="1" wp14:anchorId="68DB9B1E" wp14:editId="4BDAA9FC">
              <wp:simplePos x="0" y="0"/>
              <wp:positionH relativeFrom="column">
                <wp:posOffset>1917522</wp:posOffset>
              </wp:positionH>
              <wp:positionV relativeFrom="paragraph">
                <wp:posOffset>46482</wp:posOffset>
              </wp:positionV>
              <wp:extent cx="321869" cy="204826"/>
              <wp:effectExtent l="0" t="0" r="21590" b="24130"/>
              <wp:wrapNone/>
              <wp:docPr id="56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40F8D7F"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B9B1E" id="_x0000_s1031" style="position:absolute;left:0;text-align:left;margin-left:151pt;margin-top:3.65pt;width:25.35pt;height:1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P5HQIAADs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" fillcolor="#0070c0" strokecolor="#0070c0">
              <v:textbox inset="0,0,0,0">
                <w:txbxContent>
                  <w:p w14:paraId="640F8D7F"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19</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107B" w14:textId="5D789C03" w:rsidR="004F59D2" w:rsidRPr="00ED5A4F" w:rsidRDefault="004F59D2" w:rsidP="00ED5A4F">
    <w:pPr>
      <w:rPr>
        <w:lang w:bidi="ar-EG"/>
      </w:rPr>
    </w:pPr>
    <w:r>
      <w:rPr>
        <w:noProof/>
      </w:rPr>
      <mc:AlternateContent>
        <mc:Choice Requires="wps">
          <w:drawing>
            <wp:anchor distT="0" distB="0" distL="114300" distR="114300" simplePos="0" relativeHeight="251762688" behindDoc="0" locked="0" layoutInCell="1" allowOverlap="1" wp14:anchorId="53B6A93C" wp14:editId="21874541">
              <wp:simplePos x="0" y="0"/>
              <wp:positionH relativeFrom="margin">
                <wp:align>center</wp:align>
              </wp:positionH>
              <wp:positionV relativeFrom="paragraph">
                <wp:posOffset>46482</wp:posOffset>
              </wp:positionV>
              <wp:extent cx="321869" cy="204826"/>
              <wp:effectExtent l="0" t="0" r="21590" b="24130"/>
              <wp:wrapNone/>
              <wp:docPr id="60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194313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165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6A93C" id="_x0000_s1076" style="position:absolute;left:0;text-align:left;margin-left:0;margin-top:3.65pt;width:25.35pt;height:16.1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At6pL/HQIAADwEAAAOAAAAAAAAAAAAAAAAAC4CAABkcnMvZTJvRG9jLnhtbFBLAQItABQA&#10;BgAIAAAAIQCQD9072gAAAAQBAAAPAAAAAAAAAAAAAAAAAHcEAABkcnMvZG93bnJldi54bWxQSwUG&#10;AAAAAAQABADzAAAAfgUAAAAA&#10;" fillcolor="#0070c0" strokecolor="#0070c0">
              <v:textbox inset="0,0,0,0">
                <w:txbxContent>
                  <w:p w14:paraId="4194313B"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165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B4FD" w14:textId="1D8BD5EC" w:rsidR="004F59D2" w:rsidRPr="00ED5A4F" w:rsidRDefault="004F59D2" w:rsidP="00ED5A4F">
    <w:pPr>
      <w:rPr>
        <w:lang w:bidi="ar-EG"/>
      </w:rPr>
    </w:pPr>
    <w:r>
      <w:rPr>
        <w:noProof/>
      </w:rPr>
      <mc:AlternateContent>
        <mc:Choice Requires="wps">
          <w:drawing>
            <wp:anchor distT="0" distB="0" distL="114300" distR="114300" simplePos="0" relativeHeight="251764736" behindDoc="0" locked="0" layoutInCell="1" allowOverlap="1" wp14:anchorId="7D957222" wp14:editId="6948810E">
              <wp:simplePos x="0" y="0"/>
              <wp:positionH relativeFrom="margin">
                <wp:align>center</wp:align>
              </wp:positionH>
              <wp:positionV relativeFrom="paragraph">
                <wp:posOffset>46482</wp:posOffset>
              </wp:positionV>
              <wp:extent cx="321869" cy="204826"/>
              <wp:effectExtent l="0" t="0" r="21590" b="24130"/>
              <wp:wrapNone/>
              <wp:docPr id="60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1432449"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169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57222" id="_x0000_s1077" style="position:absolute;left:0;text-align:left;margin-left:0;margin-top:3.65pt;width:25.35pt;height:16.1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nhg4qh4CAAA8BAAADgAAAAAAAAAAAAAAAAAuAgAAZHJzL2Uyb0RvYy54bWxQSwECLQAU&#10;AAYACAAAACEAkA/dO9oAAAAEAQAADwAAAAAAAAAAAAAAAAB4BAAAZHJzL2Rvd25yZXYueG1sUEsF&#10;BgAAAAAEAAQA8wAAAH8FAAAAAA==&#10;" fillcolor="#0070c0" strokecolor="#0070c0">
              <v:textbox inset="0,0,0,0">
                <w:txbxContent>
                  <w:p w14:paraId="11432449"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169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ED84" w14:textId="13D5504E" w:rsidR="004F59D2" w:rsidRPr="00ED5A4F" w:rsidRDefault="004F59D2" w:rsidP="00ED5A4F">
    <w:pPr>
      <w:rPr>
        <w:lang w:bidi="ar-EG"/>
      </w:rPr>
    </w:pPr>
    <w:r>
      <w:rPr>
        <w:noProof/>
      </w:rPr>
      <mc:AlternateContent>
        <mc:Choice Requires="wps">
          <w:drawing>
            <wp:anchor distT="0" distB="0" distL="114300" distR="114300" simplePos="0" relativeHeight="251766784" behindDoc="0" locked="0" layoutInCell="1" allowOverlap="1" wp14:anchorId="0007F2C0" wp14:editId="4BF868B2">
              <wp:simplePos x="0" y="0"/>
              <wp:positionH relativeFrom="margin">
                <wp:align>center</wp:align>
              </wp:positionH>
              <wp:positionV relativeFrom="paragraph">
                <wp:posOffset>46482</wp:posOffset>
              </wp:positionV>
              <wp:extent cx="321869" cy="204826"/>
              <wp:effectExtent l="0" t="0" r="21590" b="24130"/>
              <wp:wrapNone/>
              <wp:docPr id="61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8898374"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172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7F2C0" id="_x0000_s1078" style="position:absolute;left:0;text-align:left;margin-left:0;margin-top:3.65pt;width:25.35pt;height:16.1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dUHgIAADw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JERRdFFBWPahCPaL6DcaTxCyLowP2gZMBxrqj/vmdOUqLfGmxg&#10;nP0JuAnUE2CGY2hFAyUj3IXxj+ytU22HzPOk2MANNrlRYZqGsYpTvTiiiJ79gaf79OrXp9/+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Sw/HVB4CAAA8BAAADgAAAAAAAAAAAAAAAAAuAgAAZHJzL2Uyb0RvYy54bWxQSwECLQAU&#10;AAYACAAAACEAkA/dO9oAAAAEAQAADwAAAAAAAAAAAAAAAAB4BAAAZHJzL2Rvd25yZXYueG1sUEsF&#10;BgAAAAAEAAQA8wAAAH8FAAAAAA==&#10;" fillcolor="#0070c0" strokecolor="#0070c0">
              <v:textbox inset="0,0,0,0">
                <w:txbxContent>
                  <w:p w14:paraId="28898374"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172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556F1" w14:textId="3987B99D" w:rsidR="004F59D2" w:rsidRPr="00ED5A4F" w:rsidRDefault="004F59D2" w:rsidP="00ED5A4F">
    <w:pPr>
      <w:rPr>
        <w:lang w:bidi="ar-EG"/>
      </w:rPr>
    </w:pPr>
    <w:r>
      <w:rPr>
        <w:noProof/>
      </w:rPr>
      <mc:AlternateContent>
        <mc:Choice Requires="wps">
          <w:drawing>
            <wp:anchor distT="0" distB="0" distL="114300" distR="114300" simplePos="0" relativeHeight="251768832" behindDoc="0" locked="0" layoutInCell="1" allowOverlap="1" wp14:anchorId="066767BB" wp14:editId="4803169F">
              <wp:simplePos x="0" y="0"/>
              <wp:positionH relativeFrom="margin">
                <wp:align>center</wp:align>
              </wp:positionH>
              <wp:positionV relativeFrom="paragraph">
                <wp:posOffset>46482</wp:posOffset>
              </wp:positionV>
              <wp:extent cx="321869" cy="204826"/>
              <wp:effectExtent l="0" t="0" r="21590" b="24130"/>
              <wp:wrapNone/>
              <wp:docPr id="6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4365929"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175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767BB" id="_x0000_s1079" style="position:absolute;left:0;text-align:left;margin-left:0;margin-top:3.65pt;width:25.35pt;height:16.15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BHQIAADw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JERRdJVDyqQTyi+Q7GkcYviKAD94OSAce5ov77njlJiX5rsIFx&#10;9ifgJlBPgBmOoRUNlIxwF8Y/srdOtR0yz5NiAzfY5EaFaRrGKk714ogievYHnu7Tq1+ffvsT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D4/W0BHQIAADwEAAAOAAAAAAAAAAAAAAAAAC4CAABkcnMvZTJvRG9jLnhtbFBLAQItABQA&#10;BgAIAAAAIQCQD9072gAAAAQBAAAPAAAAAAAAAAAAAAAAAHcEAABkcnMvZG93bnJldi54bWxQSwUG&#10;AAAAAAQABADzAAAAfgUAAAAA&#10;" fillcolor="#0070c0" strokecolor="#0070c0">
              <v:textbox inset="0,0,0,0">
                <w:txbxContent>
                  <w:p w14:paraId="54365929"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175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370D" w14:textId="2F8D7C79" w:rsidR="004F59D2" w:rsidRPr="00ED5A4F" w:rsidRDefault="004F59D2" w:rsidP="00ED5A4F">
    <w:pPr>
      <w:rPr>
        <w:lang w:bidi="ar-EG"/>
      </w:rPr>
    </w:pPr>
    <w:r>
      <w:rPr>
        <w:noProof/>
      </w:rPr>
      <mc:AlternateContent>
        <mc:Choice Requires="wps">
          <w:drawing>
            <wp:anchor distT="0" distB="0" distL="114300" distR="114300" simplePos="0" relativeHeight="251770880" behindDoc="0" locked="0" layoutInCell="1" allowOverlap="1" wp14:anchorId="4CAA472B" wp14:editId="3B7917A9">
              <wp:simplePos x="0" y="0"/>
              <wp:positionH relativeFrom="margin">
                <wp:align>center</wp:align>
              </wp:positionH>
              <wp:positionV relativeFrom="paragraph">
                <wp:posOffset>46482</wp:posOffset>
              </wp:positionV>
              <wp:extent cx="321869" cy="204826"/>
              <wp:effectExtent l="0" t="0" r="21590" b="24130"/>
              <wp:wrapNone/>
              <wp:docPr id="61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4907B87"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179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A472B" id="_x0000_s1080" style="position:absolute;left:0;text-align:left;margin-left:0;margin-top:3.65pt;width:25.35pt;height:16.1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oCZIch4CAAA8BAAADgAAAAAAAAAAAAAAAAAuAgAAZHJzL2Uyb0RvYy54bWxQSwECLQAU&#10;AAYACAAAACEAkA/dO9oAAAAEAQAADwAAAAAAAAAAAAAAAAB4BAAAZHJzL2Rvd25yZXYueG1sUEsF&#10;BgAAAAAEAAQA8wAAAH8FAAAAAA==&#10;" fillcolor="#0070c0" strokecolor="#0070c0">
              <v:textbox inset="0,0,0,0">
                <w:txbxContent>
                  <w:p w14:paraId="04907B87"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179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D6C0" w14:textId="70E323F9" w:rsidR="004F59D2" w:rsidRPr="00ED5A4F" w:rsidRDefault="004F59D2" w:rsidP="00ED5A4F">
    <w:pPr>
      <w:rPr>
        <w:lang w:bidi="ar-EG"/>
      </w:rPr>
    </w:pPr>
    <w:r>
      <w:rPr>
        <w:noProof/>
      </w:rPr>
      <mc:AlternateContent>
        <mc:Choice Requires="wps">
          <w:drawing>
            <wp:anchor distT="0" distB="0" distL="114300" distR="114300" simplePos="0" relativeHeight="251772928" behindDoc="0" locked="0" layoutInCell="1" allowOverlap="1" wp14:anchorId="6AC83DDA" wp14:editId="1EF9D167">
              <wp:simplePos x="0" y="0"/>
              <wp:positionH relativeFrom="margin">
                <wp:align>center</wp:align>
              </wp:positionH>
              <wp:positionV relativeFrom="paragraph">
                <wp:posOffset>46482</wp:posOffset>
              </wp:positionV>
              <wp:extent cx="321869" cy="204826"/>
              <wp:effectExtent l="0" t="0" r="21590" b="24130"/>
              <wp:wrapNone/>
              <wp:docPr id="61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A0694EF"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183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83DDA" id="_x0000_s1081" style="position:absolute;left:0;text-align:left;margin-left:0;margin-top:3.65pt;width:25.35pt;height:16.1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InHgIAADw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JERReLKCoe1SAe0XwH40jjF0TQgftByYDjXFH/fc+cpES/NdjA&#10;OPsTcBOoJ8AMx9CKBkpGuAvjH9lbp9oOmedJsYEbbHKjwjQNYxWnenFEET37A0/36dWvT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E9TiJx4CAAA8BAAADgAAAAAAAAAAAAAAAAAuAgAAZHJzL2Uyb0RvYy54bWxQSwECLQAU&#10;AAYACAAAACEAkA/dO9oAAAAEAQAADwAAAAAAAAAAAAAAAAB4BAAAZHJzL2Rvd25yZXYueG1sUEsF&#10;BgAAAAAEAAQA8wAAAH8FAAAAAA==&#10;" fillcolor="#0070c0" strokecolor="#0070c0">
              <v:textbox inset="0,0,0,0">
                <w:txbxContent>
                  <w:p w14:paraId="6A0694EF"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183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78987701"/>
      <w:docPartObj>
        <w:docPartGallery w:val="Page Numbers (Bottom of Page)"/>
        <w:docPartUnique/>
      </w:docPartObj>
    </w:sdtPr>
    <w:sdtContent>
      <w:p w14:paraId="3A714788" w14:textId="77777777" w:rsidR="004F59D2" w:rsidRDefault="004F59D2">
        <w:pPr>
          <w:pStyle w:val="Footer"/>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376CCE" w:rsidRPr="00376CCE">
          <w:rPr>
            <w:rFonts w:asciiTheme="majorBidi" w:hAnsiTheme="majorBidi" w:cstheme="majorBidi"/>
            <w:noProof/>
            <w:sz w:val="26"/>
            <w:szCs w:val="26"/>
            <w:rtl/>
            <w:lang w:val="ar-SA"/>
          </w:rPr>
          <w:t>186</w:t>
        </w:r>
        <w:r w:rsidRPr="00760307">
          <w:rPr>
            <w:rFonts w:asciiTheme="majorBidi" w:hAnsiTheme="majorBidi" w:cstheme="majorBidi"/>
            <w:sz w:val="26"/>
            <w:szCs w:val="26"/>
          </w:rPr>
          <w:fldChar w:fldCharType="end"/>
        </w:r>
      </w:p>
    </w:sdtContent>
  </w:sdt>
  <w:p w14:paraId="26D201D4" w14:textId="77777777" w:rsidR="004F59D2" w:rsidRDefault="004F59D2">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95DA" w14:textId="7F22991F" w:rsidR="004F59D2" w:rsidRDefault="004F59D2" w:rsidP="00ED5A4F">
    <w:pPr>
      <w:rPr>
        <w:lang w:bidi="ar-EG"/>
      </w:rPr>
    </w:pPr>
    <w:r>
      <w:rPr>
        <w:noProof/>
      </w:rPr>
      <mc:AlternateContent>
        <mc:Choice Requires="wps">
          <w:drawing>
            <wp:anchor distT="0" distB="0" distL="114300" distR="114300" simplePos="0" relativeHeight="251774976" behindDoc="0" locked="0" layoutInCell="1" allowOverlap="1" wp14:anchorId="3B206B58" wp14:editId="65C2D998">
              <wp:simplePos x="0" y="0"/>
              <wp:positionH relativeFrom="margin">
                <wp:align>center</wp:align>
              </wp:positionH>
              <wp:positionV relativeFrom="paragraph">
                <wp:posOffset>46482</wp:posOffset>
              </wp:positionV>
              <wp:extent cx="321869" cy="204826"/>
              <wp:effectExtent l="0" t="0" r="21590" b="24130"/>
              <wp:wrapNone/>
              <wp:docPr id="61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D94C5E3"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190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06B58" id="_x0000_s1082" style="position:absolute;left:0;text-align:left;margin-left:0;margin-top:3.65pt;width:25.35pt;height:16.15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xsMd2R4CAAA8BAAADgAAAAAAAAAAAAAAAAAuAgAAZHJzL2Uyb0RvYy54bWxQSwECLQAU&#10;AAYACAAAACEAkA/dO9oAAAAEAQAADwAAAAAAAAAAAAAAAAB4BAAAZHJzL2Rvd25yZXYueG1sUEsF&#10;BgAAAAAEAAQA8wAAAH8FAAAAAA==&#10;" fillcolor="#0070c0" strokecolor="#0070c0">
              <v:textbox inset="0,0,0,0">
                <w:txbxContent>
                  <w:p w14:paraId="0D94C5E3"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190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2450" w14:textId="24C50826" w:rsidR="004F59D2" w:rsidRPr="00ED5A4F" w:rsidRDefault="004F59D2" w:rsidP="00ED5A4F">
    <w:pPr>
      <w:rPr>
        <w:rtl/>
        <w:lang w:bidi="ar-EG"/>
      </w:rPr>
    </w:pPr>
    <w:r>
      <w:rPr>
        <w:noProof/>
      </w:rPr>
      <mc:AlternateContent>
        <mc:Choice Requires="wps">
          <w:drawing>
            <wp:anchor distT="0" distB="0" distL="114300" distR="114300" simplePos="0" relativeHeight="251777024" behindDoc="0" locked="0" layoutInCell="1" allowOverlap="1" wp14:anchorId="65235832" wp14:editId="17FB7505">
              <wp:simplePos x="0" y="0"/>
              <wp:positionH relativeFrom="margin">
                <wp:align>center</wp:align>
              </wp:positionH>
              <wp:positionV relativeFrom="paragraph">
                <wp:posOffset>46482</wp:posOffset>
              </wp:positionV>
              <wp:extent cx="321869" cy="204826"/>
              <wp:effectExtent l="0" t="0" r="21590" b="24130"/>
              <wp:wrapNone/>
              <wp:docPr id="61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7F4E0DD"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193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235832" id="_x0000_s1083" style="position:absolute;left:0;text-align:left;margin-left:0;margin-top:3.65pt;width:25.35pt;height:16.15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dTG3jB4CAAA8BAAADgAAAAAAAAAAAAAAAAAuAgAAZHJzL2Uyb0RvYy54bWxQSwECLQAU&#10;AAYACAAAACEAkA/dO9oAAAAEAQAADwAAAAAAAAAAAAAAAAB4BAAAZHJzL2Rvd25yZXYueG1sUEsF&#10;BgAAAAAEAAQA8wAAAH8FAAAAAA==&#10;" fillcolor="#0070c0" strokecolor="#0070c0">
              <v:textbox inset="0,0,0,0">
                <w:txbxContent>
                  <w:p w14:paraId="47F4E0DD"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193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9959" w14:textId="7DE56762" w:rsidR="004F59D2" w:rsidRPr="00ED5A4F" w:rsidRDefault="004F59D2" w:rsidP="00ED5A4F">
    <w:pPr>
      <w:rPr>
        <w:rtl/>
        <w:lang w:bidi="ar-EG"/>
      </w:rPr>
    </w:pPr>
    <w:r>
      <w:rPr>
        <w:noProof/>
      </w:rPr>
      <mc:AlternateContent>
        <mc:Choice Requires="wps">
          <w:drawing>
            <wp:anchor distT="0" distB="0" distL="114300" distR="114300" simplePos="0" relativeHeight="251779072" behindDoc="0" locked="0" layoutInCell="1" allowOverlap="1" wp14:anchorId="4F442664" wp14:editId="0481AD63">
              <wp:simplePos x="0" y="0"/>
              <wp:positionH relativeFrom="margin">
                <wp:align>center</wp:align>
              </wp:positionH>
              <wp:positionV relativeFrom="paragraph">
                <wp:posOffset>46482</wp:posOffset>
              </wp:positionV>
              <wp:extent cx="321869" cy="204826"/>
              <wp:effectExtent l="0" t="0" r="21590" b="24130"/>
              <wp:wrapNone/>
              <wp:docPr id="61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4B09ECD"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197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42664" id="_x0000_s1084" style="position:absolute;left:0;text-align:left;margin-left:0;margin-top:3.65pt;width:25.35pt;height:16.15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Y/HgIAADw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JERRerKCoe1SAe0XwH40jjF0TQgftByYDjXFH/fc+cpES/NdjA&#10;OPsTcBOoJ8AMx9CKBkpGuAvjH9lbp9oOmedJsYEbbHKjwjQNYxWnenFEET37A0/36dWvT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dnVWPx4CAAA8BAAADgAAAAAAAAAAAAAAAAAuAgAAZHJzL2Uyb0RvYy54bWxQSwECLQAU&#10;AAYACAAAACEAkA/dO9oAAAAEAQAADwAAAAAAAAAAAAAAAAB4BAAAZHJzL2Rvd25yZXYueG1sUEsF&#10;BgAAAAAEAAQA8wAAAH8FAAAAAA==&#10;" fillcolor="#0070c0" strokecolor="#0070c0">
              <v:textbox inset="0,0,0,0">
                <w:txbxContent>
                  <w:p w14:paraId="34B09ECD"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197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38C4D" w14:textId="571B6A4C" w:rsidR="004F59D2" w:rsidRDefault="004F59D2" w:rsidP="00F14600">
    <w:pPr>
      <w:rPr>
        <w:lang w:bidi="ar-EG"/>
      </w:rPr>
    </w:pPr>
    <w:r>
      <w:rPr>
        <w:noProof/>
      </w:rPr>
      <mc:AlternateContent>
        <mc:Choice Requires="wps">
          <w:drawing>
            <wp:anchor distT="0" distB="0" distL="114300" distR="114300" simplePos="0" relativeHeight="251672576" behindDoc="0" locked="0" layoutInCell="1" allowOverlap="1" wp14:anchorId="7BF98699" wp14:editId="2EADA839">
              <wp:simplePos x="0" y="0"/>
              <wp:positionH relativeFrom="column">
                <wp:posOffset>1917522</wp:posOffset>
              </wp:positionH>
              <wp:positionV relativeFrom="paragraph">
                <wp:posOffset>46482</wp:posOffset>
              </wp:positionV>
              <wp:extent cx="321869" cy="204826"/>
              <wp:effectExtent l="0" t="0" r="21590" b="24130"/>
              <wp:wrapNone/>
              <wp:docPr id="56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C4D8811"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98699" id="_x0000_s1032" style="position:absolute;left:0;text-align:left;margin-left:151pt;margin-top:3.65pt;width:25.35pt;height:1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HHQIAADs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" fillcolor="#0070c0" strokecolor="#0070c0">
              <v:textbox inset="0,0,0,0">
                <w:txbxContent>
                  <w:p w14:paraId="5C4D8811"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22</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83DA" w14:textId="56994425" w:rsidR="004F59D2" w:rsidRPr="00ED5A4F" w:rsidRDefault="004F59D2" w:rsidP="00ED5A4F">
    <w:pPr>
      <w:rPr>
        <w:rtl/>
        <w:lang w:bidi="ar-EG"/>
      </w:rPr>
    </w:pPr>
    <w:r>
      <w:rPr>
        <w:noProof/>
      </w:rPr>
      <mc:AlternateContent>
        <mc:Choice Requires="wps">
          <w:drawing>
            <wp:anchor distT="0" distB="0" distL="114300" distR="114300" simplePos="0" relativeHeight="251781120" behindDoc="0" locked="0" layoutInCell="1" allowOverlap="1" wp14:anchorId="4343FF7A" wp14:editId="22ACB49A">
              <wp:simplePos x="0" y="0"/>
              <wp:positionH relativeFrom="margin">
                <wp:align>center</wp:align>
              </wp:positionH>
              <wp:positionV relativeFrom="paragraph">
                <wp:posOffset>46482</wp:posOffset>
              </wp:positionV>
              <wp:extent cx="321869" cy="204826"/>
              <wp:effectExtent l="0" t="0" r="21590" b="24130"/>
              <wp:wrapNone/>
              <wp:docPr id="61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9601D31"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201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3FF7A" id="_x0000_s1085" style="position:absolute;left:0;text-align:left;margin-left:0;margin-top:3.65pt;width:25.35pt;height:16.1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qHgIAADw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JERRfrKCoe1SAe0XwH40jjF0TQgftByYDjXFH/fc+cpES/NdjA&#10;OPsTcBOoJ8AMx9CKBkpGuAvjH9lbp9oOmedJsYEbbHKjwjQNYxWnenFEET37A0/36dWvT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xYf8ah4CAAA8BAAADgAAAAAAAAAAAAAAAAAuAgAAZHJzL2Uyb0RvYy54bWxQSwECLQAU&#10;AAYACAAAACEAkA/dO9oAAAAEAQAADwAAAAAAAAAAAAAAAAB4BAAAZHJzL2Rvd25yZXYueG1sUEsF&#10;BgAAAAAEAAQA8wAAAH8FAAAAAA==&#10;" fillcolor="#0070c0" strokecolor="#0070c0">
              <v:textbox inset="0,0,0,0">
                <w:txbxContent>
                  <w:p w14:paraId="49601D31"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201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BBD3" w14:textId="6EA1AD16" w:rsidR="004F59D2" w:rsidRPr="00ED5A4F" w:rsidRDefault="004F59D2" w:rsidP="00ED5A4F">
    <w:pPr>
      <w:rPr>
        <w:rtl/>
        <w:lang w:bidi="ar-EG"/>
      </w:rPr>
    </w:pPr>
    <w:r>
      <w:rPr>
        <w:noProof/>
      </w:rPr>
      <mc:AlternateContent>
        <mc:Choice Requires="wps">
          <w:drawing>
            <wp:anchor distT="0" distB="0" distL="114300" distR="114300" simplePos="0" relativeHeight="251783168" behindDoc="0" locked="0" layoutInCell="1" allowOverlap="1" wp14:anchorId="64D99747" wp14:editId="0A8D6D2A">
              <wp:simplePos x="0" y="0"/>
              <wp:positionH relativeFrom="margin">
                <wp:align>center</wp:align>
              </wp:positionH>
              <wp:positionV relativeFrom="paragraph">
                <wp:posOffset>46482</wp:posOffset>
              </wp:positionV>
              <wp:extent cx="321869" cy="204826"/>
              <wp:effectExtent l="0" t="0" r="21590" b="24130"/>
              <wp:wrapNone/>
              <wp:docPr id="61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CE2361D"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204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99747" id="_x0000_s1086" style="position:absolute;left:0;text-align:left;margin-left:0;margin-top:3.65pt;width:25.35pt;height:16.15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UJHQIAADw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SJii6SrnhUgzii+Q7GkcYviKAD94OSAce5ov77jjlJiX5rsIFx&#10;9ifgJlBPgBmOoRUNlIxwG8Y/srNOtR0yz1PFBm6xyY0K0zSMKk56cUQRPfsDT/fp1a9Pv/kJ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BhM9UJHQIAADwEAAAOAAAAAAAAAAAAAAAAAC4CAABkcnMvZTJvRG9jLnhtbFBLAQItABQA&#10;BgAIAAAAIQCQD9072gAAAAQBAAAPAAAAAAAAAAAAAAAAAHcEAABkcnMvZG93bnJldi54bWxQSwUG&#10;AAAAAAQABADzAAAAfgUAAAAA&#10;" fillcolor="#0070c0" strokecolor="#0070c0">
              <v:textbox inset="0,0,0,0">
                <w:txbxContent>
                  <w:p w14:paraId="6CE2361D"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204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B4C75" w14:textId="78914623" w:rsidR="004F59D2" w:rsidRPr="00ED5A4F" w:rsidRDefault="004F59D2" w:rsidP="00ED5A4F">
    <w:pPr>
      <w:rPr>
        <w:rtl/>
        <w:lang w:bidi="ar-EG"/>
      </w:rPr>
    </w:pPr>
    <w:r>
      <w:rPr>
        <w:noProof/>
      </w:rPr>
      <mc:AlternateContent>
        <mc:Choice Requires="wps">
          <w:drawing>
            <wp:anchor distT="0" distB="0" distL="114300" distR="114300" simplePos="0" relativeHeight="251785216" behindDoc="0" locked="0" layoutInCell="1" allowOverlap="1" wp14:anchorId="764A5CFE" wp14:editId="1DDE69E5">
              <wp:simplePos x="0" y="0"/>
              <wp:positionH relativeFrom="margin">
                <wp:align>center</wp:align>
              </wp:positionH>
              <wp:positionV relativeFrom="paragraph">
                <wp:posOffset>46482</wp:posOffset>
              </wp:positionV>
              <wp:extent cx="321869" cy="204826"/>
              <wp:effectExtent l="0" t="0" r="21590" b="24130"/>
              <wp:wrapNone/>
              <wp:docPr id="61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9CC3BEE"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208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A5CFE" id="_x0000_s1087" style="position:absolute;left:0;text-align:left;margin-left:0;margin-top:3.65pt;width:25.35pt;height:16.15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9cHg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FV2kQcSrGsQRxXcwrjR+QQQduB+UDLjOFfXfd8xJSvRbgwOM&#10;uz8BN4F6AsxwDK1ooGSE2zD+kZ11qu2QeZ46NnCLQ25UmLZhrOJUL64oomd/4KmdXv369J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0sF/XB4CAAA8BAAADgAAAAAAAAAAAAAAAAAuAgAAZHJzL2Uyb0RvYy54bWxQSwECLQAU&#10;AAYACAAAACEAkA/dO9oAAAAEAQAADwAAAAAAAAAAAAAAAAB4BAAAZHJzL2Rvd25yZXYueG1sUEsF&#10;BgAAAAAEAAQA8wAAAH8FAAAAAA==&#10;" fillcolor="#0070c0" strokecolor="#0070c0">
              <v:textbox inset="0,0,0,0">
                <w:txbxContent>
                  <w:p w14:paraId="49CC3BEE"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208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404D" w14:textId="603C9F0C" w:rsidR="004F59D2" w:rsidRPr="00ED5A4F" w:rsidRDefault="004F59D2" w:rsidP="00ED5A4F">
    <w:pPr>
      <w:rPr>
        <w:rtl/>
        <w:lang w:bidi="ar-EG"/>
      </w:rPr>
    </w:pPr>
    <w:r>
      <w:rPr>
        <w:noProof/>
      </w:rPr>
      <mc:AlternateContent>
        <mc:Choice Requires="wps">
          <w:drawing>
            <wp:anchor distT="0" distB="0" distL="114300" distR="114300" simplePos="0" relativeHeight="251787264" behindDoc="0" locked="0" layoutInCell="1" allowOverlap="1" wp14:anchorId="03CB94D8" wp14:editId="3419E395">
              <wp:simplePos x="0" y="0"/>
              <wp:positionH relativeFrom="margin">
                <wp:align>center</wp:align>
              </wp:positionH>
              <wp:positionV relativeFrom="paragraph">
                <wp:posOffset>46482</wp:posOffset>
              </wp:positionV>
              <wp:extent cx="321869" cy="204826"/>
              <wp:effectExtent l="0" t="0" r="21590" b="24130"/>
              <wp:wrapNone/>
              <wp:docPr id="62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AC8B111"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211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B94D8" id="_x0000_s1088" style="position:absolute;left:0;text-align:left;margin-left:0;margin-top:3.65pt;width:25.35pt;height:16.1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Ci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RdFFBWPahBHNN/BONL4BRF04H5QMuA4V9R/3zEnKdFvDTYw&#10;zv4E3ATqCTDDMbSigZIRbsP4R3bWqbZD5nlSbOAWm9yoME3DWMWpXhxRRM/+wNN9evXr029+Ag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B9aAoh4CAAA8BAAADgAAAAAAAAAAAAAAAAAuAgAAZHJzL2Uyb0RvYy54bWxQSwECLQAU&#10;AAYACAAAACEAkA/dO9oAAAAEAQAADwAAAAAAAAAAAAAAAAB4BAAAZHJzL2Rvd25yZXYueG1sUEsF&#10;BgAAAAAEAAQA8wAAAH8FAAAAAA==&#10;" fillcolor="#0070c0" strokecolor="#0070c0">
              <v:textbox inset="0,0,0,0">
                <w:txbxContent>
                  <w:p w14:paraId="5AC8B111"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211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5556C" w14:textId="7CECDA5C" w:rsidR="004F59D2" w:rsidRPr="00ED5A4F" w:rsidRDefault="004F59D2" w:rsidP="00ED5A4F">
    <w:pPr>
      <w:rPr>
        <w:rtl/>
        <w:lang w:bidi="ar-EG"/>
      </w:rPr>
    </w:pPr>
    <w:r>
      <w:rPr>
        <w:noProof/>
      </w:rPr>
      <mc:AlternateContent>
        <mc:Choice Requires="wps">
          <w:drawing>
            <wp:anchor distT="0" distB="0" distL="114300" distR="114300" simplePos="0" relativeHeight="251789312" behindDoc="0" locked="0" layoutInCell="1" allowOverlap="1" wp14:anchorId="31395843" wp14:editId="7FFBE0D2">
              <wp:simplePos x="0" y="0"/>
              <wp:positionH relativeFrom="margin">
                <wp:align>center</wp:align>
              </wp:positionH>
              <wp:positionV relativeFrom="paragraph">
                <wp:posOffset>46482</wp:posOffset>
              </wp:positionV>
              <wp:extent cx="321869" cy="204826"/>
              <wp:effectExtent l="0" t="0" r="21590" b="24130"/>
              <wp:wrapNone/>
              <wp:docPr id="62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C19746D"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214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395843" id="_x0000_s1089" style="position:absolute;left:0;text-align:left;margin-left:0;margin-top:3.65pt;width:25.35pt;height:16.1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r3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RdJVDyqQRzRfAfjSOMXRNCB+0HJgONcUf99x5ykRL812MA4&#10;+xNwE6gnwAzH0IoGSka4DeMf2Vmn2g6Z50mxgVtscqPCNA1jFad6cUQRPfsDT/fp1a9Pv/kJ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C0JCr3HQIAADwEAAAOAAAAAAAAAAAAAAAAAC4CAABkcnMvZTJvRG9jLnhtbFBLAQItABQA&#10;BgAIAAAAIQCQD9072gAAAAQBAAAPAAAAAAAAAAAAAAAAAHcEAABkcnMvZG93bnJldi54bWxQSwUG&#10;AAAAAAQABADzAAAAfgUAAAAA&#10;" fillcolor="#0070c0" strokecolor="#0070c0">
              <v:textbox inset="0,0,0,0">
                <w:txbxContent>
                  <w:p w14:paraId="2C19746D"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214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F04D" w14:textId="3AEABCF8" w:rsidR="004F59D2" w:rsidRPr="00ED5A4F" w:rsidRDefault="004F59D2" w:rsidP="00ED5A4F">
    <w:pPr>
      <w:rPr>
        <w:rtl/>
        <w:lang w:bidi="ar-EG"/>
      </w:rPr>
    </w:pPr>
    <w:r>
      <w:rPr>
        <w:noProof/>
      </w:rPr>
      <mc:AlternateContent>
        <mc:Choice Requires="wps">
          <w:drawing>
            <wp:anchor distT="0" distB="0" distL="114300" distR="114300" simplePos="0" relativeHeight="251791360" behindDoc="0" locked="0" layoutInCell="1" allowOverlap="1" wp14:anchorId="3BFB07A7" wp14:editId="2861619E">
              <wp:simplePos x="0" y="0"/>
              <wp:positionH relativeFrom="margin">
                <wp:align>center</wp:align>
              </wp:positionH>
              <wp:positionV relativeFrom="paragraph">
                <wp:posOffset>46482</wp:posOffset>
              </wp:positionV>
              <wp:extent cx="321869" cy="204826"/>
              <wp:effectExtent l="0" t="0" r="21590" b="24130"/>
              <wp:wrapNone/>
              <wp:docPr id="62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A409AFF"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217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B07A7" id="_x0000_s1090" style="position:absolute;left:0;text-align:left;margin-left:0;margin-top:3.65pt;width:25.35pt;height:16.15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Hg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JERZeLKCoe1SAe0XwH40jjF0TQgftByYDjXFH/fc+cpES/NdjA&#10;OPsTcBOoJ8AMx9CKBkpGuAvjH9lbp9oOmedJsYEbbHKjwjQNYxWnenFEET37A0/36dWvT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7P8PhB4CAAA8BAAADgAAAAAAAAAAAAAAAAAuAgAAZHJzL2Uyb0RvYy54bWxQSwECLQAU&#10;AAYACAAAACEAkA/dO9oAAAAEAQAADwAAAAAAAAAAAAAAAAB4BAAAZHJzL2Rvd25yZXYueG1sUEsF&#10;BgAAAAAEAAQA8wAAAH8FAAAAAA==&#10;" fillcolor="#0070c0" strokecolor="#0070c0">
              <v:textbox inset="0,0,0,0">
                <w:txbxContent>
                  <w:p w14:paraId="7A409AFF"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217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66270" w14:textId="72459465" w:rsidR="004F59D2" w:rsidRPr="00ED5A4F" w:rsidRDefault="004F59D2" w:rsidP="00ED5A4F">
    <w:pPr>
      <w:rPr>
        <w:rtl/>
        <w:lang w:bidi="ar-EG"/>
      </w:rPr>
    </w:pPr>
    <w:r>
      <w:rPr>
        <w:noProof/>
      </w:rPr>
      <mc:AlternateContent>
        <mc:Choice Requires="wps">
          <w:drawing>
            <wp:anchor distT="0" distB="0" distL="114300" distR="114300" simplePos="0" relativeHeight="251793408" behindDoc="0" locked="0" layoutInCell="1" allowOverlap="1" wp14:anchorId="1905F339" wp14:editId="145093DF">
              <wp:simplePos x="0" y="0"/>
              <wp:positionH relativeFrom="margin">
                <wp:align>center</wp:align>
              </wp:positionH>
              <wp:positionV relativeFrom="paragraph">
                <wp:posOffset>46482</wp:posOffset>
              </wp:positionV>
              <wp:extent cx="321869" cy="204826"/>
              <wp:effectExtent l="0" t="0" r="21590" b="24130"/>
              <wp:wrapNone/>
              <wp:docPr id="62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06F552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220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05F339" id="_x0000_s1091" style="position:absolute;left:0;text-align:left;margin-left:0;margin-top:3.65pt;width:25.35pt;height:16.15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XRHgIAADw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JERZeLKCoe1SAe0XwH40jjF0TQgftByYDjXFH/fc+cpES/NdjA&#10;OPsTcBOoJ8AMx9CKBkpGuAvjH9lbp9oOmedJsYEbbHKjwjQNYxWnenFEET37A0/36dWvT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Xw2l0R4CAAA8BAAADgAAAAAAAAAAAAAAAAAuAgAAZHJzL2Uyb0RvYy54bWxQSwECLQAU&#10;AAYACAAAACEAkA/dO9oAAAAEAQAADwAAAAAAAAAAAAAAAAB4BAAAZHJzL2Rvd25yZXYueG1sUEsF&#10;BgAAAAAEAAQA8wAAAH8FAAAAAA==&#10;" fillcolor="#0070c0" strokecolor="#0070c0">
              <v:textbox inset="0,0,0,0">
                <w:txbxContent>
                  <w:p w14:paraId="406F5520"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220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0EE4" w14:textId="338BD4F1" w:rsidR="004F59D2" w:rsidRPr="00ED5A4F" w:rsidRDefault="004F59D2" w:rsidP="00ED5A4F">
    <w:pPr>
      <w:rPr>
        <w:rtl/>
        <w:lang w:bidi="ar-EG"/>
      </w:rPr>
    </w:pPr>
    <w:r>
      <w:rPr>
        <w:noProof/>
      </w:rPr>
      <mc:AlternateContent>
        <mc:Choice Requires="wps">
          <w:drawing>
            <wp:anchor distT="0" distB="0" distL="114300" distR="114300" simplePos="0" relativeHeight="251795456" behindDoc="0" locked="0" layoutInCell="1" allowOverlap="1" wp14:anchorId="7E1227C2" wp14:editId="198C39A3">
              <wp:simplePos x="0" y="0"/>
              <wp:positionH relativeFrom="margin">
                <wp:align>center</wp:align>
              </wp:positionH>
              <wp:positionV relativeFrom="paragraph">
                <wp:posOffset>46482</wp:posOffset>
              </wp:positionV>
              <wp:extent cx="321869" cy="204826"/>
              <wp:effectExtent l="0" t="0" r="21590" b="24130"/>
              <wp:wrapNone/>
              <wp:docPr id="62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42EB756"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223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1227C2" id="_x0000_s1092" style="position:absolute;left:0;text-align:left;margin-left:0;margin-top:3.65pt;width:25.35pt;height:16.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ovHg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FV0kmeJVDeKI4jsYVxq/IIIO3A9KBlznivrvO+YkJfqtwQHG&#10;3Z+Am0A9AWY4hlY0UDLCbRj/yM461XbIPE8dG7jFITcqTNswVnGqF1cU0bM/8NROr35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ihpaLx4CAAA8BAAADgAAAAAAAAAAAAAAAAAuAgAAZHJzL2Uyb0RvYy54bWxQSwECLQAU&#10;AAYACAAAACEAkA/dO9oAAAAEAQAADwAAAAAAAAAAAAAAAAB4BAAAZHJzL2Rvd25yZXYueG1sUEsF&#10;BgAAAAAEAAQA8wAAAH8FAAAAAA==&#10;" fillcolor="#0070c0" strokecolor="#0070c0">
              <v:textbox inset="0,0,0,0">
                <w:txbxContent>
                  <w:p w14:paraId="542EB756"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223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539C" w14:textId="1B3186C4" w:rsidR="004F59D2" w:rsidRPr="00ED5A4F" w:rsidRDefault="004F59D2" w:rsidP="00ED5A4F">
    <w:pPr>
      <w:rPr>
        <w:rtl/>
        <w:lang w:bidi="ar-EG"/>
      </w:rPr>
    </w:pPr>
    <w:r>
      <w:rPr>
        <w:noProof/>
      </w:rPr>
      <mc:AlternateContent>
        <mc:Choice Requires="wps">
          <w:drawing>
            <wp:anchor distT="0" distB="0" distL="114300" distR="114300" simplePos="0" relativeHeight="251797504" behindDoc="0" locked="0" layoutInCell="1" allowOverlap="1" wp14:anchorId="144034FD" wp14:editId="7E3D92B1">
              <wp:simplePos x="0" y="0"/>
              <wp:positionH relativeFrom="margin">
                <wp:align>center</wp:align>
              </wp:positionH>
              <wp:positionV relativeFrom="paragraph">
                <wp:posOffset>46482</wp:posOffset>
              </wp:positionV>
              <wp:extent cx="321869" cy="204826"/>
              <wp:effectExtent l="0" t="0" r="21590" b="24130"/>
              <wp:wrapNone/>
              <wp:docPr id="62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2C28E07"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226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034FD" id="_x0000_s1093" style="position:absolute;left:0;text-align:left;margin-left:0;margin-top:3.65pt;width:25.35pt;height:16.15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B6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RfXUVQ8qkEc0XwH40jjF0TQgftByYDjXFH/fcecpES/NdjA&#10;OPsTcBOoJ8AMx9CKBkpGuA3jH9lZp9oOmedJsYFbbHKjwjQNYxWnenFEET37A0/36dWvT7/5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Oejweh4CAAA8BAAADgAAAAAAAAAAAAAAAAAuAgAAZHJzL2Uyb0RvYy54bWxQSwECLQAU&#10;AAYACAAAACEAkA/dO9oAAAAEAQAADwAAAAAAAAAAAAAAAAB4BAAAZHJzL2Rvd25yZXYueG1sUEsF&#10;BgAAAAAEAAQA8wAAAH8FAAAAAA==&#10;" fillcolor="#0070c0" strokecolor="#0070c0">
              <v:textbox inset="0,0,0,0">
                <w:txbxContent>
                  <w:p w14:paraId="62C28E07"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226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1AB4" w14:textId="21DF78C3" w:rsidR="004F59D2" w:rsidRPr="00ED5A4F" w:rsidRDefault="004F59D2" w:rsidP="00ED5A4F">
    <w:pPr>
      <w:rPr>
        <w:rtl/>
        <w:lang w:bidi="ar-EG"/>
      </w:rPr>
    </w:pPr>
    <w:r>
      <w:rPr>
        <w:noProof/>
      </w:rPr>
      <mc:AlternateContent>
        <mc:Choice Requires="wps">
          <w:drawing>
            <wp:anchor distT="0" distB="0" distL="114300" distR="114300" simplePos="0" relativeHeight="251799552" behindDoc="0" locked="0" layoutInCell="1" allowOverlap="1" wp14:anchorId="3FF4A3AC" wp14:editId="2737C724">
              <wp:simplePos x="0" y="0"/>
              <wp:positionH relativeFrom="margin">
                <wp:align>center</wp:align>
              </wp:positionH>
              <wp:positionV relativeFrom="paragraph">
                <wp:posOffset>46482</wp:posOffset>
              </wp:positionV>
              <wp:extent cx="321869" cy="204826"/>
              <wp:effectExtent l="0" t="0" r="21590" b="24130"/>
              <wp:wrapNone/>
              <wp:docPr id="62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EE285A6"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230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4A3AC" id="_x0000_s1094" style="position:absolute;left:0;text-align:left;margin-left:0;margin-top:3.65pt;width:25.35pt;height:16.1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HJ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RfLKCoe1SCOaL6DcaTxCyLowP2gZMBxrqj/vmNOUqLfGmxg&#10;nP0JuAnUE2CGY2hFAyUj3Ibxj+ysU22HzPOk2MAtNrlRYZqGsYpTvTiiiJ79gaf79OrXp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OqwRyR4CAAA8BAAADgAAAAAAAAAAAAAAAAAuAgAAZHJzL2Uyb0RvYy54bWxQSwECLQAU&#10;AAYACAAAACEAkA/dO9oAAAAEAQAADwAAAAAAAAAAAAAAAAB4BAAAZHJzL2Rvd25yZXYueG1sUEsF&#10;BgAAAAAEAAQA8wAAAH8FAAAAAA==&#10;" fillcolor="#0070c0" strokecolor="#0070c0">
              <v:textbox inset="0,0,0,0">
                <w:txbxContent>
                  <w:p w14:paraId="7EE285A6"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230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9467" w14:textId="2FAC1A7C" w:rsidR="004F59D2" w:rsidRPr="00F14600" w:rsidRDefault="004F59D2" w:rsidP="00F14600">
    <w:pPr>
      <w:rPr>
        <w:lang w:bidi="ar-EG"/>
      </w:rPr>
    </w:pPr>
    <w:r>
      <w:rPr>
        <w:noProof/>
      </w:rPr>
      <mc:AlternateContent>
        <mc:Choice Requires="wps">
          <w:drawing>
            <wp:anchor distT="0" distB="0" distL="114300" distR="114300" simplePos="0" relativeHeight="251674624" behindDoc="0" locked="0" layoutInCell="1" allowOverlap="1" wp14:anchorId="7DFFDD48" wp14:editId="5BD90545">
              <wp:simplePos x="0" y="0"/>
              <wp:positionH relativeFrom="column">
                <wp:posOffset>1917522</wp:posOffset>
              </wp:positionH>
              <wp:positionV relativeFrom="paragraph">
                <wp:posOffset>46482</wp:posOffset>
              </wp:positionV>
              <wp:extent cx="321869" cy="204826"/>
              <wp:effectExtent l="0" t="0" r="21590" b="24130"/>
              <wp:wrapNone/>
              <wp:docPr id="56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AF65441"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FDD48" id="_x0000_s1033" style="position:absolute;left:0;text-align:left;margin-left:151pt;margin-top:3.65pt;width:25.35pt;height:1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ZSHQIAADs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" fillcolor="#0070c0" strokecolor="#0070c0">
              <v:textbox inset="0,0,0,0">
                <w:txbxContent>
                  <w:p w14:paraId="1AF65441"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25</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B485" w14:textId="74983996" w:rsidR="004F59D2" w:rsidRPr="00ED5A4F" w:rsidRDefault="004F59D2" w:rsidP="00ED5A4F">
    <w:pPr>
      <w:rPr>
        <w:rtl/>
        <w:lang w:bidi="ar-EG"/>
      </w:rPr>
    </w:pPr>
    <w:r>
      <w:rPr>
        <w:noProof/>
      </w:rPr>
      <mc:AlternateContent>
        <mc:Choice Requires="wps">
          <w:drawing>
            <wp:anchor distT="0" distB="0" distL="114300" distR="114300" simplePos="0" relativeHeight="251801600" behindDoc="0" locked="0" layoutInCell="1" allowOverlap="1" wp14:anchorId="6C3D8CD2" wp14:editId="1050534C">
              <wp:simplePos x="0" y="0"/>
              <wp:positionH relativeFrom="margin">
                <wp:align>center</wp:align>
              </wp:positionH>
              <wp:positionV relativeFrom="paragraph">
                <wp:posOffset>46482</wp:posOffset>
              </wp:positionV>
              <wp:extent cx="321869" cy="204826"/>
              <wp:effectExtent l="0" t="0" r="21590" b="24130"/>
              <wp:wrapNone/>
              <wp:docPr id="62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0B7C6C1"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233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D8CD2" id="_x0000_s1095" style="position:absolute;left:0;text-align:left;margin-left:0;margin-top:3.65pt;width:25.35pt;height:16.1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ucHg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FUXJMCBe1SCOKL6DcaXxCyLowP2gZMB1rqj/vmNOUqLfGhxg&#10;3P0JuAnUE2CGY2hFAyUj3Ibxj+ysU22HzPPUsYFbHHKjwrQNYxWnenFFET37A0/t9OrXp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iV67nB4CAAA8BAAADgAAAAAAAAAAAAAAAAAuAgAAZHJzL2Uyb0RvYy54bWxQSwECLQAU&#10;AAYACAAAACEAkA/dO9oAAAAEAQAADwAAAAAAAAAAAAAAAAB4BAAAZHJzL2Rvd25yZXYueG1sUEsF&#10;BgAAAAAEAAQA8wAAAH8FAAAAAA==&#10;" fillcolor="#0070c0" strokecolor="#0070c0">
              <v:textbox inset="0,0,0,0">
                <w:txbxContent>
                  <w:p w14:paraId="60B7C6C1" w14:textId="77777777" w:rsidR="004F59D2" w:rsidRPr="00DF0900" w:rsidRDefault="004F59D2" w:rsidP="00ED5A4F">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233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02FC" w14:textId="7DC1B692" w:rsidR="004F59D2" w:rsidRPr="00E62F1C" w:rsidRDefault="004F59D2" w:rsidP="00E62F1C">
    <w:pPr>
      <w:rPr>
        <w:rtl/>
        <w:lang w:bidi="ar-EG"/>
      </w:rPr>
    </w:pPr>
    <w:r>
      <w:rPr>
        <w:noProof/>
      </w:rPr>
      <mc:AlternateContent>
        <mc:Choice Requires="wps">
          <w:drawing>
            <wp:anchor distT="0" distB="0" distL="114300" distR="114300" simplePos="0" relativeHeight="251803648" behindDoc="0" locked="0" layoutInCell="1" allowOverlap="1" wp14:anchorId="3EE21D8F" wp14:editId="0394C7CD">
              <wp:simplePos x="0" y="0"/>
              <wp:positionH relativeFrom="margin">
                <wp:align>center</wp:align>
              </wp:positionH>
              <wp:positionV relativeFrom="paragraph">
                <wp:posOffset>46482</wp:posOffset>
              </wp:positionV>
              <wp:extent cx="321869" cy="204826"/>
              <wp:effectExtent l="0" t="0" r="21590" b="24130"/>
              <wp:wrapNone/>
              <wp:docPr id="62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44E4154"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237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E21D8F" id="_x0000_s1096" style="position:absolute;left:0;text-align:left;margin-left:0;margin-top:3.65pt;width:25.35pt;height:16.1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bHQIAADw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SJil4nXfGoBnFE8x2MI41fEEEH7gclA45zRf33HXOSEv3WYAPj&#10;7E/ATaCeADMcQysaKBnhNox/ZGedajtknqeKDdxikxsVpmkYVZz04ogievYHnu7Tq1+ffvMT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Cle+hbHQIAADwEAAAOAAAAAAAAAAAAAAAAAC4CAABkcnMvZTJvRG9jLnhtbFBLAQItABQA&#10;BgAIAAAAIQCQD9072gAAAAQBAAAPAAAAAAAAAAAAAAAAAHcEAABkcnMvZG93bnJldi54bWxQSwUG&#10;AAAAAAQABADzAAAAfgUAAAAA&#10;" fillcolor="#0070c0" strokecolor="#0070c0">
              <v:textbox inset="0,0,0,0">
                <w:txbxContent>
                  <w:p w14:paraId="344E4154"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237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EB77" w14:textId="7FFB1E69" w:rsidR="004F59D2" w:rsidRPr="00E62F1C" w:rsidRDefault="004F59D2" w:rsidP="00E62F1C">
    <w:pPr>
      <w:rPr>
        <w:rtl/>
        <w:lang w:bidi="ar-EG"/>
      </w:rPr>
    </w:pPr>
    <w:r>
      <w:rPr>
        <w:noProof/>
      </w:rPr>
      <mc:AlternateContent>
        <mc:Choice Requires="wps">
          <w:drawing>
            <wp:anchor distT="0" distB="0" distL="114300" distR="114300" simplePos="0" relativeHeight="251805696" behindDoc="0" locked="0" layoutInCell="1" allowOverlap="1" wp14:anchorId="27DB6C93" wp14:editId="27E10EA2">
              <wp:simplePos x="0" y="0"/>
              <wp:positionH relativeFrom="margin">
                <wp:align>center</wp:align>
              </wp:positionH>
              <wp:positionV relativeFrom="paragraph">
                <wp:posOffset>46482</wp:posOffset>
              </wp:positionV>
              <wp:extent cx="321869" cy="204826"/>
              <wp:effectExtent l="0" t="0" r="21590" b="24130"/>
              <wp:wrapNone/>
              <wp:docPr id="62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FB1F534"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241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DB6C93" id="_x0000_s1097" style="position:absolute;left:0;text-align:left;margin-left:0;margin-top:3.65pt;width:25.35pt;height:16.15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IOHg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Fb1Og4hXNYgjiu9gXGn8ggg6cD8oGXCdK+q/75iTlOi3BgcY&#10;d38CbgL1BJjhGFrRQMkIt2H8IzvrVNsh8zx1bOAWh9yoMG3DWMWpXlxRRM/+wFM7vfr16T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FolCDh4CAAA8BAAADgAAAAAAAAAAAAAAAAAuAgAAZHJzL2Uyb0RvYy54bWxQSwECLQAU&#10;AAYACAAAACEAkA/dO9oAAAAEAQAADwAAAAAAAAAAAAAAAAB4BAAAZHJzL2Rvd25yZXYueG1sUEsF&#10;BgAAAAAEAAQA8wAAAH8FAAAAAA==&#10;" fillcolor="#0070c0" strokecolor="#0070c0">
              <v:textbox inset="0,0,0,0">
                <w:txbxContent>
                  <w:p w14:paraId="3FB1F534"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241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7684D" w14:textId="7E23AB3E" w:rsidR="004F59D2" w:rsidRPr="00E62F1C" w:rsidRDefault="004F59D2" w:rsidP="00E62F1C">
    <w:pPr>
      <w:rPr>
        <w:rtl/>
        <w:lang w:bidi="ar-EG"/>
      </w:rPr>
    </w:pPr>
    <w:r>
      <w:rPr>
        <w:noProof/>
      </w:rPr>
      <mc:AlternateContent>
        <mc:Choice Requires="wps">
          <w:drawing>
            <wp:anchor distT="0" distB="0" distL="114300" distR="114300" simplePos="0" relativeHeight="251807744" behindDoc="0" locked="0" layoutInCell="1" allowOverlap="1" wp14:anchorId="777CFD7C" wp14:editId="11156DD8">
              <wp:simplePos x="0" y="0"/>
              <wp:positionH relativeFrom="margin">
                <wp:align>center</wp:align>
              </wp:positionH>
              <wp:positionV relativeFrom="paragraph">
                <wp:posOffset>46482</wp:posOffset>
              </wp:positionV>
              <wp:extent cx="321869" cy="204826"/>
              <wp:effectExtent l="0" t="0" r="21590" b="24130"/>
              <wp:wrapNone/>
              <wp:docPr id="63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C1D135C"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245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CFD7C" id="_x0000_s1098" style="position:absolute;left:0;text-align:left;margin-left:0;margin-top:3.65pt;width:25.35pt;height:16.1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3w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a+LKCoe1SCOaL6DcaTxCyLowP2gZMBxrqj/vmNOUqLfGmxg&#10;nP0JuAnUE2CGY2hFAyUj3Ibxj+ysU22HzPOk2MAtNrlRYZqGsYpTvTiiiJ79gaf79OrXp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w5698B4CAAA8BAAADgAAAAAAAAAAAAAAAAAuAgAAZHJzL2Uyb0RvYy54bWxQSwECLQAU&#10;AAYACAAAACEAkA/dO9oAAAAEAQAADwAAAAAAAAAAAAAAAAB4BAAAZHJzL2Rvd25yZXYueG1sUEsF&#10;BgAAAAAEAAQA8wAAAH8FAAAAAA==&#10;" fillcolor="#0070c0" strokecolor="#0070c0">
              <v:textbox inset="0,0,0,0">
                <w:txbxContent>
                  <w:p w14:paraId="4C1D135C"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245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A920" w14:textId="7B975E03" w:rsidR="004F59D2" w:rsidRPr="00E62F1C" w:rsidRDefault="004F59D2" w:rsidP="00E62F1C">
    <w:pPr>
      <w:rPr>
        <w:rtl/>
        <w:lang w:bidi="ar-EG"/>
      </w:rPr>
    </w:pPr>
    <w:r>
      <w:rPr>
        <w:noProof/>
      </w:rPr>
      <mc:AlternateContent>
        <mc:Choice Requires="wps">
          <w:drawing>
            <wp:anchor distT="0" distB="0" distL="114300" distR="114300" simplePos="0" relativeHeight="251809792" behindDoc="0" locked="0" layoutInCell="1" allowOverlap="1" wp14:anchorId="0C433A5F" wp14:editId="0A22FED8">
              <wp:simplePos x="0" y="0"/>
              <wp:positionH relativeFrom="margin">
                <wp:align>center</wp:align>
              </wp:positionH>
              <wp:positionV relativeFrom="paragraph">
                <wp:posOffset>46482</wp:posOffset>
              </wp:positionV>
              <wp:extent cx="321869" cy="204826"/>
              <wp:effectExtent l="0" t="0" r="21590" b="24130"/>
              <wp:wrapNone/>
              <wp:docPr id="63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513E323"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248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33A5F" id="_x0000_s1099" style="position:absolute;left:0;text-align:left;margin-left:0;margin-top:3.65pt;width:25.35pt;height:16.1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el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a+TqHhUgzii+Q7GkcYviKAD94OSAce5ov77jjlJiX5rsIFx&#10;9ifgJlBPgBmOoRUNlIxwG8Y/srNOtR0yz5NiA7fY5EaFaRrGKk714ogievYHnu7Tq1+ffvMT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BwbBelHQIAADwEAAAOAAAAAAAAAAAAAAAAAC4CAABkcnMvZTJvRG9jLnhtbFBLAQItABQA&#10;BgAIAAAAIQCQD9072gAAAAQBAAAPAAAAAAAAAAAAAAAAAHcEAABkcnMvZG93bnJldi54bWxQSwUG&#10;AAAAAAQABADzAAAAfgUAAAAA&#10;" fillcolor="#0070c0" strokecolor="#0070c0">
              <v:textbox inset="0,0,0,0">
                <w:txbxContent>
                  <w:p w14:paraId="7513E323"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248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D2B7" w14:textId="346EFC4E" w:rsidR="004F59D2" w:rsidRPr="00E62F1C" w:rsidRDefault="004F59D2" w:rsidP="00E62F1C">
    <w:pPr>
      <w:rPr>
        <w:rtl/>
        <w:lang w:bidi="ar-EG"/>
      </w:rPr>
    </w:pPr>
    <w:r>
      <w:rPr>
        <w:noProof/>
      </w:rPr>
      <mc:AlternateContent>
        <mc:Choice Requires="wps">
          <w:drawing>
            <wp:anchor distT="0" distB="0" distL="114300" distR="114300" simplePos="0" relativeHeight="251811840" behindDoc="0" locked="0" layoutInCell="1" allowOverlap="1" wp14:anchorId="394732F6" wp14:editId="7B7AE34D">
              <wp:simplePos x="0" y="0"/>
              <wp:positionH relativeFrom="margin">
                <wp:align>center</wp:align>
              </wp:positionH>
              <wp:positionV relativeFrom="paragraph">
                <wp:posOffset>46482</wp:posOffset>
              </wp:positionV>
              <wp:extent cx="321869" cy="204826"/>
              <wp:effectExtent l="0" t="0" r="21590" b="24130"/>
              <wp:wrapNone/>
              <wp:docPr id="63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C7543B2"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251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4732F6" id="_x0000_s1100" style="position:absolute;left:0;text-align:left;margin-left:0;margin-top:3.65pt;width:25.35pt;height:16.1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KLcy1h4CAAA8BAAADgAAAAAAAAAAAAAAAAAuAgAAZHJzL2Uyb0RvYy54bWxQSwECLQAU&#10;AAYACAAAACEAkA/dO9oAAAAEAQAADwAAAAAAAAAAAAAAAAB4BAAAZHJzL2Rvd25yZXYueG1sUEsF&#10;BgAAAAAEAAQA8wAAAH8FAAAAAA==&#10;" fillcolor="#0070c0" strokecolor="#0070c0">
              <v:textbox inset="0,0,0,0">
                <w:txbxContent>
                  <w:p w14:paraId="5C7543B2"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251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D122" w14:textId="3CE720DE" w:rsidR="004F59D2" w:rsidRPr="00E62F1C" w:rsidRDefault="004F59D2" w:rsidP="00E62F1C">
    <w:pPr>
      <w:rPr>
        <w:rtl/>
        <w:lang w:bidi="ar-EG"/>
      </w:rPr>
    </w:pPr>
    <w:r>
      <w:rPr>
        <w:noProof/>
      </w:rPr>
      <mc:AlternateContent>
        <mc:Choice Requires="wps">
          <w:drawing>
            <wp:anchor distT="0" distB="0" distL="114300" distR="114300" simplePos="0" relativeHeight="251813888" behindDoc="0" locked="0" layoutInCell="1" allowOverlap="1" wp14:anchorId="33BAEB9A" wp14:editId="24ED4119">
              <wp:simplePos x="0" y="0"/>
              <wp:positionH relativeFrom="margin">
                <wp:align>center</wp:align>
              </wp:positionH>
              <wp:positionV relativeFrom="paragraph">
                <wp:posOffset>46482</wp:posOffset>
              </wp:positionV>
              <wp:extent cx="321869" cy="204826"/>
              <wp:effectExtent l="0" t="0" r="21590" b="24130"/>
              <wp:wrapNone/>
              <wp:docPr id="63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2FA0C4C"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254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AEB9A" id="_x0000_s1101" style="position:absolute;left:0;text-align:left;margin-left:0;margin-top:3.65pt;width:25.35pt;height:16.1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m0WYgx4CAAA8BAAADgAAAAAAAAAAAAAAAAAuAgAAZHJzL2Uyb0RvYy54bWxQSwECLQAU&#10;AAYACAAAACEAkA/dO9oAAAAEAQAADwAAAAAAAAAAAAAAAAB4BAAAZHJzL2Rvd25yZXYueG1sUEsF&#10;BgAAAAAEAAQA8wAAAH8FAAAAAA==&#10;" fillcolor="#0070c0" strokecolor="#0070c0">
              <v:textbox inset="0,0,0,0">
                <w:txbxContent>
                  <w:p w14:paraId="52FA0C4C"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254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7EF49" w14:textId="544CFA8C" w:rsidR="004F59D2" w:rsidRPr="00E62F1C" w:rsidRDefault="004F59D2" w:rsidP="00E62F1C">
    <w:pPr>
      <w:rPr>
        <w:rtl/>
        <w:lang w:bidi="ar-EG"/>
      </w:rPr>
    </w:pPr>
    <w:r>
      <w:rPr>
        <w:noProof/>
      </w:rPr>
      <mc:AlternateContent>
        <mc:Choice Requires="wps">
          <w:drawing>
            <wp:anchor distT="0" distB="0" distL="114300" distR="114300" simplePos="0" relativeHeight="251815936" behindDoc="0" locked="0" layoutInCell="1" allowOverlap="1" wp14:anchorId="740C20F6" wp14:editId="10597E3F">
              <wp:simplePos x="0" y="0"/>
              <wp:positionH relativeFrom="margin">
                <wp:align>center</wp:align>
              </wp:positionH>
              <wp:positionV relativeFrom="paragraph">
                <wp:posOffset>46482</wp:posOffset>
              </wp:positionV>
              <wp:extent cx="321869" cy="204826"/>
              <wp:effectExtent l="0" t="0" r="21590" b="24130"/>
              <wp:wrapNone/>
              <wp:docPr id="63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B91A03C"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257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C20F6" id="_x0000_s1102" style="position:absolute;left:0;text-align:left;margin-left:0;margin-top:3.65pt;width:25.35pt;height:16.15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d9Hg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Fb1OMsWrGsQRxXcwrjR+QQQduB+UDLjOFfXfd8xJSvRbgwOM&#10;uz8BN4F6AsxwDK1ooGSE2zD+kZ11qu2QeZ46NnCLQ25UmLZhrOJUL64oomd/4KmdXv369J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TlJnfR4CAAA8BAAADgAAAAAAAAAAAAAAAAAuAgAAZHJzL2Uyb0RvYy54bWxQSwECLQAU&#10;AAYACAAAACEAkA/dO9oAAAAEAQAADwAAAAAAAAAAAAAAAAB4BAAAZHJzL2Rvd25yZXYueG1sUEsF&#10;BgAAAAAEAAQA8wAAAH8FAAAAAA==&#10;" fillcolor="#0070c0" strokecolor="#0070c0">
              <v:textbox inset="0,0,0,0">
                <w:txbxContent>
                  <w:p w14:paraId="0B91A03C"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257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60A0" w14:textId="23DF853F" w:rsidR="004F59D2" w:rsidRPr="00E62F1C" w:rsidRDefault="004F59D2" w:rsidP="00E62F1C">
    <w:pPr>
      <w:rPr>
        <w:rtl/>
        <w:lang w:bidi="ar-EG"/>
      </w:rPr>
    </w:pPr>
    <w:r>
      <w:rPr>
        <w:noProof/>
      </w:rPr>
      <mc:AlternateContent>
        <mc:Choice Requires="wps">
          <w:drawing>
            <wp:anchor distT="0" distB="0" distL="114300" distR="114300" simplePos="0" relativeHeight="251817984" behindDoc="0" locked="0" layoutInCell="1" allowOverlap="1" wp14:anchorId="1D949CB1" wp14:editId="694C016C">
              <wp:simplePos x="0" y="0"/>
              <wp:positionH relativeFrom="margin">
                <wp:align>center</wp:align>
              </wp:positionH>
              <wp:positionV relativeFrom="paragraph">
                <wp:posOffset>46482</wp:posOffset>
              </wp:positionV>
              <wp:extent cx="321869" cy="204826"/>
              <wp:effectExtent l="0" t="0" r="21590" b="24130"/>
              <wp:wrapNone/>
              <wp:docPr id="63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1D12336"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260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49CB1" id="_x0000_s1103" style="position:absolute;left:0;text-align:left;margin-left:0;margin-top:3.65pt;width:25.35pt;height:16.15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aDNKB4CAAA8BAAADgAAAAAAAAAAAAAAAAAuAgAAZHJzL2Uyb0RvYy54bWxQSwECLQAU&#10;AAYACAAAACEAkA/dO9oAAAAEAQAADwAAAAAAAAAAAAAAAAB4BAAAZHJzL2Rvd25yZXYueG1sUEsF&#10;BgAAAAAEAAQA8wAAAH8FAAAAAA==&#10;" fillcolor="#0070c0" strokecolor="#0070c0">
              <v:textbox inset="0,0,0,0">
                <w:txbxContent>
                  <w:p w14:paraId="61D12336"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260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29F2" w14:textId="5F86BA79" w:rsidR="004F59D2" w:rsidRPr="00E62F1C" w:rsidRDefault="004F59D2" w:rsidP="00E62F1C">
    <w:pPr>
      <w:rPr>
        <w:rtl/>
        <w:lang w:bidi="ar-EG"/>
      </w:rPr>
    </w:pPr>
    <w:r>
      <w:rPr>
        <w:noProof/>
      </w:rPr>
      <mc:AlternateContent>
        <mc:Choice Requires="wps">
          <w:drawing>
            <wp:anchor distT="0" distB="0" distL="114300" distR="114300" simplePos="0" relativeHeight="251820032" behindDoc="0" locked="0" layoutInCell="1" allowOverlap="1" wp14:anchorId="5D2D9039" wp14:editId="3802D3DE">
              <wp:simplePos x="0" y="0"/>
              <wp:positionH relativeFrom="margin">
                <wp:align>center</wp:align>
              </wp:positionH>
              <wp:positionV relativeFrom="paragraph">
                <wp:posOffset>46482</wp:posOffset>
              </wp:positionV>
              <wp:extent cx="321869" cy="204826"/>
              <wp:effectExtent l="0" t="0" r="21590" b="24130"/>
              <wp:wrapNone/>
              <wp:docPr id="63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2F46652"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263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D9039" id="_x0000_s1104" style="position:absolute;left:0;text-align:left;margin-left:0;margin-top:3.65pt;width:25.35pt;height:16.15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b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a+XUVQ8qkEc0XwH40jjF0TQgftByYDjXFH/fcecpES/NdjA&#10;OPsTcBOoJ8AMx9CKBkpGuA3jH9lZp9oOmedJsYFbbHKjwjQNYxWnenFEET37A0/36dWvT7/5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uQsmx4CAAA8BAAADgAAAAAAAAAAAAAAAAAuAgAAZHJzL2Uyb0RvYy54bWxQSwECLQAU&#10;AAYACAAAACEAkA/dO9oAAAAEAQAADwAAAAAAAAAAAAAAAAB4BAAAZHJzL2Rvd25yZXYueG1sUEsF&#10;BgAAAAAEAAQA8wAAAH8FAAAAAA==&#10;" fillcolor="#0070c0" strokecolor="#0070c0">
              <v:textbox inset="0,0,0,0">
                <w:txbxContent>
                  <w:p w14:paraId="72F46652"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263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2AA3" w14:textId="52893F4B" w:rsidR="004F59D2" w:rsidRPr="00F14600" w:rsidRDefault="004F59D2" w:rsidP="00F14600">
    <w:pPr>
      <w:rPr>
        <w:lang w:bidi="ar-EG"/>
      </w:rPr>
    </w:pPr>
    <w:r>
      <w:rPr>
        <w:noProof/>
      </w:rPr>
      <mc:AlternateContent>
        <mc:Choice Requires="wps">
          <w:drawing>
            <wp:anchor distT="0" distB="0" distL="114300" distR="114300" simplePos="0" relativeHeight="251676672" behindDoc="0" locked="0" layoutInCell="1" allowOverlap="1" wp14:anchorId="16DCA4A9" wp14:editId="29A5A3CA">
              <wp:simplePos x="0" y="0"/>
              <wp:positionH relativeFrom="column">
                <wp:posOffset>1917522</wp:posOffset>
              </wp:positionH>
              <wp:positionV relativeFrom="paragraph">
                <wp:posOffset>46482</wp:posOffset>
              </wp:positionV>
              <wp:extent cx="321869" cy="204826"/>
              <wp:effectExtent l="0" t="0" r="21590" b="24130"/>
              <wp:wrapNone/>
              <wp:docPr id="56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520547B7"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CA4A9" id="_x0000_s1034" style="position:absolute;left:0;text-align:left;margin-left:151pt;margin-top:3.65pt;width:25.35pt;height:1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fhHQIAADs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" fillcolor="#0070c0" strokecolor="#0070c0">
              <v:textbox inset="0,0,0,0">
                <w:txbxContent>
                  <w:p w14:paraId="520547B7"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28</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A43BE" w14:textId="068B7BC3" w:rsidR="004F59D2" w:rsidRPr="00E62F1C" w:rsidRDefault="004F59D2" w:rsidP="00E62F1C">
    <w:pPr>
      <w:rPr>
        <w:rtl/>
        <w:lang w:bidi="ar-EG"/>
      </w:rPr>
    </w:pPr>
    <w:r>
      <w:rPr>
        <w:noProof/>
      </w:rPr>
      <mc:AlternateContent>
        <mc:Choice Requires="wps">
          <w:drawing>
            <wp:anchor distT="0" distB="0" distL="114300" distR="114300" simplePos="0" relativeHeight="251822080" behindDoc="0" locked="0" layoutInCell="1" allowOverlap="1" wp14:anchorId="09788AC0" wp14:editId="706FA7F6">
              <wp:simplePos x="0" y="0"/>
              <wp:positionH relativeFrom="margin">
                <wp:align>center</wp:align>
              </wp:positionH>
              <wp:positionV relativeFrom="paragraph">
                <wp:posOffset>46482</wp:posOffset>
              </wp:positionV>
              <wp:extent cx="321869" cy="204826"/>
              <wp:effectExtent l="0" t="0" r="21590" b="24130"/>
              <wp:wrapNone/>
              <wp:docPr id="63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B4DB13C"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266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788AC0" id="_x0000_s1105" style="position:absolute;left:0;text-align:left;margin-left:0;margin-top:3.65pt;width:25.35pt;height:16.15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bO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a9XUVQ8qkEc0XwH40jjF0TQgftByYDjXFH/fcecpES/NdjA&#10;OPsTcBOoJ8AMx9CKBkpGuA3jH9lZp9oOmedJsYFbbHKjwjQNYxWnenFEET37A0/36dWvT7/5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TRaGzh4CAAA8BAAADgAAAAAAAAAAAAAAAAAuAgAAZHJzL2Uyb0RvYy54bWxQSwECLQAU&#10;AAYACAAAACEAkA/dO9oAAAAEAQAADwAAAAAAAAAAAAAAAAB4BAAAZHJzL2Rvd25yZXYueG1sUEsF&#10;BgAAAAAEAAQA8wAAAH8FAAAAAA==&#10;" fillcolor="#0070c0" strokecolor="#0070c0">
              <v:textbox inset="0,0,0,0">
                <w:txbxContent>
                  <w:p w14:paraId="3B4DB13C"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266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7EED6" w14:textId="29BB58D1" w:rsidR="004F59D2" w:rsidRPr="00E62F1C" w:rsidRDefault="004F59D2" w:rsidP="00E62F1C">
    <w:pPr>
      <w:rPr>
        <w:rtl/>
        <w:lang w:bidi="ar-EG"/>
      </w:rPr>
    </w:pPr>
    <w:r>
      <w:rPr>
        <w:noProof/>
      </w:rPr>
      <mc:AlternateContent>
        <mc:Choice Requires="wps">
          <w:drawing>
            <wp:anchor distT="0" distB="0" distL="114300" distR="114300" simplePos="0" relativeHeight="251824128" behindDoc="0" locked="0" layoutInCell="1" allowOverlap="1" wp14:anchorId="4367A417" wp14:editId="7A0EED87">
              <wp:simplePos x="0" y="0"/>
              <wp:positionH relativeFrom="margin">
                <wp:align>center</wp:align>
              </wp:positionH>
              <wp:positionV relativeFrom="paragraph">
                <wp:posOffset>46482</wp:posOffset>
              </wp:positionV>
              <wp:extent cx="321869" cy="204826"/>
              <wp:effectExtent l="0" t="0" r="21590" b="24130"/>
              <wp:wrapNone/>
              <wp:docPr id="63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DF563C8"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269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67A417" id="_x0000_s1106" style="position:absolute;left:0;text-align:left;margin-left:0;margin-top:3.65pt;width:25.35pt;height:16.1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LCHQIAADw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SJii6TrnhUgzii+Q7GkcYviKAD94OSAce5ov77jjlJiX5rsIFx&#10;9ifgJlBPgBmOoRUNlIxwG8Y/srNOtR0yz1PFBm6xyY0K0zSMKk56cUQRPfsDT/fp1a9Pv/kJ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Bby1LCHQIAADwEAAAOAAAAAAAAAAAAAAAAAC4CAABkcnMvZTJvRG9jLnhtbFBLAQItABQA&#10;BgAIAAAAIQCQD9072gAAAAQBAAAPAAAAAAAAAAAAAAAAAHcEAABkcnMvZG93bnJldi54bWxQSwUG&#10;AAAAAAQABADzAAAAfgUAAAAA&#10;" fillcolor="#0070c0" strokecolor="#0070c0">
              <v:textbox inset="0,0,0,0">
                <w:txbxContent>
                  <w:p w14:paraId="2DF563C8"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269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D9A1" w14:textId="74F9A9B6" w:rsidR="004F59D2" w:rsidRPr="00E62F1C" w:rsidRDefault="004F59D2" w:rsidP="00E62F1C">
    <w:pPr>
      <w:rPr>
        <w:rtl/>
        <w:lang w:bidi="ar-EG"/>
      </w:rPr>
    </w:pPr>
    <w:r>
      <w:rPr>
        <w:noProof/>
      </w:rPr>
      <mc:AlternateContent>
        <mc:Choice Requires="wps">
          <w:drawing>
            <wp:anchor distT="0" distB="0" distL="114300" distR="114300" simplePos="0" relativeHeight="251826176" behindDoc="0" locked="0" layoutInCell="1" allowOverlap="1" wp14:anchorId="403E3BD2" wp14:editId="2E89BBE2">
              <wp:simplePos x="0" y="0"/>
              <wp:positionH relativeFrom="margin">
                <wp:align>center</wp:align>
              </wp:positionH>
              <wp:positionV relativeFrom="paragraph">
                <wp:posOffset>46482</wp:posOffset>
              </wp:positionV>
              <wp:extent cx="321869" cy="204826"/>
              <wp:effectExtent l="0" t="0" r="21590" b="24130"/>
              <wp:wrapNone/>
              <wp:docPr id="63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DC33533"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272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E3BD2" id="_x0000_s1107" style="position:absolute;left:0;text-align:left;margin-left:0;margin-top:3.65pt;width:25.35pt;height:16.1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iXHg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FV2mQcSrGsQRxXcwrjR+QQQduB+UDLjOFfXfd8xJSvRbgwOM&#10;uz8BN4F6AsxwDK1ooGSE2zD+kZ11qu2QeZ46NnCLQ25UmLZhrOJUL64oomd/4KmdXv369Juf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6Dn4lx4CAAA8BAAADgAAAAAAAAAAAAAAAAAuAgAAZHJzL2Uyb0RvYy54bWxQSwECLQAU&#10;AAYACAAAACEAkA/dO9oAAAAEAQAADwAAAAAAAAAAAAAAAAB4BAAAZHJzL2Rvd25yZXYueG1sUEsF&#10;BgAAAAAEAAQA8wAAAH8FAAAAAA==&#10;" fillcolor="#0070c0" strokecolor="#0070c0">
              <v:textbox inset="0,0,0,0">
                <w:txbxContent>
                  <w:p w14:paraId="2DC33533"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272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AD17" w14:textId="5D3310AA" w:rsidR="004F59D2" w:rsidRPr="00E62F1C" w:rsidRDefault="004F59D2" w:rsidP="00E62F1C">
    <w:pPr>
      <w:rPr>
        <w:rtl/>
        <w:lang w:bidi="ar-EG"/>
      </w:rPr>
    </w:pPr>
    <w:r>
      <w:rPr>
        <w:noProof/>
      </w:rPr>
      <mc:AlternateContent>
        <mc:Choice Requires="wps">
          <w:drawing>
            <wp:anchor distT="0" distB="0" distL="114300" distR="114300" simplePos="0" relativeHeight="251828224" behindDoc="0" locked="0" layoutInCell="1" allowOverlap="1" wp14:anchorId="07ADC2DE" wp14:editId="30197F3D">
              <wp:simplePos x="0" y="0"/>
              <wp:positionH relativeFrom="margin">
                <wp:align>center</wp:align>
              </wp:positionH>
              <wp:positionV relativeFrom="paragraph">
                <wp:posOffset>46482</wp:posOffset>
              </wp:positionV>
              <wp:extent cx="321869" cy="204826"/>
              <wp:effectExtent l="0" t="0" r="21590" b="24130"/>
              <wp:wrapNone/>
              <wp:docPr id="64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8273DAF"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276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DC2DE" id="_x0000_s1108" style="position:absolute;left:0;text-align:left;margin-left:0;margin-top:3.65pt;width:25.35pt;height:16.15pt;z-index:25182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gdp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ZdFFBWPahBHNN/BONL4BRF04H5QMuA4V9R/3zEnKdFvDTYw&#10;zv4E3ATqCTDDMbSigZIRbsP4R3bWqbZD5nlSbOAWm9yoME3DWMWpXhxRRM/+wNN9evXr029+Ag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PS4HaR4CAAA8BAAADgAAAAAAAAAAAAAAAAAuAgAAZHJzL2Uyb0RvYy54bWxQSwECLQAU&#10;AAYACAAAACEAkA/dO9oAAAAEAQAADwAAAAAAAAAAAAAAAAB4BAAAZHJzL2Rvd25yZXYueG1sUEsF&#10;BgAAAAAEAAQA8wAAAH8FAAAAAA==&#10;" fillcolor="#0070c0" strokecolor="#0070c0">
              <v:textbox inset="0,0,0,0">
                <w:txbxContent>
                  <w:p w14:paraId="08273DAF"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276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442A" w14:textId="6C3B25B3" w:rsidR="004F59D2" w:rsidRPr="00E62F1C" w:rsidRDefault="004F59D2" w:rsidP="00E62F1C">
    <w:pPr>
      <w:rPr>
        <w:rtl/>
        <w:lang w:bidi="ar-EG"/>
      </w:rPr>
    </w:pPr>
    <w:r>
      <w:rPr>
        <w:noProof/>
      </w:rPr>
      <mc:AlternateContent>
        <mc:Choice Requires="wps">
          <w:drawing>
            <wp:anchor distT="0" distB="0" distL="114300" distR="114300" simplePos="0" relativeHeight="251830272" behindDoc="0" locked="0" layoutInCell="1" allowOverlap="1" wp14:anchorId="25F87F72" wp14:editId="493E0B0F">
              <wp:simplePos x="0" y="0"/>
              <wp:positionH relativeFrom="margin">
                <wp:align>center</wp:align>
              </wp:positionH>
              <wp:positionV relativeFrom="paragraph">
                <wp:posOffset>46482</wp:posOffset>
              </wp:positionV>
              <wp:extent cx="321869" cy="204826"/>
              <wp:effectExtent l="0" t="0" r="21590" b="24130"/>
              <wp:wrapNone/>
              <wp:docPr id="64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DF89465"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279</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87F72" id="_x0000_s1109" style="position:absolute;left:0;text-align:left;margin-left:0;margin-top:3.65pt;width:25.35pt;height:16.15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08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ZdJVDyqQRzRfAfjSOMXRNCB+0HJgONcUf99x5ykRL812MA4&#10;+xNwE6gnwAzH0IoGSka4DeMf2Vmn2g6Z50mxgVtscqPCNA1jFad6cUQRPfsDT/fp1a9Pv/kJ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CO3K08HQIAADwEAAAOAAAAAAAAAAAAAAAAAC4CAABkcnMvZTJvRG9jLnhtbFBLAQItABQA&#10;BgAIAAAAIQCQD9072gAAAAQBAAAPAAAAAAAAAAAAAAAAAHcEAABkcnMvZG93bnJldi54bWxQSwUG&#10;AAAAAAQABADzAAAAfgUAAAAA&#10;" fillcolor="#0070c0" strokecolor="#0070c0">
              <v:textbox inset="0,0,0,0">
                <w:txbxContent>
                  <w:p w14:paraId="7DF89465"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279</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4E14" w14:textId="4776E8EE" w:rsidR="004F59D2" w:rsidRPr="00E62F1C" w:rsidRDefault="004F59D2" w:rsidP="00E62F1C">
    <w:pPr>
      <w:rPr>
        <w:rtl/>
        <w:lang w:bidi="ar-EG"/>
      </w:rPr>
    </w:pPr>
    <w:r>
      <w:rPr>
        <w:noProof/>
      </w:rPr>
      <mc:AlternateContent>
        <mc:Choice Requires="wps">
          <w:drawing>
            <wp:anchor distT="0" distB="0" distL="114300" distR="114300" simplePos="0" relativeHeight="251832320" behindDoc="0" locked="0" layoutInCell="1" allowOverlap="1" wp14:anchorId="6DE9BA7D" wp14:editId="3AA42D9E">
              <wp:simplePos x="0" y="0"/>
              <wp:positionH relativeFrom="margin">
                <wp:align>center</wp:align>
              </wp:positionH>
              <wp:positionV relativeFrom="paragraph">
                <wp:posOffset>46482</wp:posOffset>
              </wp:positionV>
              <wp:extent cx="321869" cy="204826"/>
              <wp:effectExtent l="0" t="0" r="21590" b="24130"/>
              <wp:wrapNone/>
              <wp:docPr id="64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9AB7936"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282</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9BA7D" id="_x0000_s1110" style="position:absolute;left:0;text-align:left;margin-left:0;margin-top:3.65pt;width:25.35pt;height:16.15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hPHg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JERVeLKCoe1SAe0XwH40jjF0TQgftByYDjXFH/fc+cpES/NdjA&#10;OPsTcBOoJ8AMx9CKBkpGuAvjH9lbp9oOmedJsYEbbHKjwjQNYxWnenFEET37A0/36dWvT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1geITx4CAAA8BAAADgAAAAAAAAAAAAAAAAAuAgAAZHJzL2Uyb0RvYy54bWxQSwECLQAU&#10;AAYACAAAACEAkA/dO9oAAAAEAQAADwAAAAAAAAAAAAAAAAB4BAAAZHJzL2Rvd25yZXYueG1sUEsF&#10;BgAAAAAEAAQA8wAAAH8FAAAAAA==&#10;" fillcolor="#0070c0" strokecolor="#0070c0">
              <v:textbox inset="0,0,0,0">
                <w:txbxContent>
                  <w:p w14:paraId="69AB7936"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282</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EBC0" w14:textId="0F4E6357" w:rsidR="004F59D2" w:rsidRPr="00E62F1C" w:rsidRDefault="004F59D2" w:rsidP="00E62F1C">
    <w:pPr>
      <w:rPr>
        <w:rtl/>
        <w:lang w:bidi="ar-EG"/>
      </w:rPr>
    </w:pPr>
    <w:r>
      <w:rPr>
        <w:noProof/>
      </w:rPr>
      <mc:AlternateContent>
        <mc:Choice Requires="wps">
          <w:drawing>
            <wp:anchor distT="0" distB="0" distL="114300" distR="114300" simplePos="0" relativeHeight="251834368" behindDoc="0" locked="0" layoutInCell="1" allowOverlap="1" wp14:anchorId="1DB8901F" wp14:editId="4C7DC07D">
              <wp:simplePos x="0" y="0"/>
              <wp:positionH relativeFrom="margin">
                <wp:align>center</wp:align>
              </wp:positionH>
              <wp:positionV relativeFrom="paragraph">
                <wp:posOffset>46482</wp:posOffset>
              </wp:positionV>
              <wp:extent cx="321869" cy="204826"/>
              <wp:effectExtent l="0" t="0" r="21590" b="24130"/>
              <wp:wrapNone/>
              <wp:docPr id="64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478A9C50"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285</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8901F" id="_x0000_s1111" style="position:absolute;left:0;text-align:left;margin-left:0;margin-top:3.65pt;width:25.35pt;height:16.15pt;z-index:25183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IaHgIAADwEAAAOAAAAZHJzL2Uyb0RvYy54bWysU9uO0zAQfUfiHyy/06TZbb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V+uimXKwMop2Dof3kjoSQQVdbA34hO2M2Vgh3sfkt2CGNbH5OIrJU2vsXkHpsnl1Tq/&#10;ODGeHmesnDiTWtBK3Cmt08a19U47gqFYaX6V79JkYIh/+kwbMlR0vSgWqYpnd/7vKJKONHTR2ddG&#10;JByY0iPGlNqcrI7uxkH2ZTjWR6JERVeLKCoe1SAe0XwH40jjF0TQgftByYDjXFH/fc+cpES/NdjA&#10;OPsTcBOoJ8AMx9CKBkpGuAvjH9lbp9oOmedJsYEbbHKjwjQNYxWnenFEET37A0/36dWvT7/9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ZfUiGh4CAAA8BAAADgAAAAAAAAAAAAAAAAAuAgAAZHJzL2Uyb0RvYy54bWxQSwECLQAU&#10;AAYACAAAACEAkA/dO9oAAAAEAQAADwAAAAAAAAAAAAAAAAB4BAAAZHJzL2Rvd25yZXYueG1sUEsF&#10;BgAAAAAEAAQA8wAAAH8FAAAAAA==&#10;" fillcolor="#0070c0" strokecolor="#0070c0">
              <v:textbox inset="0,0,0,0">
                <w:txbxContent>
                  <w:p w14:paraId="478A9C50"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285</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ABD5" w14:textId="6DB8039C" w:rsidR="004F59D2" w:rsidRPr="00E62F1C" w:rsidRDefault="004F59D2" w:rsidP="00E62F1C">
    <w:pPr>
      <w:rPr>
        <w:rtl/>
        <w:lang w:bidi="ar-EG"/>
      </w:rPr>
    </w:pPr>
    <w:r>
      <w:rPr>
        <w:noProof/>
      </w:rPr>
      <mc:AlternateContent>
        <mc:Choice Requires="wps">
          <w:drawing>
            <wp:anchor distT="0" distB="0" distL="114300" distR="114300" simplePos="0" relativeHeight="251836416" behindDoc="0" locked="0" layoutInCell="1" allowOverlap="1" wp14:anchorId="7D3A7888" wp14:editId="472EE946">
              <wp:simplePos x="0" y="0"/>
              <wp:positionH relativeFrom="margin">
                <wp:align>center</wp:align>
              </wp:positionH>
              <wp:positionV relativeFrom="paragraph">
                <wp:posOffset>46482</wp:posOffset>
              </wp:positionV>
              <wp:extent cx="321869" cy="204826"/>
              <wp:effectExtent l="0" t="0" r="21590" b="24130"/>
              <wp:wrapNone/>
              <wp:docPr id="64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519CBF9"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288</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A7888" id="_x0000_s1112" style="position:absolute;left:0;text-align:left;margin-left:0;margin-top:3.65pt;width:25.35pt;height:16.15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3kHg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FV0mmeJVDeKI4jsYVxq/IIIO3A9KBlznivrvO+YkJfqtwQHG&#10;3Z+Am0A9AWY4hlY0UDLCbRj/yM461XbIPE8dG7jFITcqTNswVnGqF1cU0bM/8NROr35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sOLd5B4CAAA8BAAADgAAAAAAAAAAAAAAAAAuAgAAZHJzL2Uyb0RvYy54bWxQSwECLQAU&#10;AAYACAAAACEAkA/dO9oAAAAEAQAADwAAAAAAAAAAAAAAAAB4BAAAZHJzL2Rvd25yZXYueG1sUEsF&#10;BgAAAAAEAAQA8wAAAH8FAAAAAA==&#10;" fillcolor="#0070c0" strokecolor="#0070c0">
              <v:textbox inset="0,0,0,0">
                <w:txbxContent>
                  <w:p w14:paraId="0519CBF9"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288</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D6CE7" w14:textId="0E279C02" w:rsidR="004F59D2" w:rsidRPr="00E62F1C" w:rsidRDefault="004F59D2" w:rsidP="00E62F1C">
    <w:pPr>
      <w:rPr>
        <w:rtl/>
        <w:lang w:bidi="ar-EG"/>
      </w:rPr>
    </w:pPr>
    <w:r>
      <w:rPr>
        <w:noProof/>
      </w:rPr>
      <mc:AlternateContent>
        <mc:Choice Requires="wps">
          <w:drawing>
            <wp:anchor distT="0" distB="0" distL="114300" distR="114300" simplePos="0" relativeHeight="251838464" behindDoc="0" locked="0" layoutInCell="1" allowOverlap="1" wp14:anchorId="098D4A20" wp14:editId="0C615C89">
              <wp:simplePos x="0" y="0"/>
              <wp:positionH relativeFrom="margin">
                <wp:align>center</wp:align>
              </wp:positionH>
              <wp:positionV relativeFrom="paragraph">
                <wp:posOffset>46482</wp:posOffset>
              </wp:positionV>
              <wp:extent cx="321869" cy="204826"/>
              <wp:effectExtent l="0" t="0" r="21590" b="24130"/>
              <wp:wrapNone/>
              <wp:docPr id="64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23F0C4D2"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291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8D4A20" id="_x0000_s1113" style="position:absolute;left:0;text-align:left;margin-left:0;margin-top:3.65pt;width:25.35pt;height:16.15pt;z-index:25183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ex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ZfXUVQ8qkEc0XwH40jjF0TQgftByYDjXFH/fcecpES/NdjA&#10;OPsTcBOoJ8AMx9CKBkpGuA3jH9lZp9oOmedJsYFbbHKjwjQNYxWnenFEET37A0/36dWvT7/5CQ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AxB3sR4CAAA8BAAADgAAAAAAAAAAAAAAAAAuAgAAZHJzL2Uyb0RvYy54bWxQSwECLQAU&#10;AAYACAAAACEAkA/dO9oAAAAEAQAADwAAAAAAAAAAAAAAAAB4BAAAZHJzL2Rvd25yZXYueG1sUEsF&#10;BgAAAAAEAAQA8wAAAH8FAAAAAA==&#10;" fillcolor="#0070c0" strokecolor="#0070c0">
              <v:textbox inset="0,0,0,0">
                <w:txbxContent>
                  <w:p w14:paraId="23F0C4D2"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291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9DDB" w14:textId="4CDCC593" w:rsidR="004F59D2" w:rsidRPr="00E62F1C" w:rsidRDefault="004F59D2" w:rsidP="00E62F1C">
    <w:pPr>
      <w:rPr>
        <w:rtl/>
        <w:lang w:bidi="ar-EG"/>
      </w:rPr>
    </w:pPr>
    <w:r>
      <w:rPr>
        <w:noProof/>
      </w:rPr>
      <mc:AlternateContent>
        <mc:Choice Requires="wps">
          <w:drawing>
            <wp:anchor distT="0" distB="0" distL="114300" distR="114300" simplePos="0" relativeHeight="251840512" behindDoc="0" locked="0" layoutInCell="1" allowOverlap="1" wp14:anchorId="3F2AD61A" wp14:editId="69646DFF">
              <wp:simplePos x="0" y="0"/>
              <wp:positionH relativeFrom="margin">
                <wp:align>center</wp:align>
              </wp:positionH>
              <wp:positionV relativeFrom="paragraph">
                <wp:posOffset>46482</wp:posOffset>
              </wp:positionV>
              <wp:extent cx="321869" cy="204826"/>
              <wp:effectExtent l="0" t="0" r="21590" b="24130"/>
              <wp:wrapNone/>
              <wp:docPr id="64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5D2B96A"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294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AD61A" id="_x0000_s1114" style="position:absolute;left:0;text-align:left;margin-left:0;margin-top:3.65pt;width:25.35pt;height:16.1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YC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ZfLKCoe1SCOaL6DcaTxCyLowP2gZMBxrqj/vmNOUqLfGmxg&#10;nP0JuAnUE2CGY2hFAyUj3Ibxj+ysU22HzPOk2MAtNrlRYZqGsYpTvTiiiJ79gaf79OrXp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AFSWAh4CAAA8BAAADgAAAAAAAAAAAAAAAAAuAgAAZHJzL2Uyb0RvYy54bWxQSwECLQAU&#10;AAYACAAAACEAkA/dO9oAAAAEAQAADwAAAAAAAAAAAAAAAAB4BAAAZHJzL2Rvd25yZXYueG1sUEsF&#10;BgAAAAAEAAQA8wAAAH8FAAAAAA==&#10;" fillcolor="#0070c0" strokecolor="#0070c0">
              <v:textbox inset="0,0,0,0">
                <w:txbxContent>
                  <w:p w14:paraId="75D2B96A"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294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6F8C9" w14:textId="4156AB1E" w:rsidR="004F59D2" w:rsidRPr="00F14600" w:rsidRDefault="004F59D2" w:rsidP="00F14600">
    <w:pPr>
      <w:rPr>
        <w:lang w:bidi="ar-EG"/>
      </w:rPr>
    </w:pPr>
    <w:r>
      <w:rPr>
        <w:noProof/>
      </w:rPr>
      <mc:AlternateContent>
        <mc:Choice Requires="wps">
          <w:drawing>
            <wp:anchor distT="0" distB="0" distL="114300" distR="114300" simplePos="0" relativeHeight="251678720" behindDoc="0" locked="0" layoutInCell="1" allowOverlap="1" wp14:anchorId="6D6664C0" wp14:editId="0C33FBFC">
              <wp:simplePos x="0" y="0"/>
              <wp:positionH relativeFrom="column">
                <wp:posOffset>1917522</wp:posOffset>
              </wp:positionH>
              <wp:positionV relativeFrom="paragraph">
                <wp:posOffset>46482</wp:posOffset>
              </wp:positionV>
              <wp:extent cx="321869" cy="204826"/>
              <wp:effectExtent l="0" t="0" r="21590" b="24130"/>
              <wp:wrapNone/>
              <wp:docPr id="56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09FB94BF"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6664C0" id="_x0000_s1035" style="position:absolute;left:0;text-align:left;margin-left:151pt;margin-top:3.65pt;width:25.35pt;height:1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20HQIAADs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" fillcolor="#0070c0" strokecolor="#0070c0">
              <v:textbox inset="0,0,0,0">
                <w:txbxContent>
                  <w:p w14:paraId="09FB94BF" w14:textId="77777777" w:rsidR="004F59D2" w:rsidRPr="00DF0900" w:rsidRDefault="004F59D2" w:rsidP="00F14600">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31</w:t>
                    </w:r>
                    <w:r w:rsidRPr="00DF0900">
                      <w:rPr>
                        <w:rFonts w:ascii="Traditional Arabic" w:eastAsia="YouYuan" w:hAnsi="Traditional Arabic" w:cs="Traditional Arabic"/>
                        <w:b/>
                        <w:bCs/>
                        <w:noProof/>
                        <w:color w:val="FFFFFF"/>
                      </w:rPr>
                      <w:fldChar w:fldCharType="end"/>
                    </w:r>
                  </w:p>
                </w:txbxContent>
              </v:textbox>
            </v:roundrect>
          </w:pict>
        </mc:Fallback>
      </mc:AlternateContent>
    </w:r>
    <w:r w:rsidRPr="00D655AA">
      <w:t xml:space="preserve"> </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A3A0" w14:textId="5F3C0FFB" w:rsidR="004F59D2" w:rsidRPr="00E62F1C" w:rsidRDefault="004F59D2" w:rsidP="00E62F1C">
    <w:pPr>
      <w:rPr>
        <w:rtl/>
        <w:lang w:bidi="ar-EG"/>
      </w:rPr>
    </w:pPr>
    <w:r>
      <w:rPr>
        <w:noProof/>
      </w:rPr>
      <mc:AlternateContent>
        <mc:Choice Requires="wps">
          <w:drawing>
            <wp:anchor distT="0" distB="0" distL="114300" distR="114300" simplePos="0" relativeHeight="251842560" behindDoc="0" locked="0" layoutInCell="1" allowOverlap="1" wp14:anchorId="752378D7" wp14:editId="6CDFC2AB">
              <wp:simplePos x="0" y="0"/>
              <wp:positionH relativeFrom="margin">
                <wp:align>center</wp:align>
              </wp:positionH>
              <wp:positionV relativeFrom="paragraph">
                <wp:posOffset>46482</wp:posOffset>
              </wp:positionV>
              <wp:extent cx="321869" cy="204826"/>
              <wp:effectExtent l="0" t="0" r="21590" b="24130"/>
              <wp:wrapNone/>
              <wp:docPr id="64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773B5704"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297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2378D7" id="_x0000_s1115" style="position:absolute;left:0;text-align:left;margin-left:0;margin-top:3.65pt;width:25.35pt;height:16.1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xX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RZerKCoe1SCOaL6DcaTxCyLowP2gZMBxrqj/vmNOUqLfGmxg&#10;nP0JuAnUE2CGY2hFAyUj3Ibxj+ysU22HzPOk2MAtNrlRYZqGsYpTvTiiiJ79gaf79OrXp9/8B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s6Y8Vx4CAAA8BAAADgAAAAAAAAAAAAAAAAAuAgAAZHJzL2Uyb0RvYy54bWxQSwECLQAU&#10;AAYACAAAACEAkA/dO9oAAAAEAQAADwAAAAAAAAAAAAAAAAB4BAAAZHJzL2Rvd25yZXYueG1sUEsF&#10;BgAAAAAEAAQA8wAAAH8FAAAAAA==&#10;" fillcolor="#0070c0" strokecolor="#0070c0">
              <v:textbox inset="0,0,0,0">
                <w:txbxContent>
                  <w:p w14:paraId="773B5704"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297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37EE" w14:textId="65E42772" w:rsidR="004F59D2" w:rsidRPr="00E62F1C" w:rsidRDefault="004F59D2" w:rsidP="00E62F1C">
    <w:pPr>
      <w:rPr>
        <w:rtl/>
        <w:lang w:bidi="ar-EG"/>
      </w:rPr>
    </w:pPr>
    <w:r>
      <w:rPr>
        <w:noProof/>
      </w:rPr>
      <mc:AlternateContent>
        <mc:Choice Requires="wps">
          <w:drawing>
            <wp:anchor distT="0" distB="0" distL="114300" distR="114300" simplePos="0" relativeHeight="251844608" behindDoc="0" locked="0" layoutInCell="1" allowOverlap="1" wp14:anchorId="0E6AB7F2" wp14:editId="2F1F7BFB">
              <wp:simplePos x="0" y="0"/>
              <wp:positionH relativeFrom="margin">
                <wp:align>center</wp:align>
              </wp:positionH>
              <wp:positionV relativeFrom="paragraph">
                <wp:posOffset>46482</wp:posOffset>
              </wp:positionV>
              <wp:extent cx="321869" cy="204826"/>
              <wp:effectExtent l="0" t="0" r="21590" b="24130"/>
              <wp:wrapNone/>
              <wp:docPr id="64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476C521"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301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AB7F2" id="_x0000_s1116" style="position:absolute;left:0;text-align:left;margin-left:0;margin-top:3.65pt;width:25.35pt;height:16.15pt;z-index:251844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Cfg2+QHQIAADwEAAAOAAAAAAAAAAAAAAAAAC4CAABkcnMvZTJvRG9jLnhtbFBLAQItABQA&#10;BgAIAAAAIQCQD9072gAAAAQBAAAPAAAAAAAAAAAAAAAAAHcEAABkcnMvZG93bnJldi54bWxQSwUG&#10;AAAAAAQABADzAAAAfgUAAAAA&#10;" fillcolor="#0070c0" strokecolor="#0070c0">
              <v:textbox inset="0,0,0,0">
                <w:txbxContent>
                  <w:p w14:paraId="6476C521"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301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6D13" w14:textId="3BCD3DB1" w:rsidR="004F59D2" w:rsidRPr="00E62F1C" w:rsidRDefault="004F59D2" w:rsidP="00E62F1C">
    <w:pPr>
      <w:rPr>
        <w:rtl/>
        <w:lang w:bidi="ar-EG"/>
      </w:rPr>
    </w:pPr>
    <w:r>
      <w:rPr>
        <w:noProof/>
      </w:rPr>
      <mc:AlternateContent>
        <mc:Choice Requires="wps">
          <w:drawing>
            <wp:anchor distT="0" distB="0" distL="114300" distR="114300" simplePos="0" relativeHeight="251846656" behindDoc="0" locked="0" layoutInCell="1" allowOverlap="1" wp14:anchorId="17F12B9B" wp14:editId="1A22957B">
              <wp:simplePos x="0" y="0"/>
              <wp:positionH relativeFrom="margin">
                <wp:align>center</wp:align>
              </wp:positionH>
              <wp:positionV relativeFrom="paragraph">
                <wp:posOffset>46482</wp:posOffset>
              </wp:positionV>
              <wp:extent cx="321869" cy="204826"/>
              <wp:effectExtent l="0" t="0" r="21590" b="24130"/>
              <wp:wrapNone/>
              <wp:docPr id="64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EF29D91"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304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12B9B" id="_x0000_s1117" style="position:absolute;left:0;text-align:left;margin-left:0;margin-top:3.65pt;width:25.35pt;height:16.15pt;z-index:251846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XFHQ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mDsNIl7VII4ovoNxpfELIujA/aBkwHWuqP++Y05Sot8aHGDc&#10;/Qm4CdQTYIZjaEUDJSPchvGP7KxTbYfM89SxgVsccqPCtA1jFad6cUURPfsDT+306ten3/wE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AsccXFHQIAADwEAAAOAAAAAAAAAAAAAAAAAC4CAABkcnMvZTJvRG9jLnhtbFBLAQItABQA&#10;BgAIAAAAIQCQD9072gAAAAQBAAAPAAAAAAAAAAAAAAAAAHcEAABkcnMvZG93bnJldi54bWxQSwUG&#10;AAAAAAQABADzAAAAfgUAAAAA&#10;" fillcolor="#0070c0" strokecolor="#0070c0">
              <v:textbox inset="0,0,0,0">
                <w:txbxContent>
                  <w:p w14:paraId="6EF29D91"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304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CFEE" w14:textId="06D67BDD" w:rsidR="004F59D2" w:rsidRPr="00E62F1C" w:rsidRDefault="004F59D2" w:rsidP="00E62F1C">
    <w:pPr>
      <w:rPr>
        <w:rtl/>
        <w:lang w:bidi="ar-EG"/>
      </w:rPr>
    </w:pPr>
    <w:r>
      <w:rPr>
        <w:noProof/>
      </w:rPr>
      <mc:AlternateContent>
        <mc:Choice Requires="wps">
          <w:drawing>
            <wp:anchor distT="0" distB="0" distL="114300" distR="114300" simplePos="0" relativeHeight="251848704" behindDoc="0" locked="0" layoutInCell="1" allowOverlap="1" wp14:anchorId="40D21C0D" wp14:editId="578AE741">
              <wp:simplePos x="0" y="0"/>
              <wp:positionH relativeFrom="margin">
                <wp:align>center</wp:align>
              </wp:positionH>
              <wp:positionV relativeFrom="paragraph">
                <wp:posOffset>46482</wp:posOffset>
              </wp:positionV>
              <wp:extent cx="321869" cy="204826"/>
              <wp:effectExtent l="0" t="0" r="21590" b="24130"/>
              <wp:wrapNone/>
              <wp:docPr id="65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3AFB49A"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307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21C0D" id="_x0000_s1118" style="position:absolute;left:0;text-align:left;margin-left:0;margin-top:3.65pt;width:25.35pt;height:16.15pt;z-index:25184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o7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5i6iqHhUgzii+Q7GkcYviKAD94OSAce5ov77jjlJiX5rsIFx&#10;9ifgJlBPgBmOoRUNlIxwG8Y/srNOtR0yz5NiA7fY5EaFaRrGKk714ogievYHnu7Tq1+ffvMT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D5Zjo7HQIAADwEAAAOAAAAAAAAAAAAAAAAAC4CAABkcnMvZTJvRG9jLnhtbFBLAQItABQA&#10;BgAIAAAAIQCQD9072gAAAAQBAAAPAAAAAAAAAAAAAAAAAHcEAABkcnMvZG93bnJldi54bWxQSwUG&#10;AAAAAAQABADzAAAAfgUAAAAA&#10;" fillcolor="#0070c0" strokecolor="#0070c0">
              <v:textbox inset="0,0,0,0">
                <w:txbxContent>
                  <w:p w14:paraId="33AFB49A"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307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BED96" w14:textId="07CFF414" w:rsidR="004F59D2" w:rsidRPr="00E62F1C" w:rsidRDefault="004F59D2" w:rsidP="00E62F1C">
    <w:pPr>
      <w:rPr>
        <w:rtl/>
        <w:lang w:bidi="ar-EG"/>
      </w:rPr>
    </w:pPr>
    <w:r>
      <w:rPr>
        <w:noProof/>
      </w:rPr>
      <mc:AlternateContent>
        <mc:Choice Requires="wps">
          <w:drawing>
            <wp:anchor distT="0" distB="0" distL="114300" distR="114300" simplePos="0" relativeHeight="251850752" behindDoc="0" locked="0" layoutInCell="1" allowOverlap="1" wp14:anchorId="0B324830" wp14:editId="2308130F">
              <wp:simplePos x="0" y="0"/>
              <wp:positionH relativeFrom="margin">
                <wp:align>center</wp:align>
              </wp:positionH>
              <wp:positionV relativeFrom="paragraph">
                <wp:posOffset>46482</wp:posOffset>
              </wp:positionV>
              <wp:extent cx="321869" cy="204826"/>
              <wp:effectExtent l="0" t="0" r="21590" b="24130"/>
              <wp:wrapNone/>
              <wp:docPr id="65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1A8D618"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311</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24830" id="_x0000_s1119" style="position:absolute;left:0;text-align:left;margin-left:0;margin-top:3.65pt;width:25.35pt;height:16.15pt;z-index:251850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Bu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5k6i4lEN4ojmOxhHGr8ggg7cD0oGHOeK+u875iQl+q3BBsbZ&#10;n4CbQD0BZjiGVjRQMsJtGP/IzjrVdsg8T4oN3GKTGxWmaRirONWLI4ro2R94uk+vfn36zU8A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BKlJBuHQIAADwEAAAOAAAAAAAAAAAAAAAAAC4CAABkcnMvZTJvRG9jLnhtbFBLAQItABQA&#10;BgAIAAAAIQCQD9072gAAAAQBAAAPAAAAAAAAAAAAAAAAAHcEAABkcnMvZG93bnJldi54bWxQSwUG&#10;AAAAAAQABADzAAAAfgUAAAAA&#10;" fillcolor="#0070c0" strokecolor="#0070c0">
              <v:textbox inset="0,0,0,0">
                <w:txbxContent>
                  <w:p w14:paraId="61A8D618"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311</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FDAB" w14:textId="6B4DE949" w:rsidR="004F59D2" w:rsidRPr="00E62F1C" w:rsidRDefault="004F59D2" w:rsidP="00E62F1C">
    <w:pPr>
      <w:rPr>
        <w:rtl/>
        <w:lang w:bidi="ar-EG"/>
      </w:rPr>
    </w:pPr>
    <w:r>
      <w:rPr>
        <w:noProof/>
      </w:rPr>
      <mc:AlternateContent>
        <mc:Choice Requires="wps">
          <w:drawing>
            <wp:anchor distT="0" distB="0" distL="114300" distR="114300" simplePos="0" relativeHeight="251852800" behindDoc="0" locked="0" layoutInCell="1" allowOverlap="1" wp14:anchorId="1DE14030" wp14:editId="65683F36">
              <wp:simplePos x="0" y="0"/>
              <wp:positionH relativeFrom="margin">
                <wp:align>center</wp:align>
              </wp:positionH>
              <wp:positionV relativeFrom="paragraph">
                <wp:posOffset>46482</wp:posOffset>
              </wp:positionV>
              <wp:extent cx="321869" cy="204826"/>
              <wp:effectExtent l="0" t="0" r="21590" b="24130"/>
              <wp:wrapNone/>
              <wp:docPr id="65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8DDFBFF"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314</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14030" id="_x0000_s1120" style="position:absolute;left:0;text-align:left;margin-left:0;margin-top:3.65pt;width:25.35pt;height:16.15pt;z-index:25185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Ek+1HR4CAAA8BAAADgAAAAAAAAAAAAAAAAAuAgAAZHJzL2Uyb0RvYy54bWxQSwECLQAU&#10;AAYACAAAACEAkA/dO9oAAAAEAQAADwAAAAAAAAAAAAAAAAB4BAAAZHJzL2Rvd25yZXYueG1sUEsF&#10;BgAAAAAEAAQA8wAAAH8FAAAAAA==&#10;" fillcolor="#0070c0" strokecolor="#0070c0">
              <v:textbox inset="0,0,0,0">
                <w:txbxContent>
                  <w:p w14:paraId="18DDFBFF"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314</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D640" w14:textId="11CEA5CE" w:rsidR="004F59D2" w:rsidRPr="00E62F1C" w:rsidRDefault="004F59D2" w:rsidP="00E62F1C">
    <w:pPr>
      <w:rPr>
        <w:rtl/>
        <w:lang w:bidi="ar-EG"/>
      </w:rPr>
    </w:pPr>
    <w:r>
      <w:rPr>
        <w:noProof/>
      </w:rPr>
      <mc:AlternateContent>
        <mc:Choice Requires="wps">
          <w:drawing>
            <wp:anchor distT="0" distB="0" distL="114300" distR="114300" simplePos="0" relativeHeight="251854848" behindDoc="0" locked="0" layoutInCell="1" allowOverlap="1" wp14:anchorId="285D829D" wp14:editId="26687EA1">
              <wp:simplePos x="0" y="0"/>
              <wp:positionH relativeFrom="margin">
                <wp:align>center</wp:align>
              </wp:positionH>
              <wp:positionV relativeFrom="paragraph">
                <wp:posOffset>46482</wp:posOffset>
              </wp:positionV>
              <wp:extent cx="321869" cy="204826"/>
              <wp:effectExtent l="0" t="0" r="21590" b="24130"/>
              <wp:wrapNone/>
              <wp:docPr id="65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69FBE241"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317</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5D829D" id="_x0000_s1121" style="position:absolute;left:0;text-align:left;margin-left:0;margin-top:3.65pt;width:25.35pt;height:16.15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9IHQ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JEzB1FxaMaxBHNdzCONH5BBB24H5QMOM4V9d93zElK9FuDDYyz&#10;PwE3gXoCzHAMrWigZITbMP6RnXWq7ZB5nhQbuMUmNypM0zBWcaoXRxTRsz/wdJ9e/fr0m58A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ChvR9IHQIAADwEAAAOAAAAAAAAAAAAAAAAAC4CAABkcnMvZTJvRG9jLnhtbFBLAQItABQA&#10;BgAIAAAAIQCQD9072gAAAAQBAAAPAAAAAAAAAAAAAAAAAHcEAABkcnMvZG93bnJldi54bWxQSwUG&#10;AAAAAAQABADzAAAAfgUAAAAA&#10;" fillcolor="#0070c0" strokecolor="#0070c0">
              <v:textbox inset="0,0,0,0">
                <w:txbxContent>
                  <w:p w14:paraId="69FBE241"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317</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2F6D" w14:textId="6C16D4D2" w:rsidR="004F59D2" w:rsidRPr="00E62F1C" w:rsidRDefault="004F59D2" w:rsidP="00E62F1C">
    <w:pPr>
      <w:rPr>
        <w:rtl/>
        <w:lang w:bidi="ar-EG"/>
      </w:rPr>
    </w:pPr>
    <w:r>
      <w:rPr>
        <w:noProof/>
      </w:rPr>
      <mc:AlternateContent>
        <mc:Choice Requires="wps">
          <w:drawing>
            <wp:anchor distT="0" distB="0" distL="114300" distR="114300" simplePos="0" relativeHeight="251856896" behindDoc="0" locked="0" layoutInCell="1" allowOverlap="1" wp14:anchorId="0E3A59C6" wp14:editId="6F92C184">
              <wp:simplePos x="0" y="0"/>
              <wp:positionH relativeFrom="margin">
                <wp:align>center</wp:align>
              </wp:positionH>
              <wp:positionV relativeFrom="paragraph">
                <wp:posOffset>46482</wp:posOffset>
              </wp:positionV>
              <wp:extent cx="321869" cy="204826"/>
              <wp:effectExtent l="0" t="0" r="21590" b="24130"/>
              <wp:wrapNone/>
              <wp:docPr id="65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1B2DB577"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320</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3A59C6" id="_x0000_s1122" style="position:absolute;left:0;text-align:left;margin-left:0;margin-top:3.65pt;width:25.35pt;height:16.15pt;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" fillcolor="#0070c0" strokecolor="#0070c0">
              <v:textbox inset="0,0,0,0">
                <w:txbxContent>
                  <w:p w14:paraId="1B2DB577"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320</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E12F" w14:textId="43BB5FBB" w:rsidR="004F59D2" w:rsidRPr="00E62F1C" w:rsidRDefault="004F59D2" w:rsidP="00E62F1C">
    <w:pPr>
      <w:rPr>
        <w:rtl/>
        <w:lang w:bidi="ar-EG"/>
      </w:rPr>
    </w:pPr>
    <w:r>
      <w:rPr>
        <w:noProof/>
      </w:rPr>
      <mc:AlternateContent>
        <mc:Choice Requires="wps">
          <w:drawing>
            <wp:anchor distT="0" distB="0" distL="114300" distR="114300" simplePos="0" relativeHeight="251858944" behindDoc="0" locked="0" layoutInCell="1" allowOverlap="1" wp14:anchorId="416361C1" wp14:editId="1CAA1384">
              <wp:simplePos x="0" y="0"/>
              <wp:positionH relativeFrom="margin">
                <wp:align>center</wp:align>
              </wp:positionH>
              <wp:positionV relativeFrom="paragraph">
                <wp:posOffset>46482</wp:posOffset>
              </wp:positionV>
              <wp:extent cx="321869" cy="204826"/>
              <wp:effectExtent l="0" t="0" r="21590" b="24130"/>
              <wp:wrapNone/>
              <wp:docPr id="65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4EBF2F1"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323</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361C1" id="_x0000_s1123" style="position:absolute;left:0;text-align:left;margin-left:0;margin-top:3.65pt;width:25.35pt;height:16.15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rj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5r6OouJRDeKI5jsYRxq/IIIO3A9KBhznivrvO+YkJfqtwQbG&#10;2Z+Am0A9AWY4hlY0UDLCbRj/yM461XbIPE+KDdxikxsVpmkYqzjViyOK6NkfeLpPr359+s1P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x1hK4x4CAAA8BAAADgAAAAAAAAAAAAAAAAAuAgAAZHJzL2Uyb0RvYy54bWxQSwECLQAU&#10;AAYACAAAACEAkA/dO9oAAAAEAQAADwAAAAAAAAAAAAAAAAB4BAAAZHJzL2Rvd25yZXYueG1sUEsF&#10;BgAAAAAEAAQA8wAAAH8FAAAAAA==&#10;" fillcolor="#0070c0" strokecolor="#0070c0">
              <v:textbox inset="0,0,0,0">
                <w:txbxContent>
                  <w:p w14:paraId="34EBF2F1"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323</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E18F" w14:textId="51E05E70" w:rsidR="004F59D2" w:rsidRPr="00E62F1C" w:rsidRDefault="004F59D2" w:rsidP="00E62F1C">
    <w:pPr>
      <w:rPr>
        <w:rtl/>
        <w:lang w:bidi="ar-EG"/>
      </w:rPr>
    </w:pPr>
    <w:r>
      <w:rPr>
        <w:noProof/>
      </w:rPr>
      <mc:AlternateContent>
        <mc:Choice Requires="wps">
          <w:drawing>
            <wp:anchor distT="0" distB="0" distL="114300" distR="114300" simplePos="0" relativeHeight="251860992" behindDoc="0" locked="0" layoutInCell="1" allowOverlap="1" wp14:anchorId="52E658BA" wp14:editId="69E6AF4F">
              <wp:simplePos x="0" y="0"/>
              <wp:positionH relativeFrom="margin">
                <wp:align>center</wp:align>
              </wp:positionH>
              <wp:positionV relativeFrom="paragraph">
                <wp:posOffset>46482</wp:posOffset>
              </wp:positionV>
              <wp:extent cx="321869" cy="204826"/>
              <wp:effectExtent l="0" t="0" r="21590" b="24130"/>
              <wp:wrapNone/>
              <wp:docPr id="65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69" cy="204826"/>
                      </a:xfrm>
                      <a:prstGeom prst="roundRect">
                        <a:avLst>
                          <a:gd name="adj" fmla="val 47903"/>
                        </a:avLst>
                      </a:prstGeom>
                      <a:solidFill>
                        <a:srgbClr val="0070C0"/>
                      </a:solidFill>
                      <a:ln w="9525">
                        <a:solidFill>
                          <a:srgbClr val="0070C0"/>
                        </a:solidFill>
                        <a:round/>
                        <a:headEnd/>
                        <a:tailEnd/>
                      </a:ln>
                    </wps:spPr>
                    <wps:txbx>
                      <w:txbxContent>
                        <w:p w14:paraId="347D6020"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326</w:t>
                          </w:r>
                          <w:r w:rsidRPr="00DF0900">
                            <w:rPr>
                              <w:rFonts w:ascii="Traditional Arabic" w:eastAsia="YouYuan" w:hAnsi="Traditional Arabic" w:cs="Traditional Arabic"/>
                              <w:b/>
                              <w:bCs/>
                              <w:noProof/>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658BA" id="_x0000_s1124" style="position:absolute;left:0;text-align:left;margin-left:0;margin-top:3.65pt;width:25.35pt;height:16.15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" fillcolor="#0070c0" strokecolor="#0070c0">
              <v:textbox inset="0,0,0,0">
                <w:txbxContent>
                  <w:p w14:paraId="347D6020" w14:textId="77777777" w:rsidR="004F59D2" w:rsidRPr="00DF0900" w:rsidRDefault="004F59D2" w:rsidP="00E62F1C">
                    <w:pPr>
                      <w:spacing w:line="220" w:lineRule="exact"/>
                      <w:jc w:val="center"/>
                      <w:rPr>
                        <w:rFonts w:ascii="Traditional Arabic" w:eastAsia="YouYuan" w:hAnsi="Traditional Arabic" w:cs="Traditional Arabic"/>
                        <w:b/>
                        <w:bCs/>
                        <w:color w:val="FFFFFF"/>
                      </w:rPr>
                    </w:pPr>
                    <w:r w:rsidRPr="00DF0900">
                      <w:rPr>
                        <w:rFonts w:ascii="Traditional Arabic" w:eastAsia="YouYuan" w:hAnsi="Traditional Arabic" w:cs="Traditional Arabic"/>
                        <w:b/>
                        <w:bCs/>
                        <w:color w:val="FFFFFF"/>
                      </w:rPr>
                      <w:fldChar w:fldCharType="begin"/>
                    </w:r>
                    <w:r w:rsidRPr="00DF0900">
                      <w:rPr>
                        <w:rFonts w:ascii="Traditional Arabic" w:eastAsia="YouYuan" w:hAnsi="Traditional Arabic" w:cs="Traditional Arabic"/>
                        <w:b/>
                        <w:bCs/>
                        <w:color w:val="FFFFFF"/>
                      </w:rPr>
                      <w:instrText xml:space="preserve"> PAGE   \* MERGEFORMAT </w:instrText>
                    </w:r>
                    <w:r w:rsidRPr="00DF0900">
                      <w:rPr>
                        <w:rFonts w:ascii="Traditional Arabic" w:eastAsia="YouYuan" w:hAnsi="Traditional Arabic" w:cs="Traditional Arabic"/>
                        <w:b/>
                        <w:bCs/>
                        <w:color w:val="FFFFFF"/>
                      </w:rPr>
                      <w:fldChar w:fldCharType="separate"/>
                    </w:r>
                    <w:r w:rsidR="00376CCE">
                      <w:rPr>
                        <w:rFonts w:ascii="Traditional Arabic" w:eastAsia="YouYuan" w:hAnsi="Traditional Arabic" w:cs="Traditional Arabic"/>
                        <w:b/>
                        <w:bCs/>
                        <w:noProof/>
                        <w:color w:val="FFFFFF"/>
                        <w:rtl/>
                      </w:rPr>
                      <w:t>326</w:t>
                    </w:r>
                    <w:r w:rsidRPr="00DF0900">
                      <w:rPr>
                        <w:rFonts w:ascii="Traditional Arabic" w:eastAsia="YouYuan" w:hAnsi="Traditional Arabic" w:cs="Traditional Arabic"/>
                        <w:b/>
                        <w:bCs/>
                        <w:noProof/>
                        <w:color w:val="FFFFFF"/>
                      </w:rPr>
                      <w:fldChar w:fldCharType="end"/>
                    </w:r>
                  </w:p>
                </w:txbxContent>
              </v:textbox>
              <w10:wrap anchorx="margin"/>
            </v:roundrect>
          </w:pict>
        </mc:Fallback>
      </mc:AlternateContent>
    </w:r>
    <w:r w:rsidRPr="00D655A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214A5" w14:textId="77777777" w:rsidR="00032446" w:rsidRDefault="00032446" w:rsidP="0083374E">
      <w:pPr>
        <w:spacing w:after="0" w:line="240" w:lineRule="auto"/>
      </w:pPr>
      <w:r>
        <w:separator/>
      </w:r>
    </w:p>
  </w:footnote>
  <w:footnote w:type="continuationSeparator" w:id="0">
    <w:p w14:paraId="4771F6EB" w14:textId="77777777" w:rsidR="00032446" w:rsidRDefault="00032446"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8F03" w14:textId="0F32B76B" w:rsidR="004F59D2" w:rsidRPr="00470AC7" w:rsidRDefault="004F59D2" w:rsidP="00470AC7">
    <w:pPr>
      <w:tabs>
        <w:tab w:val="right" w:pos="6690"/>
      </w:tabs>
      <w:rPr>
        <w:rtl/>
        <w:lang w:bidi="ar-EG"/>
      </w:rPr>
    </w:pPr>
    <w:r>
      <w:rPr>
        <w:noProof/>
      </w:rPr>
      <mc:AlternateContent>
        <mc:Choice Requires="wps">
          <w:drawing>
            <wp:anchor distT="0" distB="0" distL="114300" distR="114300" simplePos="0" relativeHeight="251659264" behindDoc="0" locked="0" layoutInCell="1" allowOverlap="1" wp14:anchorId="691C298F" wp14:editId="6278C7CC">
              <wp:simplePos x="0" y="0"/>
              <wp:positionH relativeFrom="margin">
                <wp:posOffset>673735</wp:posOffset>
              </wp:positionH>
              <wp:positionV relativeFrom="paragraph">
                <wp:posOffset>-79680</wp:posOffset>
              </wp:positionV>
              <wp:extent cx="3016250" cy="192938"/>
              <wp:effectExtent l="0" t="0" r="12700" b="1714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19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E103" w14:textId="18C18DF4" w:rsidR="004F59D2" w:rsidRPr="008D403E" w:rsidRDefault="004F59D2" w:rsidP="00470AC7">
                          <w:pPr>
                            <w:spacing w:line="300" w:lineRule="exact"/>
                            <w:jc w:val="center"/>
                            <w:rPr>
                              <w:rFonts w:cs="KFGQPC Uthman Taha Naskh"/>
                              <w:b/>
                              <w:bCs/>
                              <w:color w:val="0070C0"/>
                              <w:rtl/>
                              <w:lang w:bidi="ar-EG"/>
                            </w:rPr>
                          </w:pPr>
                          <w:r w:rsidRPr="00470AC7">
                            <w:rPr>
                              <w:rFonts w:cs="KFGQPC Uthman Taha Naskh" w:hint="cs"/>
                              <w:b/>
                              <w:bCs/>
                              <w:color w:val="0070C0"/>
                              <w:rtl/>
                              <w:lang w:bidi="ar-EG"/>
                            </w:rPr>
                            <w:t>قاموس الأسماء والصفات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C298F" id="_x0000_t202" coordsize="21600,21600" o:spt="202" path="m,l,21600r21600,l21600,xe">
              <v:stroke joinstyle="miter"/>
              <v:path gradientshapeok="t" o:connecttype="rect"/>
            </v:shapetype>
            <v:shape id="Text Box 10" o:spid="_x0000_s1026" type="#_x0000_t202" style="position:absolute;left:0;text-align:left;margin-left:53.05pt;margin-top:-6.25pt;width:237.5pt;height:1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" filled="f" stroked="f">
              <v:textbox inset="0,0,0,0">
                <w:txbxContent>
                  <w:p w14:paraId="0C6CE103" w14:textId="18C18DF4" w:rsidR="004F59D2" w:rsidRPr="008D403E" w:rsidRDefault="004F59D2" w:rsidP="00470AC7">
                    <w:pPr>
                      <w:spacing w:line="300" w:lineRule="exact"/>
                      <w:jc w:val="center"/>
                      <w:rPr>
                        <w:rFonts w:cs="KFGQPC Uthman Taha Naskh"/>
                        <w:b/>
                        <w:bCs/>
                        <w:color w:val="0070C0"/>
                        <w:rtl/>
                        <w:lang w:bidi="ar-EG"/>
                      </w:rPr>
                    </w:pPr>
                    <w:r w:rsidRPr="00470AC7">
                      <w:rPr>
                        <w:rFonts w:cs="KFGQPC Uthman Taha Naskh" w:hint="cs"/>
                        <w:b/>
                        <w:bCs/>
                        <w:color w:val="0070C0"/>
                        <w:rtl/>
                        <w:lang w:bidi="ar-EG"/>
                      </w:rPr>
                      <w:t>قاموس الأسماء والصفات</w:t>
                    </w:r>
                  </w:p>
                </w:txbxContent>
              </v:textbox>
              <w10:wrap anchorx="margin"/>
            </v:shape>
          </w:pict>
        </mc:Fallback>
      </mc:AlternateContent>
    </w:r>
    <w:r>
      <w:rPr>
        <w:noProof/>
      </w:rPr>
      <w:drawing>
        <wp:anchor distT="0" distB="0" distL="114300" distR="114300" simplePos="0" relativeHeight="251660288" behindDoc="1" locked="0" layoutInCell="1" allowOverlap="1" wp14:anchorId="784D333D" wp14:editId="27B33F84">
          <wp:simplePos x="0" y="0"/>
          <wp:positionH relativeFrom="column">
            <wp:posOffset>635</wp:posOffset>
          </wp:positionH>
          <wp:positionV relativeFrom="paragraph">
            <wp:posOffset>58090</wp:posOffset>
          </wp:positionV>
          <wp:extent cx="4248150" cy="194945"/>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0" cy="1949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3D7"/>
    <w:multiLevelType w:val="hybridMultilevel"/>
    <w:tmpl w:val="0436EEC6"/>
    <w:lvl w:ilvl="0" w:tplc="696EFCD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C304A7"/>
    <w:multiLevelType w:val="hybridMultilevel"/>
    <w:tmpl w:val="AC84CE3A"/>
    <w:lvl w:ilvl="0" w:tplc="2ED894BE">
      <w:start w:val="1"/>
      <w:numFmt w:val="bullet"/>
      <w:suff w:val="space"/>
      <w:lvlText w:val=""/>
      <w:lvlJc w:val="left"/>
      <w:pPr>
        <w:ind w:left="2297" w:hanging="22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22025504"/>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28187919">
    <w:abstractNumId w:val="3"/>
  </w:num>
  <w:num w:numId="2" w16cid:durableId="63188481">
    <w:abstractNumId w:val="1"/>
  </w:num>
  <w:num w:numId="3" w16cid:durableId="1282225489">
    <w:abstractNumId w:val="4"/>
  </w:num>
  <w:num w:numId="4" w16cid:durableId="1751661224">
    <w:abstractNumId w:val="2"/>
  </w:num>
  <w:num w:numId="5" w16cid:durableId="1997873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5B08"/>
    <w:rsid w:val="00017192"/>
    <w:rsid w:val="00032446"/>
    <w:rsid w:val="000349AC"/>
    <w:rsid w:val="00047729"/>
    <w:rsid w:val="00051630"/>
    <w:rsid w:val="00063769"/>
    <w:rsid w:val="000B5C61"/>
    <w:rsid w:val="000B5EDF"/>
    <w:rsid w:val="000C2E41"/>
    <w:rsid w:val="0010311C"/>
    <w:rsid w:val="001124AC"/>
    <w:rsid w:val="0012379F"/>
    <w:rsid w:val="001253E6"/>
    <w:rsid w:val="001433C6"/>
    <w:rsid w:val="00144B3E"/>
    <w:rsid w:val="00152878"/>
    <w:rsid w:val="001945E4"/>
    <w:rsid w:val="001E070A"/>
    <w:rsid w:val="001E1F44"/>
    <w:rsid w:val="0020438F"/>
    <w:rsid w:val="00234DCD"/>
    <w:rsid w:val="002363D5"/>
    <w:rsid w:val="0025076D"/>
    <w:rsid w:val="0028422A"/>
    <w:rsid w:val="00294BAB"/>
    <w:rsid w:val="002B1C90"/>
    <w:rsid w:val="00302D31"/>
    <w:rsid w:val="00316B18"/>
    <w:rsid w:val="00331EBD"/>
    <w:rsid w:val="00334722"/>
    <w:rsid w:val="003609C8"/>
    <w:rsid w:val="00364D6E"/>
    <w:rsid w:val="0037152A"/>
    <w:rsid w:val="00376CCE"/>
    <w:rsid w:val="003A3068"/>
    <w:rsid w:val="003B4B36"/>
    <w:rsid w:val="003B59A9"/>
    <w:rsid w:val="003B7822"/>
    <w:rsid w:val="003E783B"/>
    <w:rsid w:val="003E7A44"/>
    <w:rsid w:val="003F5CB4"/>
    <w:rsid w:val="00430F95"/>
    <w:rsid w:val="004339A5"/>
    <w:rsid w:val="00442869"/>
    <w:rsid w:val="00455B08"/>
    <w:rsid w:val="00470AC7"/>
    <w:rsid w:val="004923A7"/>
    <w:rsid w:val="004B1634"/>
    <w:rsid w:val="004B76B3"/>
    <w:rsid w:val="004C7259"/>
    <w:rsid w:val="004D650F"/>
    <w:rsid w:val="004F2DC8"/>
    <w:rsid w:val="004F54F8"/>
    <w:rsid w:val="004F59D2"/>
    <w:rsid w:val="0050661C"/>
    <w:rsid w:val="00525252"/>
    <w:rsid w:val="00554A90"/>
    <w:rsid w:val="00564F37"/>
    <w:rsid w:val="0056538E"/>
    <w:rsid w:val="0058368E"/>
    <w:rsid w:val="005A43B8"/>
    <w:rsid w:val="005A43CA"/>
    <w:rsid w:val="005D4EC6"/>
    <w:rsid w:val="005E31EB"/>
    <w:rsid w:val="0064264C"/>
    <w:rsid w:val="00644A6A"/>
    <w:rsid w:val="00647AA2"/>
    <w:rsid w:val="006532E4"/>
    <w:rsid w:val="0066774D"/>
    <w:rsid w:val="006753B4"/>
    <w:rsid w:val="00690041"/>
    <w:rsid w:val="006B151F"/>
    <w:rsid w:val="006B3B1D"/>
    <w:rsid w:val="006C792E"/>
    <w:rsid w:val="006C7D67"/>
    <w:rsid w:val="006F37E6"/>
    <w:rsid w:val="007111DE"/>
    <w:rsid w:val="00760307"/>
    <w:rsid w:val="00763F20"/>
    <w:rsid w:val="00766CDF"/>
    <w:rsid w:val="00773947"/>
    <w:rsid w:val="00783AEE"/>
    <w:rsid w:val="00794BD9"/>
    <w:rsid w:val="008058D5"/>
    <w:rsid w:val="00805A13"/>
    <w:rsid w:val="008267A1"/>
    <w:rsid w:val="00830FAB"/>
    <w:rsid w:val="0083374E"/>
    <w:rsid w:val="00856972"/>
    <w:rsid w:val="00894716"/>
    <w:rsid w:val="008B2127"/>
    <w:rsid w:val="008D3E14"/>
    <w:rsid w:val="009057CA"/>
    <w:rsid w:val="009214DF"/>
    <w:rsid w:val="00962EA7"/>
    <w:rsid w:val="009C2181"/>
    <w:rsid w:val="009D0C2F"/>
    <w:rsid w:val="009F4285"/>
    <w:rsid w:val="00A128D5"/>
    <w:rsid w:val="00A1432C"/>
    <w:rsid w:val="00A204A3"/>
    <w:rsid w:val="00A41467"/>
    <w:rsid w:val="00A5357B"/>
    <w:rsid w:val="00A707A1"/>
    <w:rsid w:val="00AC01F7"/>
    <w:rsid w:val="00B32659"/>
    <w:rsid w:val="00B426B8"/>
    <w:rsid w:val="00B62119"/>
    <w:rsid w:val="00B643A2"/>
    <w:rsid w:val="00B91840"/>
    <w:rsid w:val="00B91AFC"/>
    <w:rsid w:val="00BB1AAA"/>
    <w:rsid w:val="00BB58F4"/>
    <w:rsid w:val="00BC1FD1"/>
    <w:rsid w:val="00BD3728"/>
    <w:rsid w:val="00BD51DE"/>
    <w:rsid w:val="00C00A20"/>
    <w:rsid w:val="00C2499A"/>
    <w:rsid w:val="00C267CD"/>
    <w:rsid w:val="00C317E7"/>
    <w:rsid w:val="00C4079E"/>
    <w:rsid w:val="00C711BB"/>
    <w:rsid w:val="00C71BAB"/>
    <w:rsid w:val="00C821CB"/>
    <w:rsid w:val="00C92BDE"/>
    <w:rsid w:val="00CA3282"/>
    <w:rsid w:val="00CF07DB"/>
    <w:rsid w:val="00CF598F"/>
    <w:rsid w:val="00D547B5"/>
    <w:rsid w:val="00D6491C"/>
    <w:rsid w:val="00D80BFA"/>
    <w:rsid w:val="00D83E95"/>
    <w:rsid w:val="00DE67C3"/>
    <w:rsid w:val="00DE716D"/>
    <w:rsid w:val="00DF323B"/>
    <w:rsid w:val="00E30BD3"/>
    <w:rsid w:val="00E344A5"/>
    <w:rsid w:val="00E50493"/>
    <w:rsid w:val="00E56D89"/>
    <w:rsid w:val="00E62F1C"/>
    <w:rsid w:val="00E74792"/>
    <w:rsid w:val="00E775C1"/>
    <w:rsid w:val="00E900CD"/>
    <w:rsid w:val="00EA424E"/>
    <w:rsid w:val="00EB12D0"/>
    <w:rsid w:val="00ED2951"/>
    <w:rsid w:val="00ED4C45"/>
    <w:rsid w:val="00ED5A4F"/>
    <w:rsid w:val="00EE21C7"/>
    <w:rsid w:val="00EF1334"/>
    <w:rsid w:val="00EF13BF"/>
    <w:rsid w:val="00F063AE"/>
    <w:rsid w:val="00F14600"/>
    <w:rsid w:val="00F14D21"/>
    <w:rsid w:val="00F27AAE"/>
    <w:rsid w:val="00F576CE"/>
    <w:rsid w:val="00F646EC"/>
    <w:rsid w:val="00F96AB2"/>
    <w:rsid w:val="00F97006"/>
    <w:rsid w:val="00FB2739"/>
    <w:rsid w:val="00FB6B2F"/>
    <w:rsid w:val="00FC365E"/>
    <w:rsid w:val="00FD472F"/>
    <w:rsid w:val="00FE7F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0AF14"/>
  <w15:docId w15:val="{31EC5066-C0D3-4DDB-B1CE-2AD7D2A55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4B1634"/>
    <w:pPr>
      <w:bidi w:val="0"/>
      <w:outlineLvl w:val="9"/>
    </w:pPr>
  </w:style>
  <w:style w:type="paragraph" w:styleId="TOC2">
    <w:name w:val="toc 2"/>
    <w:basedOn w:val="Normal"/>
    <w:next w:val="Normal"/>
    <w:autoRedefine/>
    <w:uiPriority w:val="39"/>
    <w:unhideWhenUsed/>
    <w:rsid w:val="004B1634"/>
    <w:pPr>
      <w:spacing w:after="100"/>
      <w:ind w:left="220"/>
    </w:pPr>
  </w:style>
  <w:style w:type="paragraph" w:styleId="TOC1">
    <w:name w:val="toc 1"/>
    <w:basedOn w:val="Normal"/>
    <w:next w:val="Normal"/>
    <w:autoRedefine/>
    <w:uiPriority w:val="39"/>
    <w:unhideWhenUsed/>
    <w:rsid w:val="004B1634"/>
    <w:pPr>
      <w:spacing w:after="100"/>
    </w:pPr>
    <w:rPr>
      <w:rFonts w:eastAsiaTheme="minorEastAsia"/>
    </w:rPr>
  </w:style>
  <w:style w:type="paragraph" w:styleId="TOC3">
    <w:name w:val="toc 3"/>
    <w:basedOn w:val="Normal"/>
    <w:next w:val="Normal"/>
    <w:autoRedefine/>
    <w:uiPriority w:val="39"/>
    <w:unhideWhenUsed/>
    <w:rsid w:val="004B1634"/>
    <w:pPr>
      <w:spacing w:after="100"/>
      <w:ind w:left="440"/>
    </w:pPr>
    <w:rPr>
      <w:rFonts w:eastAsiaTheme="minorEastAsia"/>
    </w:rPr>
  </w:style>
  <w:style w:type="paragraph" w:styleId="TOC4">
    <w:name w:val="toc 4"/>
    <w:basedOn w:val="Normal"/>
    <w:next w:val="Normal"/>
    <w:autoRedefine/>
    <w:uiPriority w:val="39"/>
    <w:unhideWhenUsed/>
    <w:rsid w:val="004B1634"/>
    <w:pPr>
      <w:spacing w:after="100"/>
      <w:ind w:left="660"/>
    </w:pPr>
    <w:rPr>
      <w:rFonts w:eastAsiaTheme="minorEastAsia"/>
    </w:rPr>
  </w:style>
  <w:style w:type="paragraph" w:styleId="TOC5">
    <w:name w:val="toc 5"/>
    <w:basedOn w:val="Normal"/>
    <w:next w:val="Normal"/>
    <w:autoRedefine/>
    <w:uiPriority w:val="39"/>
    <w:unhideWhenUsed/>
    <w:rsid w:val="004B1634"/>
    <w:pPr>
      <w:spacing w:after="100"/>
      <w:ind w:left="880"/>
    </w:pPr>
    <w:rPr>
      <w:rFonts w:eastAsiaTheme="minorEastAsia"/>
    </w:rPr>
  </w:style>
  <w:style w:type="paragraph" w:styleId="TOC6">
    <w:name w:val="toc 6"/>
    <w:basedOn w:val="Normal"/>
    <w:next w:val="Normal"/>
    <w:autoRedefine/>
    <w:uiPriority w:val="39"/>
    <w:unhideWhenUsed/>
    <w:rsid w:val="004B1634"/>
    <w:pPr>
      <w:spacing w:after="100"/>
      <w:ind w:left="1100"/>
    </w:pPr>
    <w:rPr>
      <w:rFonts w:eastAsiaTheme="minorEastAsia"/>
    </w:rPr>
  </w:style>
  <w:style w:type="paragraph" w:styleId="TOC7">
    <w:name w:val="toc 7"/>
    <w:basedOn w:val="Normal"/>
    <w:next w:val="Normal"/>
    <w:autoRedefine/>
    <w:uiPriority w:val="39"/>
    <w:unhideWhenUsed/>
    <w:rsid w:val="004B1634"/>
    <w:pPr>
      <w:spacing w:after="100"/>
      <w:ind w:left="1320"/>
    </w:pPr>
    <w:rPr>
      <w:rFonts w:eastAsiaTheme="minorEastAsia"/>
    </w:rPr>
  </w:style>
  <w:style w:type="paragraph" w:styleId="TOC8">
    <w:name w:val="toc 8"/>
    <w:basedOn w:val="Normal"/>
    <w:next w:val="Normal"/>
    <w:autoRedefine/>
    <w:uiPriority w:val="39"/>
    <w:unhideWhenUsed/>
    <w:rsid w:val="004B1634"/>
    <w:pPr>
      <w:spacing w:after="100"/>
      <w:ind w:left="1540"/>
    </w:pPr>
    <w:rPr>
      <w:rFonts w:eastAsiaTheme="minorEastAsia"/>
    </w:rPr>
  </w:style>
  <w:style w:type="paragraph" w:styleId="TOC9">
    <w:name w:val="toc 9"/>
    <w:basedOn w:val="Normal"/>
    <w:next w:val="Normal"/>
    <w:autoRedefine/>
    <w:uiPriority w:val="39"/>
    <w:unhideWhenUsed/>
    <w:rsid w:val="004B1634"/>
    <w:pPr>
      <w:spacing w:after="100"/>
      <w:ind w:left="1760"/>
    </w:pPr>
    <w:rPr>
      <w:rFonts w:eastAsiaTheme="minorEastAsia"/>
    </w:rPr>
  </w:style>
  <w:style w:type="character" w:styleId="Hyperlink">
    <w:name w:val="Hyperlink"/>
    <w:basedOn w:val="DefaultParagraphFont"/>
    <w:uiPriority w:val="99"/>
    <w:unhideWhenUsed/>
    <w:rsid w:val="004B1634"/>
    <w:rPr>
      <w:color w:val="0563C1" w:themeColor="hyperlink"/>
      <w:u w:val="single"/>
    </w:rPr>
  </w:style>
  <w:style w:type="character" w:customStyle="1" w:styleId="UnresolvedMention1">
    <w:name w:val="Unresolved Mention1"/>
    <w:basedOn w:val="DefaultParagraphFont"/>
    <w:uiPriority w:val="99"/>
    <w:semiHidden/>
    <w:unhideWhenUsed/>
    <w:rsid w:val="004B16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7.xml"/><Relationship Id="rId21" Type="http://schemas.openxmlformats.org/officeDocument/2006/relationships/footer" Target="footer11.xml"/><Relationship Id="rId42" Type="http://schemas.openxmlformats.org/officeDocument/2006/relationships/footer" Target="footer32.xml"/><Relationship Id="rId63" Type="http://schemas.openxmlformats.org/officeDocument/2006/relationships/footer" Target="footer53.xml"/><Relationship Id="rId84" Type="http://schemas.openxmlformats.org/officeDocument/2006/relationships/footer" Target="footer74.xml"/><Relationship Id="rId138" Type="http://schemas.openxmlformats.org/officeDocument/2006/relationships/footer" Target="footer128.xml"/><Relationship Id="rId159" Type="http://schemas.openxmlformats.org/officeDocument/2006/relationships/footer" Target="footer149.xml"/><Relationship Id="rId170" Type="http://schemas.openxmlformats.org/officeDocument/2006/relationships/footer" Target="footer160.xml"/><Relationship Id="rId191" Type="http://schemas.openxmlformats.org/officeDocument/2006/relationships/footer" Target="footer181.xml"/><Relationship Id="rId107" Type="http://schemas.openxmlformats.org/officeDocument/2006/relationships/footer" Target="footer97.xml"/><Relationship Id="rId11" Type="http://schemas.openxmlformats.org/officeDocument/2006/relationships/image" Target="media/image3.jpeg"/><Relationship Id="rId32" Type="http://schemas.openxmlformats.org/officeDocument/2006/relationships/footer" Target="footer22.xml"/><Relationship Id="rId53" Type="http://schemas.openxmlformats.org/officeDocument/2006/relationships/footer" Target="footer43.xml"/><Relationship Id="rId74" Type="http://schemas.openxmlformats.org/officeDocument/2006/relationships/footer" Target="footer64.xml"/><Relationship Id="rId128" Type="http://schemas.openxmlformats.org/officeDocument/2006/relationships/footer" Target="footer118.xml"/><Relationship Id="rId149" Type="http://schemas.openxmlformats.org/officeDocument/2006/relationships/footer" Target="footer139.xml"/><Relationship Id="rId5" Type="http://schemas.openxmlformats.org/officeDocument/2006/relationships/webSettings" Target="webSettings.xml"/><Relationship Id="rId95" Type="http://schemas.openxmlformats.org/officeDocument/2006/relationships/footer" Target="footer85.xml"/><Relationship Id="rId160" Type="http://schemas.openxmlformats.org/officeDocument/2006/relationships/footer" Target="footer150.xml"/><Relationship Id="rId181" Type="http://schemas.openxmlformats.org/officeDocument/2006/relationships/footer" Target="footer171.xml"/><Relationship Id="rId22" Type="http://schemas.openxmlformats.org/officeDocument/2006/relationships/footer" Target="footer12.xml"/><Relationship Id="rId43" Type="http://schemas.openxmlformats.org/officeDocument/2006/relationships/footer" Target="footer33.xml"/><Relationship Id="rId64" Type="http://schemas.openxmlformats.org/officeDocument/2006/relationships/footer" Target="footer54.xml"/><Relationship Id="rId118" Type="http://schemas.openxmlformats.org/officeDocument/2006/relationships/footer" Target="footer108.xml"/><Relationship Id="rId139" Type="http://schemas.openxmlformats.org/officeDocument/2006/relationships/footer" Target="footer129.xml"/><Relationship Id="rId85" Type="http://schemas.openxmlformats.org/officeDocument/2006/relationships/footer" Target="footer75.xml"/><Relationship Id="rId150" Type="http://schemas.openxmlformats.org/officeDocument/2006/relationships/footer" Target="footer140.xml"/><Relationship Id="rId171" Type="http://schemas.openxmlformats.org/officeDocument/2006/relationships/footer" Target="footer161.xml"/><Relationship Id="rId192" Type="http://schemas.openxmlformats.org/officeDocument/2006/relationships/footer" Target="footer182.xml"/><Relationship Id="rId12" Type="http://schemas.openxmlformats.org/officeDocument/2006/relationships/footer" Target="footer2.xml"/><Relationship Id="rId33" Type="http://schemas.openxmlformats.org/officeDocument/2006/relationships/footer" Target="footer23.xml"/><Relationship Id="rId108" Type="http://schemas.openxmlformats.org/officeDocument/2006/relationships/footer" Target="footer98.xml"/><Relationship Id="rId129" Type="http://schemas.openxmlformats.org/officeDocument/2006/relationships/footer" Target="footer119.xml"/><Relationship Id="rId54" Type="http://schemas.openxmlformats.org/officeDocument/2006/relationships/footer" Target="footer44.xml"/><Relationship Id="rId75" Type="http://schemas.openxmlformats.org/officeDocument/2006/relationships/footer" Target="footer65.xml"/><Relationship Id="rId96" Type="http://schemas.openxmlformats.org/officeDocument/2006/relationships/footer" Target="footer86.xml"/><Relationship Id="rId140" Type="http://schemas.openxmlformats.org/officeDocument/2006/relationships/footer" Target="footer130.xml"/><Relationship Id="rId161" Type="http://schemas.openxmlformats.org/officeDocument/2006/relationships/footer" Target="footer151.xml"/><Relationship Id="rId182" Type="http://schemas.openxmlformats.org/officeDocument/2006/relationships/footer" Target="footer172.xml"/><Relationship Id="rId6" Type="http://schemas.openxmlformats.org/officeDocument/2006/relationships/footnotes" Target="footnotes.xml"/><Relationship Id="rId23" Type="http://schemas.openxmlformats.org/officeDocument/2006/relationships/footer" Target="footer13.xml"/><Relationship Id="rId119" Type="http://schemas.openxmlformats.org/officeDocument/2006/relationships/footer" Target="footer109.xml"/><Relationship Id="rId44" Type="http://schemas.openxmlformats.org/officeDocument/2006/relationships/footer" Target="footer34.xml"/><Relationship Id="rId65" Type="http://schemas.openxmlformats.org/officeDocument/2006/relationships/footer" Target="footer55.xml"/><Relationship Id="rId86" Type="http://schemas.openxmlformats.org/officeDocument/2006/relationships/footer" Target="footer76.xml"/><Relationship Id="rId130" Type="http://schemas.openxmlformats.org/officeDocument/2006/relationships/footer" Target="footer120.xml"/><Relationship Id="rId151" Type="http://schemas.openxmlformats.org/officeDocument/2006/relationships/footer" Target="footer141.xml"/><Relationship Id="rId172" Type="http://schemas.openxmlformats.org/officeDocument/2006/relationships/footer" Target="footer162.xml"/><Relationship Id="rId193" Type="http://schemas.openxmlformats.org/officeDocument/2006/relationships/footer" Target="footer183.xml"/><Relationship Id="rId13" Type="http://schemas.openxmlformats.org/officeDocument/2006/relationships/footer" Target="footer3.xml"/><Relationship Id="rId109" Type="http://schemas.openxmlformats.org/officeDocument/2006/relationships/footer" Target="footer99.xml"/><Relationship Id="rId34" Type="http://schemas.openxmlformats.org/officeDocument/2006/relationships/footer" Target="footer24.xml"/><Relationship Id="rId55" Type="http://schemas.openxmlformats.org/officeDocument/2006/relationships/footer" Target="footer45.xml"/><Relationship Id="rId76" Type="http://schemas.openxmlformats.org/officeDocument/2006/relationships/footer" Target="footer66.xml"/><Relationship Id="rId97" Type="http://schemas.openxmlformats.org/officeDocument/2006/relationships/footer" Target="footer87.xml"/><Relationship Id="rId120" Type="http://schemas.openxmlformats.org/officeDocument/2006/relationships/footer" Target="footer110.xml"/><Relationship Id="rId141" Type="http://schemas.openxmlformats.org/officeDocument/2006/relationships/footer" Target="footer131.xml"/><Relationship Id="rId7" Type="http://schemas.openxmlformats.org/officeDocument/2006/relationships/endnotes" Target="endnotes.xml"/><Relationship Id="rId71" Type="http://schemas.openxmlformats.org/officeDocument/2006/relationships/footer" Target="footer61.xml"/><Relationship Id="rId92" Type="http://schemas.openxmlformats.org/officeDocument/2006/relationships/footer" Target="footer82.xml"/><Relationship Id="rId162" Type="http://schemas.openxmlformats.org/officeDocument/2006/relationships/footer" Target="footer152.xml"/><Relationship Id="rId183" Type="http://schemas.openxmlformats.org/officeDocument/2006/relationships/footer" Target="footer173.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footer" Target="footer56.xml"/><Relationship Id="rId87" Type="http://schemas.openxmlformats.org/officeDocument/2006/relationships/footer" Target="footer77.xml"/><Relationship Id="rId110" Type="http://schemas.openxmlformats.org/officeDocument/2006/relationships/footer" Target="footer100.xml"/><Relationship Id="rId115" Type="http://schemas.openxmlformats.org/officeDocument/2006/relationships/footer" Target="footer105.xml"/><Relationship Id="rId131" Type="http://schemas.openxmlformats.org/officeDocument/2006/relationships/footer" Target="footer121.xml"/><Relationship Id="rId136" Type="http://schemas.openxmlformats.org/officeDocument/2006/relationships/footer" Target="footer126.xml"/><Relationship Id="rId157" Type="http://schemas.openxmlformats.org/officeDocument/2006/relationships/footer" Target="footer147.xml"/><Relationship Id="rId178" Type="http://schemas.openxmlformats.org/officeDocument/2006/relationships/footer" Target="footer168.xml"/><Relationship Id="rId61" Type="http://schemas.openxmlformats.org/officeDocument/2006/relationships/footer" Target="footer51.xml"/><Relationship Id="rId82" Type="http://schemas.openxmlformats.org/officeDocument/2006/relationships/footer" Target="footer72.xml"/><Relationship Id="rId152" Type="http://schemas.openxmlformats.org/officeDocument/2006/relationships/footer" Target="footer142.xml"/><Relationship Id="rId173" Type="http://schemas.openxmlformats.org/officeDocument/2006/relationships/footer" Target="footer163.xml"/><Relationship Id="rId194" Type="http://schemas.openxmlformats.org/officeDocument/2006/relationships/footer" Target="footer184.xml"/><Relationship Id="rId199"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6.xml"/><Relationship Id="rId77" Type="http://schemas.openxmlformats.org/officeDocument/2006/relationships/footer" Target="footer67.xml"/><Relationship Id="rId100" Type="http://schemas.openxmlformats.org/officeDocument/2006/relationships/footer" Target="footer90.xml"/><Relationship Id="rId105" Type="http://schemas.openxmlformats.org/officeDocument/2006/relationships/footer" Target="footer95.xml"/><Relationship Id="rId126" Type="http://schemas.openxmlformats.org/officeDocument/2006/relationships/footer" Target="footer116.xml"/><Relationship Id="rId147" Type="http://schemas.openxmlformats.org/officeDocument/2006/relationships/footer" Target="footer137.xml"/><Relationship Id="rId168" Type="http://schemas.openxmlformats.org/officeDocument/2006/relationships/footer" Target="footer158.xml"/><Relationship Id="rId8" Type="http://schemas.openxmlformats.org/officeDocument/2006/relationships/header" Target="header1.xml"/><Relationship Id="rId51" Type="http://schemas.openxmlformats.org/officeDocument/2006/relationships/footer" Target="footer41.xml"/><Relationship Id="rId72" Type="http://schemas.openxmlformats.org/officeDocument/2006/relationships/footer" Target="footer62.xml"/><Relationship Id="rId93" Type="http://schemas.openxmlformats.org/officeDocument/2006/relationships/footer" Target="footer83.xml"/><Relationship Id="rId98" Type="http://schemas.openxmlformats.org/officeDocument/2006/relationships/footer" Target="footer88.xml"/><Relationship Id="rId121" Type="http://schemas.openxmlformats.org/officeDocument/2006/relationships/footer" Target="footer111.xml"/><Relationship Id="rId142" Type="http://schemas.openxmlformats.org/officeDocument/2006/relationships/footer" Target="footer132.xml"/><Relationship Id="rId163" Type="http://schemas.openxmlformats.org/officeDocument/2006/relationships/footer" Target="footer153.xml"/><Relationship Id="rId184" Type="http://schemas.openxmlformats.org/officeDocument/2006/relationships/footer" Target="footer174.xml"/><Relationship Id="rId189" Type="http://schemas.openxmlformats.org/officeDocument/2006/relationships/footer" Target="footer179.xml"/><Relationship Id="rId3" Type="http://schemas.openxmlformats.org/officeDocument/2006/relationships/styles" Target="styles.xml"/><Relationship Id="rId25" Type="http://schemas.openxmlformats.org/officeDocument/2006/relationships/footer" Target="footer15.xml"/><Relationship Id="rId46" Type="http://schemas.openxmlformats.org/officeDocument/2006/relationships/footer" Target="footer36.xml"/><Relationship Id="rId67" Type="http://schemas.openxmlformats.org/officeDocument/2006/relationships/footer" Target="footer57.xml"/><Relationship Id="rId116" Type="http://schemas.openxmlformats.org/officeDocument/2006/relationships/footer" Target="footer106.xml"/><Relationship Id="rId137" Type="http://schemas.openxmlformats.org/officeDocument/2006/relationships/footer" Target="footer127.xml"/><Relationship Id="rId158" Type="http://schemas.openxmlformats.org/officeDocument/2006/relationships/footer" Target="footer148.xml"/><Relationship Id="rId20" Type="http://schemas.openxmlformats.org/officeDocument/2006/relationships/footer" Target="footer10.xml"/><Relationship Id="rId41" Type="http://schemas.openxmlformats.org/officeDocument/2006/relationships/footer" Target="footer31.xml"/><Relationship Id="rId62" Type="http://schemas.openxmlformats.org/officeDocument/2006/relationships/footer" Target="footer52.xml"/><Relationship Id="rId83" Type="http://schemas.openxmlformats.org/officeDocument/2006/relationships/footer" Target="footer73.xml"/><Relationship Id="rId88" Type="http://schemas.openxmlformats.org/officeDocument/2006/relationships/footer" Target="footer78.xml"/><Relationship Id="rId111" Type="http://schemas.openxmlformats.org/officeDocument/2006/relationships/footer" Target="footer101.xml"/><Relationship Id="rId132" Type="http://schemas.openxmlformats.org/officeDocument/2006/relationships/footer" Target="footer122.xml"/><Relationship Id="rId153" Type="http://schemas.openxmlformats.org/officeDocument/2006/relationships/footer" Target="footer143.xml"/><Relationship Id="rId174" Type="http://schemas.openxmlformats.org/officeDocument/2006/relationships/footer" Target="footer164.xml"/><Relationship Id="rId179" Type="http://schemas.openxmlformats.org/officeDocument/2006/relationships/footer" Target="footer169.xml"/><Relationship Id="rId195" Type="http://schemas.openxmlformats.org/officeDocument/2006/relationships/footer" Target="footer185.xml"/><Relationship Id="rId190" Type="http://schemas.openxmlformats.org/officeDocument/2006/relationships/footer" Target="footer180.xml"/><Relationship Id="rId15" Type="http://schemas.openxmlformats.org/officeDocument/2006/relationships/footer" Target="footer5.xml"/><Relationship Id="rId36" Type="http://schemas.openxmlformats.org/officeDocument/2006/relationships/footer" Target="footer26.xml"/><Relationship Id="rId57" Type="http://schemas.openxmlformats.org/officeDocument/2006/relationships/footer" Target="footer47.xml"/><Relationship Id="rId106" Type="http://schemas.openxmlformats.org/officeDocument/2006/relationships/footer" Target="footer96.xml"/><Relationship Id="rId127" Type="http://schemas.openxmlformats.org/officeDocument/2006/relationships/footer" Target="footer117.xml"/><Relationship Id="rId10" Type="http://schemas.openxmlformats.org/officeDocument/2006/relationships/image" Target="media/image2.png"/><Relationship Id="rId31" Type="http://schemas.openxmlformats.org/officeDocument/2006/relationships/footer" Target="footer21.xml"/><Relationship Id="rId52" Type="http://schemas.openxmlformats.org/officeDocument/2006/relationships/footer" Target="footer42.xml"/><Relationship Id="rId73" Type="http://schemas.openxmlformats.org/officeDocument/2006/relationships/footer" Target="footer63.xml"/><Relationship Id="rId78" Type="http://schemas.openxmlformats.org/officeDocument/2006/relationships/footer" Target="footer68.xml"/><Relationship Id="rId94" Type="http://schemas.openxmlformats.org/officeDocument/2006/relationships/footer" Target="footer84.xml"/><Relationship Id="rId99" Type="http://schemas.openxmlformats.org/officeDocument/2006/relationships/footer" Target="footer89.xml"/><Relationship Id="rId101" Type="http://schemas.openxmlformats.org/officeDocument/2006/relationships/footer" Target="footer91.xml"/><Relationship Id="rId122" Type="http://schemas.openxmlformats.org/officeDocument/2006/relationships/footer" Target="footer112.xml"/><Relationship Id="rId143" Type="http://schemas.openxmlformats.org/officeDocument/2006/relationships/footer" Target="footer133.xml"/><Relationship Id="rId148" Type="http://schemas.openxmlformats.org/officeDocument/2006/relationships/footer" Target="footer138.xml"/><Relationship Id="rId164" Type="http://schemas.openxmlformats.org/officeDocument/2006/relationships/footer" Target="footer154.xml"/><Relationship Id="rId169" Type="http://schemas.openxmlformats.org/officeDocument/2006/relationships/footer" Target="footer159.xml"/><Relationship Id="rId185" Type="http://schemas.openxmlformats.org/officeDocument/2006/relationships/footer" Target="footer175.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170.xml"/><Relationship Id="rId26" Type="http://schemas.openxmlformats.org/officeDocument/2006/relationships/footer" Target="footer16.xml"/><Relationship Id="rId47" Type="http://schemas.openxmlformats.org/officeDocument/2006/relationships/footer" Target="footer37.xml"/><Relationship Id="rId68" Type="http://schemas.openxmlformats.org/officeDocument/2006/relationships/footer" Target="footer58.xml"/><Relationship Id="rId89" Type="http://schemas.openxmlformats.org/officeDocument/2006/relationships/footer" Target="footer79.xml"/><Relationship Id="rId112" Type="http://schemas.openxmlformats.org/officeDocument/2006/relationships/footer" Target="footer102.xml"/><Relationship Id="rId133" Type="http://schemas.openxmlformats.org/officeDocument/2006/relationships/footer" Target="footer123.xml"/><Relationship Id="rId154" Type="http://schemas.openxmlformats.org/officeDocument/2006/relationships/footer" Target="footer144.xml"/><Relationship Id="rId175" Type="http://schemas.openxmlformats.org/officeDocument/2006/relationships/footer" Target="footer165.xml"/><Relationship Id="rId196" Type="http://schemas.openxmlformats.org/officeDocument/2006/relationships/footer" Target="footer186.xml"/><Relationship Id="rId16" Type="http://schemas.openxmlformats.org/officeDocument/2006/relationships/footer" Target="footer6.xml"/><Relationship Id="rId37" Type="http://schemas.openxmlformats.org/officeDocument/2006/relationships/footer" Target="footer27.xml"/><Relationship Id="rId58" Type="http://schemas.openxmlformats.org/officeDocument/2006/relationships/footer" Target="footer48.xml"/><Relationship Id="rId79" Type="http://schemas.openxmlformats.org/officeDocument/2006/relationships/footer" Target="footer69.xml"/><Relationship Id="rId102" Type="http://schemas.openxmlformats.org/officeDocument/2006/relationships/footer" Target="footer92.xml"/><Relationship Id="rId123" Type="http://schemas.openxmlformats.org/officeDocument/2006/relationships/footer" Target="footer113.xml"/><Relationship Id="rId144" Type="http://schemas.openxmlformats.org/officeDocument/2006/relationships/footer" Target="footer134.xml"/><Relationship Id="rId90" Type="http://schemas.openxmlformats.org/officeDocument/2006/relationships/footer" Target="footer80.xml"/><Relationship Id="rId165" Type="http://schemas.openxmlformats.org/officeDocument/2006/relationships/footer" Target="footer155.xml"/><Relationship Id="rId186" Type="http://schemas.openxmlformats.org/officeDocument/2006/relationships/footer" Target="footer176.xml"/><Relationship Id="rId27" Type="http://schemas.openxmlformats.org/officeDocument/2006/relationships/footer" Target="footer17.xml"/><Relationship Id="rId48" Type="http://schemas.openxmlformats.org/officeDocument/2006/relationships/footer" Target="footer38.xml"/><Relationship Id="rId69" Type="http://schemas.openxmlformats.org/officeDocument/2006/relationships/footer" Target="footer59.xml"/><Relationship Id="rId113" Type="http://schemas.openxmlformats.org/officeDocument/2006/relationships/footer" Target="footer103.xml"/><Relationship Id="rId134" Type="http://schemas.openxmlformats.org/officeDocument/2006/relationships/footer" Target="footer124.xml"/><Relationship Id="rId80" Type="http://schemas.openxmlformats.org/officeDocument/2006/relationships/footer" Target="footer70.xml"/><Relationship Id="rId155" Type="http://schemas.openxmlformats.org/officeDocument/2006/relationships/footer" Target="footer145.xml"/><Relationship Id="rId176" Type="http://schemas.openxmlformats.org/officeDocument/2006/relationships/footer" Target="footer166.xml"/><Relationship Id="rId197" Type="http://schemas.openxmlformats.org/officeDocument/2006/relationships/footer" Target="footer187.xml"/><Relationship Id="rId17" Type="http://schemas.openxmlformats.org/officeDocument/2006/relationships/footer" Target="footer7.xml"/><Relationship Id="rId38" Type="http://schemas.openxmlformats.org/officeDocument/2006/relationships/footer" Target="footer28.xml"/><Relationship Id="rId59" Type="http://schemas.openxmlformats.org/officeDocument/2006/relationships/footer" Target="footer49.xml"/><Relationship Id="rId103" Type="http://schemas.openxmlformats.org/officeDocument/2006/relationships/footer" Target="footer93.xml"/><Relationship Id="rId124" Type="http://schemas.openxmlformats.org/officeDocument/2006/relationships/footer" Target="footer114.xml"/><Relationship Id="rId70" Type="http://schemas.openxmlformats.org/officeDocument/2006/relationships/footer" Target="footer60.xml"/><Relationship Id="rId91" Type="http://schemas.openxmlformats.org/officeDocument/2006/relationships/footer" Target="footer81.xml"/><Relationship Id="rId145" Type="http://schemas.openxmlformats.org/officeDocument/2006/relationships/footer" Target="footer135.xml"/><Relationship Id="rId166" Type="http://schemas.openxmlformats.org/officeDocument/2006/relationships/footer" Target="footer156.xml"/><Relationship Id="rId187" Type="http://schemas.openxmlformats.org/officeDocument/2006/relationships/footer" Target="footer177.xml"/><Relationship Id="rId1" Type="http://schemas.openxmlformats.org/officeDocument/2006/relationships/customXml" Target="../customXml/item1.xml"/><Relationship Id="rId28" Type="http://schemas.openxmlformats.org/officeDocument/2006/relationships/footer" Target="footer18.xml"/><Relationship Id="rId49" Type="http://schemas.openxmlformats.org/officeDocument/2006/relationships/footer" Target="footer39.xml"/><Relationship Id="rId114" Type="http://schemas.openxmlformats.org/officeDocument/2006/relationships/footer" Target="footer104.xml"/><Relationship Id="rId60" Type="http://schemas.openxmlformats.org/officeDocument/2006/relationships/footer" Target="footer50.xml"/><Relationship Id="rId81" Type="http://schemas.openxmlformats.org/officeDocument/2006/relationships/footer" Target="footer71.xml"/><Relationship Id="rId135" Type="http://schemas.openxmlformats.org/officeDocument/2006/relationships/footer" Target="footer125.xml"/><Relationship Id="rId156" Type="http://schemas.openxmlformats.org/officeDocument/2006/relationships/footer" Target="footer146.xml"/><Relationship Id="rId177" Type="http://schemas.openxmlformats.org/officeDocument/2006/relationships/footer" Target="footer167.xml"/><Relationship Id="rId198" Type="http://schemas.openxmlformats.org/officeDocument/2006/relationships/fontTable" Target="fontTable.xml"/><Relationship Id="rId18" Type="http://schemas.openxmlformats.org/officeDocument/2006/relationships/footer" Target="footer8.xml"/><Relationship Id="rId39" Type="http://schemas.openxmlformats.org/officeDocument/2006/relationships/footer" Target="footer29.xml"/><Relationship Id="rId50" Type="http://schemas.openxmlformats.org/officeDocument/2006/relationships/footer" Target="footer40.xml"/><Relationship Id="rId104" Type="http://schemas.openxmlformats.org/officeDocument/2006/relationships/footer" Target="footer94.xml"/><Relationship Id="rId125" Type="http://schemas.openxmlformats.org/officeDocument/2006/relationships/footer" Target="footer115.xml"/><Relationship Id="rId146" Type="http://schemas.openxmlformats.org/officeDocument/2006/relationships/footer" Target="footer136.xml"/><Relationship Id="rId167" Type="http://schemas.openxmlformats.org/officeDocument/2006/relationships/footer" Target="footer157.xml"/><Relationship Id="rId188" Type="http://schemas.openxmlformats.org/officeDocument/2006/relationships/footer" Target="footer17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50D58CB-3FAF-4C62-BC4E-9A6E7A1E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85302</Words>
  <Characters>486227</Characters>
  <Application>Microsoft Office Word</Application>
  <DocSecurity>0</DocSecurity>
  <Lines>4051</Lines>
  <Paragraphs>1140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570389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GooDa</dc:creator>
  <cp:lastModifiedBy>mahmoud</cp:lastModifiedBy>
  <cp:revision>20</cp:revision>
  <cp:lastPrinted>2022-08-10T12:08:00Z</cp:lastPrinted>
  <dcterms:created xsi:type="dcterms:W3CDTF">2022-08-07T06:04:00Z</dcterms:created>
  <dcterms:modified xsi:type="dcterms:W3CDTF">2022-08-10T12:10:00Z</dcterms:modified>
</cp:coreProperties>
</file>