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449A2" w14:textId="7489C678" w:rsidR="00BF3695" w:rsidRDefault="00BF3695" w:rsidP="00BF3695">
      <w:pPr>
        <w:bidi/>
        <w:jc w:val="center"/>
        <w:rPr>
          <w:rFonts w:cs="Arial"/>
          <w:color w:val="FF0000"/>
          <w:sz w:val="72"/>
          <w:szCs w:val="72"/>
        </w:rPr>
      </w:pPr>
      <w:r w:rsidRPr="00BF3695">
        <w:rPr>
          <w:rFonts w:cs="Arial" w:hint="cs"/>
          <w:color w:val="FF0000"/>
          <w:sz w:val="72"/>
          <w:szCs w:val="72"/>
          <w:rtl/>
        </w:rPr>
        <w:t>متى</w:t>
      </w:r>
      <w:r w:rsidRPr="00BF3695">
        <w:rPr>
          <w:rFonts w:cs="Arial"/>
          <w:color w:val="FF0000"/>
          <w:sz w:val="72"/>
          <w:szCs w:val="72"/>
          <w:rtl/>
        </w:rPr>
        <w:t xml:space="preserve"> </w:t>
      </w:r>
      <w:r w:rsidRPr="00BF3695">
        <w:rPr>
          <w:rFonts w:cs="Arial" w:hint="cs"/>
          <w:color w:val="FF0000"/>
          <w:sz w:val="72"/>
          <w:szCs w:val="72"/>
          <w:rtl/>
        </w:rPr>
        <w:t>يبدأ</w:t>
      </w:r>
      <w:r w:rsidRPr="00BF3695">
        <w:rPr>
          <w:rFonts w:cs="Arial"/>
          <w:color w:val="FF0000"/>
          <w:sz w:val="72"/>
          <w:szCs w:val="72"/>
          <w:rtl/>
        </w:rPr>
        <w:t xml:space="preserve"> </w:t>
      </w:r>
      <w:r w:rsidRPr="00BF3695">
        <w:rPr>
          <w:rFonts w:cs="Arial" w:hint="cs"/>
          <w:color w:val="FF0000"/>
          <w:sz w:val="72"/>
          <w:szCs w:val="72"/>
          <w:rtl/>
        </w:rPr>
        <w:t>المسلم</w:t>
      </w:r>
      <w:r w:rsidRPr="00BF3695">
        <w:rPr>
          <w:rFonts w:cs="Arial"/>
          <w:color w:val="FF0000"/>
          <w:sz w:val="72"/>
          <w:szCs w:val="72"/>
          <w:rtl/>
        </w:rPr>
        <w:t xml:space="preserve"> </w:t>
      </w:r>
      <w:r w:rsidRPr="00BF3695">
        <w:rPr>
          <w:rFonts w:cs="Arial" w:hint="cs"/>
          <w:color w:val="FF0000"/>
          <w:sz w:val="72"/>
          <w:szCs w:val="72"/>
          <w:rtl/>
        </w:rPr>
        <w:t>بصيام</w:t>
      </w:r>
      <w:r w:rsidRPr="00BF3695">
        <w:rPr>
          <w:rFonts w:cs="Arial"/>
          <w:color w:val="FF0000"/>
          <w:sz w:val="72"/>
          <w:szCs w:val="72"/>
          <w:rtl/>
        </w:rPr>
        <w:t xml:space="preserve"> </w:t>
      </w:r>
      <w:r w:rsidRPr="00BF3695">
        <w:rPr>
          <w:rFonts w:cs="Arial" w:hint="cs"/>
          <w:color w:val="FF0000"/>
          <w:sz w:val="72"/>
          <w:szCs w:val="72"/>
          <w:rtl/>
        </w:rPr>
        <w:t>ستة</w:t>
      </w:r>
      <w:r w:rsidRPr="00BF3695">
        <w:rPr>
          <w:rFonts w:cs="Arial"/>
          <w:color w:val="FF0000"/>
          <w:sz w:val="72"/>
          <w:szCs w:val="72"/>
          <w:rtl/>
        </w:rPr>
        <w:t xml:space="preserve"> </w:t>
      </w:r>
      <w:r w:rsidRPr="00BF3695">
        <w:rPr>
          <w:rFonts w:cs="Arial" w:hint="cs"/>
          <w:color w:val="FF0000"/>
          <w:sz w:val="72"/>
          <w:szCs w:val="72"/>
          <w:rtl/>
        </w:rPr>
        <w:t>أيام</w:t>
      </w:r>
      <w:r w:rsidRPr="00BF3695">
        <w:rPr>
          <w:rFonts w:cs="Arial"/>
          <w:color w:val="FF0000"/>
          <w:sz w:val="72"/>
          <w:szCs w:val="72"/>
          <w:rtl/>
        </w:rPr>
        <w:t xml:space="preserve"> </w:t>
      </w:r>
      <w:r w:rsidRPr="00BF3695">
        <w:rPr>
          <w:rFonts w:cs="Arial" w:hint="cs"/>
          <w:color w:val="FF0000"/>
          <w:sz w:val="72"/>
          <w:szCs w:val="72"/>
          <w:rtl/>
        </w:rPr>
        <w:t>من</w:t>
      </w:r>
      <w:r w:rsidRPr="00BF3695">
        <w:rPr>
          <w:rFonts w:cs="Arial"/>
          <w:color w:val="FF0000"/>
          <w:sz w:val="72"/>
          <w:szCs w:val="72"/>
          <w:rtl/>
        </w:rPr>
        <w:t xml:space="preserve"> </w:t>
      </w:r>
      <w:r w:rsidRPr="00BF3695">
        <w:rPr>
          <w:rFonts w:cs="Arial" w:hint="cs"/>
          <w:color w:val="FF0000"/>
          <w:sz w:val="72"/>
          <w:szCs w:val="72"/>
          <w:rtl/>
        </w:rPr>
        <w:t>شوال</w:t>
      </w:r>
    </w:p>
    <w:p w14:paraId="648FDE68" w14:textId="7E541C83" w:rsidR="00BF3695" w:rsidRDefault="00BF3695" w:rsidP="00BF3695">
      <w:pPr>
        <w:bidi/>
        <w:jc w:val="center"/>
        <w:rPr>
          <w:rFonts w:cs="Arial"/>
          <w:color w:val="FF0000"/>
          <w:sz w:val="72"/>
          <w:szCs w:val="72"/>
        </w:rPr>
      </w:pPr>
    </w:p>
    <w:p w14:paraId="1D7C85A6" w14:textId="77777777" w:rsidR="00BF3695" w:rsidRPr="00BF3695" w:rsidRDefault="00BF3695" w:rsidP="00BF3695">
      <w:pPr>
        <w:bidi/>
        <w:rPr>
          <w:rFonts w:cs="Arial"/>
          <w:color w:val="FF0000"/>
          <w:sz w:val="40"/>
          <w:szCs w:val="40"/>
        </w:rPr>
      </w:pPr>
      <w:r w:rsidRPr="00BF3695">
        <w:rPr>
          <w:rFonts w:cs="Arial" w:hint="cs"/>
          <w:color w:val="FF0000"/>
          <w:sz w:val="40"/>
          <w:szCs w:val="40"/>
          <w:rtl/>
        </w:rPr>
        <w:t>السؤال</w:t>
      </w:r>
    </w:p>
    <w:p w14:paraId="6064071B" w14:textId="7C7B022C" w:rsidR="00BF3695" w:rsidRPr="00BF3695" w:rsidRDefault="00BF3695" w:rsidP="00BF3695">
      <w:pPr>
        <w:bidi/>
        <w:rPr>
          <w:rFonts w:cs="Arial"/>
          <w:sz w:val="40"/>
          <w:szCs w:val="40"/>
        </w:rPr>
      </w:pPr>
      <w:r w:rsidRPr="00BF3695">
        <w:rPr>
          <w:rFonts w:cs="Arial" w:hint="cs"/>
          <w:sz w:val="40"/>
          <w:szCs w:val="40"/>
          <w:rtl/>
        </w:rPr>
        <w:t>متى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يُمكن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أن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أبدا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بصيام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الستّ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من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شوال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حيث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أنه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يوجد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لدينا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إجازة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سنوية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الآن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؟</w:t>
      </w:r>
      <w:r w:rsidRPr="00BF3695">
        <w:rPr>
          <w:rFonts w:cs="Arial"/>
          <w:sz w:val="40"/>
          <w:szCs w:val="40"/>
          <w:rtl/>
        </w:rPr>
        <w:t>.</w:t>
      </w:r>
    </w:p>
    <w:p w14:paraId="33AABA17" w14:textId="1937606D" w:rsidR="00BF3695" w:rsidRPr="00BF3695" w:rsidRDefault="00BF3695" w:rsidP="00BF3695">
      <w:pPr>
        <w:bidi/>
        <w:rPr>
          <w:rFonts w:cs="Arial"/>
          <w:color w:val="FF0000"/>
          <w:sz w:val="40"/>
          <w:szCs w:val="40"/>
        </w:rPr>
      </w:pPr>
      <w:r w:rsidRPr="00BF3695">
        <w:rPr>
          <w:rFonts w:cs="Arial" w:hint="cs"/>
          <w:color w:val="FF0000"/>
          <w:sz w:val="40"/>
          <w:szCs w:val="40"/>
          <w:rtl/>
        </w:rPr>
        <w:t>الجواب</w:t>
      </w:r>
      <w:r w:rsidRPr="00BF3695">
        <w:rPr>
          <w:rFonts w:cs="Arial"/>
          <w:color w:val="FF0000"/>
          <w:sz w:val="40"/>
          <w:szCs w:val="40"/>
        </w:rPr>
        <w:t xml:space="preserve"> :</w:t>
      </w:r>
    </w:p>
    <w:p w14:paraId="37B1C89E" w14:textId="77777777" w:rsidR="00BF3695" w:rsidRPr="00BF3695" w:rsidRDefault="00BF3695" w:rsidP="00BF3695">
      <w:pPr>
        <w:bidi/>
        <w:rPr>
          <w:rFonts w:cs="Arial"/>
          <w:sz w:val="40"/>
          <w:szCs w:val="40"/>
        </w:rPr>
      </w:pPr>
      <w:r w:rsidRPr="00BF3695">
        <w:rPr>
          <w:rFonts w:cs="Arial" w:hint="cs"/>
          <w:sz w:val="40"/>
          <w:szCs w:val="40"/>
          <w:rtl/>
        </w:rPr>
        <w:t>يُمكن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الشروع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بصيام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الستّ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من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شوال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ابتداء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من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ثاني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أيام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شوال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لأنّ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يوم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العيد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يحرم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صيامه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ويُمكن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أن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تصوم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الستّ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في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أيّ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أيام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شوال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شئت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وخير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البرّ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عاجله</w:t>
      </w:r>
      <w:r w:rsidRPr="00BF3695">
        <w:rPr>
          <w:rFonts w:cs="Arial"/>
          <w:sz w:val="40"/>
          <w:szCs w:val="40"/>
          <w:rtl/>
        </w:rPr>
        <w:t xml:space="preserve"> .</w:t>
      </w:r>
    </w:p>
    <w:p w14:paraId="139DCBA0" w14:textId="77777777" w:rsidR="00BF3695" w:rsidRPr="00BF3695" w:rsidRDefault="00BF3695" w:rsidP="00BF3695">
      <w:pPr>
        <w:bidi/>
        <w:rPr>
          <w:rFonts w:cs="Arial"/>
          <w:sz w:val="40"/>
          <w:szCs w:val="40"/>
        </w:rPr>
      </w:pPr>
      <w:r w:rsidRPr="00BF3695">
        <w:rPr>
          <w:rFonts w:cs="Arial" w:hint="cs"/>
          <w:sz w:val="40"/>
          <w:szCs w:val="40"/>
          <w:rtl/>
        </w:rPr>
        <w:t>وقد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جاء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إلى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اللجنة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الدائمة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السؤال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التالي</w:t>
      </w:r>
      <w:r w:rsidRPr="00BF3695">
        <w:rPr>
          <w:rFonts w:cs="Arial"/>
          <w:sz w:val="40"/>
          <w:szCs w:val="40"/>
          <w:rtl/>
        </w:rPr>
        <w:t xml:space="preserve"> :</w:t>
      </w:r>
    </w:p>
    <w:p w14:paraId="433E893F" w14:textId="77777777" w:rsidR="00BF3695" w:rsidRPr="00BF3695" w:rsidRDefault="00BF3695" w:rsidP="00BF3695">
      <w:pPr>
        <w:bidi/>
        <w:rPr>
          <w:rFonts w:cs="Arial"/>
          <w:sz w:val="40"/>
          <w:szCs w:val="40"/>
        </w:rPr>
      </w:pPr>
      <w:r w:rsidRPr="00BF3695">
        <w:rPr>
          <w:rFonts w:cs="Arial" w:hint="cs"/>
          <w:sz w:val="40"/>
          <w:szCs w:val="40"/>
          <w:rtl/>
        </w:rPr>
        <w:t>هل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صيام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الأيام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الستة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تلزم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بعد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شهر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رمضان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عقب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يوم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العيد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مباشرة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أو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يجوز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بعد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العيد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بعدة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أيام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متتالية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في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شهر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شوال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أو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لا؟</w:t>
      </w:r>
    </w:p>
    <w:p w14:paraId="715C2EA4" w14:textId="77777777" w:rsidR="00BF3695" w:rsidRPr="00BF3695" w:rsidRDefault="00BF3695" w:rsidP="00BF3695">
      <w:pPr>
        <w:bidi/>
        <w:rPr>
          <w:rFonts w:cs="Arial"/>
          <w:sz w:val="40"/>
          <w:szCs w:val="40"/>
        </w:rPr>
      </w:pPr>
      <w:r w:rsidRPr="00BF3695">
        <w:rPr>
          <w:rFonts w:cs="Arial" w:hint="cs"/>
          <w:sz w:val="40"/>
          <w:szCs w:val="40"/>
          <w:rtl/>
        </w:rPr>
        <w:t>فأجابت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بما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يلي</w:t>
      </w:r>
      <w:r w:rsidRPr="00BF3695">
        <w:rPr>
          <w:rFonts w:cs="Arial"/>
          <w:sz w:val="40"/>
          <w:szCs w:val="40"/>
          <w:rtl/>
        </w:rPr>
        <w:t xml:space="preserve"> :</w:t>
      </w:r>
    </w:p>
    <w:p w14:paraId="6D412C18" w14:textId="77777777" w:rsidR="00BF3695" w:rsidRPr="00BF3695" w:rsidRDefault="00BF3695" w:rsidP="00BF3695">
      <w:pPr>
        <w:bidi/>
        <w:rPr>
          <w:rFonts w:cs="Arial"/>
          <w:sz w:val="40"/>
          <w:szCs w:val="40"/>
        </w:rPr>
      </w:pPr>
      <w:bookmarkStart w:id="0" w:name="_GoBack"/>
      <w:bookmarkEnd w:id="0"/>
      <w:r w:rsidRPr="00BF3695">
        <w:rPr>
          <w:rFonts w:cs="Arial" w:hint="cs"/>
          <w:sz w:val="40"/>
          <w:szCs w:val="40"/>
          <w:rtl/>
        </w:rPr>
        <w:t>لا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يلزمه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أن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يصومها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بعد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عيد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الفطر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مباشرة،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بل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يجوز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أن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يبدأ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صومها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بعد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العيد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بيوم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أو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أيام،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وأن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يصومها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متتالية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أو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متفرقة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في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شهر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شوال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حسب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ما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يتيسر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له،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والأمر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في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ذلك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واسع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،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وليست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فريضة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بل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هي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سنة</w:t>
      </w:r>
      <w:r w:rsidRPr="00BF3695">
        <w:rPr>
          <w:rFonts w:cs="Arial"/>
          <w:sz w:val="40"/>
          <w:szCs w:val="40"/>
          <w:rtl/>
        </w:rPr>
        <w:t>.</w:t>
      </w:r>
    </w:p>
    <w:p w14:paraId="78457A3E" w14:textId="77777777" w:rsidR="00BF3695" w:rsidRPr="00BF3695" w:rsidRDefault="00BF3695" w:rsidP="00BF3695">
      <w:pPr>
        <w:bidi/>
        <w:rPr>
          <w:rFonts w:cs="Arial"/>
          <w:sz w:val="40"/>
          <w:szCs w:val="40"/>
        </w:rPr>
      </w:pPr>
    </w:p>
    <w:p w14:paraId="1C6FA186" w14:textId="77777777" w:rsidR="00BF3695" w:rsidRPr="00BF3695" w:rsidRDefault="00BF3695" w:rsidP="00BF3695">
      <w:pPr>
        <w:bidi/>
        <w:rPr>
          <w:rFonts w:cs="Arial"/>
          <w:sz w:val="40"/>
          <w:szCs w:val="40"/>
        </w:rPr>
      </w:pPr>
      <w:r w:rsidRPr="00BF3695">
        <w:rPr>
          <w:rFonts w:cs="Arial" w:hint="cs"/>
          <w:sz w:val="40"/>
          <w:szCs w:val="40"/>
          <w:rtl/>
        </w:rPr>
        <w:t>وبالله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التوفيق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وصلى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الله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على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نبينا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محمد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وآله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وصحبه</w:t>
      </w:r>
      <w:r w:rsidRPr="00BF3695">
        <w:rPr>
          <w:rFonts w:cs="Arial"/>
          <w:sz w:val="40"/>
          <w:szCs w:val="40"/>
          <w:rtl/>
        </w:rPr>
        <w:t xml:space="preserve"> </w:t>
      </w:r>
      <w:r w:rsidRPr="00BF3695">
        <w:rPr>
          <w:rFonts w:cs="Arial" w:hint="cs"/>
          <w:sz w:val="40"/>
          <w:szCs w:val="40"/>
          <w:rtl/>
        </w:rPr>
        <w:t>وسلم</w:t>
      </w:r>
      <w:r w:rsidRPr="00BF3695">
        <w:rPr>
          <w:rFonts w:cs="Arial"/>
          <w:sz w:val="40"/>
          <w:szCs w:val="40"/>
          <w:rtl/>
        </w:rPr>
        <w:t xml:space="preserve"> .</w:t>
      </w:r>
    </w:p>
    <w:p w14:paraId="7BD6BA88" w14:textId="77777777" w:rsidR="00BF3695" w:rsidRPr="00BF3695" w:rsidRDefault="00BF3695" w:rsidP="00BF3695">
      <w:pPr>
        <w:bidi/>
        <w:rPr>
          <w:rFonts w:cs="Arial"/>
          <w:color w:val="FF0000"/>
          <w:sz w:val="40"/>
          <w:szCs w:val="40"/>
        </w:rPr>
      </w:pPr>
    </w:p>
    <w:sectPr w:rsidR="00BF3695" w:rsidRPr="00BF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D9"/>
    <w:rsid w:val="00B30BD9"/>
    <w:rsid w:val="00BF3695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828C"/>
  <w15:chartTrackingRefBased/>
  <w15:docId w15:val="{3B877AC9-B0C5-4542-94EA-10FBB356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5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</dc:creator>
  <cp:keywords/>
  <dc:description/>
  <cp:lastModifiedBy>Mahmoud</cp:lastModifiedBy>
  <cp:revision>2</cp:revision>
  <dcterms:created xsi:type="dcterms:W3CDTF">2020-05-25T20:43:00Z</dcterms:created>
  <dcterms:modified xsi:type="dcterms:W3CDTF">2020-05-25T20:45:00Z</dcterms:modified>
</cp:coreProperties>
</file>