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054" w:rsidRPr="006E7FA2" w:rsidRDefault="00A03054" w:rsidP="00A03054">
      <w:pPr>
        <w:bidi w:val="0"/>
        <w:jc w:val="center"/>
        <w:rPr>
          <w:rFonts w:asciiTheme="majorBidi" w:hAnsiTheme="majorBidi" w:cs="Kalpurush"/>
          <w:sz w:val="72"/>
          <w:szCs w:val="91"/>
          <w:lang w:bidi="bn-BD"/>
        </w:rPr>
      </w:pPr>
    </w:p>
    <w:p w:rsidR="00A03054" w:rsidRPr="00317509" w:rsidRDefault="00317509" w:rsidP="00317509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6"/>
          <w:szCs w:val="56"/>
          <w:lang w:bidi="bn-BD"/>
        </w:rPr>
      </w:pPr>
      <w:r w:rsidRPr="00317509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নারীদের</w:t>
      </w:r>
      <w:r w:rsidRPr="00317509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17509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পক্ষে</w:t>
      </w:r>
      <w:r w:rsidRPr="00317509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17509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মাহরাম</w:t>
      </w:r>
      <w:r w:rsidRPr="00317509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17509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ছাড়া</w:t>
      </w:r>
      <w:r w:rsidRPr="00317509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17509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শুধু</w:t>
      </w:r>
      <w:r w:rsidRPr="00317509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17509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মেয়েদের</w:t>
      </w:r>
      <w:r w:rsidRPr="00317509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17509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সাথে</w:t>
      </w:r>
      <w:r w:rsidRPr="00317509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17509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হজ</w:t>
      </w:r>
      <w:r w:rsidRPr="00317509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17509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করার</w:t>
      </w:r>
      <w:r w:rsidRPr="00317509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17509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বিধান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317509" w:rsidP="0031750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3175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حج</w:t>
      </w:r>
      <w:r w:rsidRPr="0031750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175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المرأة</w:t>
      </w:r>
      <w:r w:rsidRPr="0031750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175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في</w:t>
      </w:r>
      <w:r w:rsidRPr="0031750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175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رفقة</w:t>
      </w:r>
      <w:r w:rsidRPr="0031750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175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نساء</w:t>
      </w:r>
      <w:r w:rsidRPr="0031750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175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دون</w:t>
      </w:r>
      <w:r w:rsidRPr="0031750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175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محرم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71A67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বাংলা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- بنغالي - 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Bengali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317509" w:rsidP="00317509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31750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মুহাম্মাদ</w:t>
      </w:r>
      <w:r w:rsidRPr="00317509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31750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ইবন</w:t>
      </w:r>
      <w:r w:rsidRPr="00317509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31750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সালেহ</w:t>
      </w:r>
      <w:r w:rsidRPr="00317509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31750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আল</w:t>
      </w:r>
      <w:r w:rsidRPr="00317509">
        <w:rPr>
          <w:rFonts w:ascii="Kalpurush" w:hAnsi="Kalpurush" w:cs="Kalpurush"/>
          <w:color w:val="205B83"/>
          <w:sz w:val="48"/>
          <w:szCs w:val="48"/>
          <w:cs/>
          <w:lang w:bidi="bn-BD"/>
        </w:rPr>
        <w:t>-</w:t>
      </w:r>
      <w:r w:rsidRPr="0031750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উসাইমীন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317509" w:rsidP="0031750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317509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317509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317509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317509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317509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صالح</w:t>
      </w:r>
      <w:r w:rsidRPr="00317509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317509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العثيمين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317509" w:rsidRPr="006E7FA2">
        <w:rPr>
          <w:rFonts w:cs="Kalpurush" w:hint="cs"/>
          <w:cs/>
          <w:lang w:bidi="bn-IN"/>
        </w:rPr>
        <w:t xml:space="preserve"> </w:t>
      </w:r>
      <w:r w:rsidR="00317509" w:rsidRPr="00317509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জাকেরুল্লাহ</w:t>
      </w:r>
      <w:r w:rsidR="00317509" w:rsidRPr="00317509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317509" w:rsidRPr="00317509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আবুল</w:t>
      </w:r>
      <w:r w:rsidR="00317509" w:rsidRPr="00317509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317509" w:rsidRPr="00317509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খায়ের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6E7FA2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317509" w:rsidRPr="0031750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ذاكر</w:t>
      </w:r>
      <w:r w:rsidR="00317509" w:rsidRPr="00317509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317509" w:rsidRPr="0031750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317509" w:rsidRPr="00317509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317509" w:rsidRPr="0031750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317509" w:rsidRPr="00317509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317509" w:rsidRPr="0031750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الخير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317509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4224338" wp14:editId="1179A957">
            <wp:simplePos x="0" y="0"/>
            <wp:positionH relativeFrom="margin">
              <wp:posOffset>-48895</wp:posOffset>
            </wp:positionH>
            <wp:positionV relativeFrom="paragraph">
              <wp:posOffset>143860</wp:posOffset>
            </wp:positionV>
            <wp:extent cx="5927834" cy="472482"/>
            <wp:effectExtent l="0" t="0" r="0" b="381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834" cy="472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509" w:rsidRPr="0031750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নারীদের</w:t>
      </w:r>
      <w:r w:rsidR="00317509" w:rsidRPr="0031750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17509" w:rsidRPr="0031750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পক্ষে</w:t>
      </w:r>
      <w:r w:rsidR="00317509" w:rsidRPr="0031750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17509" w:rsidRPr="0031750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মাহরাম</w:t>
      </w:r>
      <w:r w:rsidR="00317509" w:rsidRPr="0031750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17509" w:rsidRPr="0031750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ছাড়া</w:t>
      </w:r>
      <w:r w:rsidR="00317509" w:rsidRPr="0031750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17509" w:rsidRPr="0031750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শুধু</w:t>
      </w:r>
      <w:r w:rsidR="00317509" w:rsidRPr="0031750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17509" w:rsidRPr="0031750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মেয়েদের</w:t>
      </w:r>
      <w:r w:rsidR="00317509" w:rsidRPr="0031750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17509" w:rsidRPr="0031750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সাথে</w:t>
      </w:r>
      <w:r w:rsidR="00317509" w:rsidRPr="0031750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17509" w:rsidRPr="0031750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হজ</w:t>
      </w:r>
      <w:r w:rsidR="00317509" w:rsidRPr="0031750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17509" w:rsidRPr="0031750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করার</w:t>
      </w:r>
      <w:r w:rsidR="00317509" w:rsidRPr="0031750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17509" w:rsidRPr="0031750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বিধান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317509" w:rsidRPr="00317509" w:rsidRDefault="00317509" w:rsidP="00317509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b/>
          <w:bCs/>
          <w:sz w:val="24"/>
          <w:szCs w:val="24"/>
          <w:cs/>
          <w:lang w:bidi="bn-BD"/>
        </w:rPr>
        <w:t>প্রশ্ন:</w:t>
      </w:r>
      <w:r w:rsidRPr="00317509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>আমি সৌদি আরব বসবাস করি। সেখানেই আমার কর্মস্থল। গত বছর আমি আমার দুই বান্ধবীর সাথে হজ পালন করতে যাই, আমাদের সাথে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 xml:space="preserve"> মাহরাম </w:t>
      </w:r>
      <w:r>
        <w:rPr>
          <w:rFonts w:ascii="Kalpurush" w:hAnsi="Kalpurush" w:cs="Kalpurush"/>
          <w:sz w:val="24"/>
          <w:szCs w:val="24"/>
          <w:cs/>
          <w:lang w:bidi="bn-BD"/>
        </w:rPr>
        <w:t>ছিল না। এ বিষয়ে শর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ী‘আ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 xml:space="preserve">তের বিধান সম্পর্কে জানতে চাই।  </w:t>
      </w:r>
    </w:p>
    <w:p w:rsidR="00317509" w:rsidRPr="00317509" w:rsidRDefault="00317509" w:rsidP="00317509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b/>
          <w:bCs/>
          <w:sz w:val="24"/>
          <w:szCs w:val="24"/>
          <w:cs/>
          <w:lang w:bidi="bn-BD"/>
        </w:rPr>
        <w:t>উত্তর: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 xml:space="preserve"> 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>হামদুলিল্লাহ</w:t>
      </w:r>
    </w:p>
    <w:p w:rsidR="00317509" w:rsidRPr="00317509" w:rsidRDefault="00317509" w:rsidP="00317509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317509">
        <w:rPr>
          <w:rFonts w:ascii="Kalpurush" w:hAnsi="Kalpurush" w:cs="Kalpurush"/>
          <w:sz w:val="24"/>
          <w:szCs w:val="24"/>
          <w:cs/>
          <w:lang w:bidi="bn-BD"/>
        </w:rPr>
        <w:t>শাইখ মুহাম্ম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দ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>
        <w:rPr>
          <w:rFonts w:ascii="Kalpurush" w:hAnsi="Kalpurush" w:cs="Kalpurush"/>
          <w:sz w:val="24"/>
          <w:szCs w:val="24"/>
          <w:cs/>
          <w:lang w:bidi="bn-BD"/>
        </w:rPr>
        <w:t>বন 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>উ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</w:t>
      </w:r>
      <w:r>
        <w:rPr>
          <w:rFonts w:ascii="Kalpurush" w:hAnsi="Kalpurush" w:cs="Kalpurush"/>
          <w:sz w:val="24"/>
          <w:szCs w:val="24"/>
          <w:cs/>
          <w:lang w:bidi="bn-BD"/>
        </w:rPr>
        <w:t>ইম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>ন রহ. বলেন, তোমাদের এ কাজটি 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>, মুলত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ঃ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 xml:space="preserve"> মাহরাম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ছাড়া হজ করা</w:t>
      </w:r>
      <w:r w:rsidRPr="006E7FA2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 xml:space="preserve"> আর এটি সম্পূর্ণ হারাম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ও ইসলামি শর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ী‘আ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>তের পরিপন্থী। আ</w:t>
      </w:r>
      <w:bookmarkStart w:id="0" w:name="_GoBack"/>
      <w:bookmarkEnd w:id="0"/>
      <w:r w:rsidRPr="00317509">
        <w:rPr>
          <w:rFonts w:ascii="Kalpurush" w:hAnsi="Kalpurush" w:cs="Kalpurush"/>
          <w:sz w:val="24"/>
          <w:szCs w:val="24"/>
          <w:cs/>
          <w:lang w:bidi="bn-BD"/>
        </w:rPr>
        <w:t xml:space="preserve">ব্দুল্লাহ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ইব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 xml:space="preserve">ন আব্বাস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আনহু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মা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 xml:space="preserve"> বর্ণিত, তিনি বলেন, আমি রাসূলুল্লাহ সাল্লাল্লাহু আলাইহি ওয়াসাল্লামকে বলতে শুনেছি, তিনি মিম্বারের উপর খুতবা দিচ্ছিলেন,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 xml:space="preserve"> মহিলা যেন মাহরাম ছাড়া সফর না করে। এ কথা শোনে একজন লোক দা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>ড়িয়ে বলল, হে আল্লাহর রাসূল, আমার স্ত্রী হজে যাওয়ার জন্য ঘর থেকে বের হয়েছে, অথচ আমি অমুক যুদ্ধে আমার নাম লিখিয়েছি, রাসূলুল্লাহ সাল্লাল্লাহু আলাইহি ওয়াসাল্লাম</w:t>
      </w:r>
      <w:r w:rsidRPr="00317509">
        <w:rPr>
          <w:rFonts w:ascii="Kalpurush" w:hAnsi="Kalpurush" w:cs="Kalpurush"/>
          <w:sz w:val="24"/>
          <w:szCs w:val="24"/>
          <w:rtl/>
        </w:rPr>
        <w:t xml:space="preserve"> 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 xml:space="preserve">বললেন, তুমি যাও এবং তোমার স্ত্রীর সাথে হজ কর।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(সহীহ </w:t>
      </w:r>
      <w:r>
        <w:rPr>
          <w:rFonts w:ascii="Kalpurush" w:hAnsi="Kalpurush" w:cs="Kalpurush"/>
          <w:sz w:val="24"/>
          <w:szCs w:val="24"/>
          <w:cs/>
          <w:lang w:bidi="bn-BD"/>
        </w:rPr>
        <w:t>বুখার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ী, হাদীস নং 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>৩০০৬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; সহীহ 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>মুসলিম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, হাদীস নং 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>১৩৪১)</w:t>
      </w:r>
    </w:p>
    <w:p w:rsidR="00317509" w:rsidRPr="00317509" w:rsidRDefault="00317509" w:rsidP="00317509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317509">
        <w:rPr>
          <w:rFonts w:ascii="Kalpurush" w:hAnsi="Kalpurush" w:cs="Kalpurush"/>
          <w:sz w:val="24"/>
          <w:szCs w:val="24"/>
          <w:cs/>
          <w:lang w:bidi="bn-BD"/>
        </w:rPr>
        <w:t>মাহরাম ছাড়া মেয়েদের জন্য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 xml:space="preserve"> সফর করা জায়েয নাই। আর মাহরাম বলা হয়, যাদের সাথে বিবাহ বন্ধনে আবদ্ধ হওয়া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>নসবের কারণে কিংবা অন্য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 xml:space="preserve"> অনুমোদিত উপায়ে যেমন,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বিবাহ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>শাদি ইত্যাদি কারণে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 xml:space="preserve"> চিরতরে হারাম। মাহরামকে অবশ্যই জ্ঞানী ও প্রাপ্ত বয়স্ক হতে হবে। সুতরাং যে অপ্রাপ্ত বয়স্ক সে মাহরাম হতে পারবে না, অনুরুপভাবে পাগলও মাহরাম হতে পারবে না। </w:t>
      </w:r>
    </w:p>
    <w:p w:rsidR="00317509" w:rsidRPr="00317509" w:rsidRDefault="00317509" w:rsidP="00F5043E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317509">
        <w:rPr>
          <w:rFonts w:ascii="Kalpurush" w:hAnsi="Kalpurush" w:cs="Kalpurush"/>
          <w:sz w:val="24"/>
          <w:szCs w:val="24"/>
          <w:cs/>
          <w:lang w:bidi="bn-BD"/>
        </w:rPr>
        <w:t>মেয়েদের সাথে মাহরাম থাকা জরুরি হওয়ার হিকমত 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hAnsi="Kalpurush" w:cs="Kalpurush"/>
          <w:sz w:val="24"/>
          <w:szCs w:val="24"/>
          <w:cs/>
          <w:lang w:bidi="bn-BD"/>
        </w:rPr>
        <w:t>, নারীদের 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>ফা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>ত ও তাদের নিরাপত্তা। যাতে করে যারা আল্লাহকে ভয় করে না এবং আল্লাহর বান্দাদের প্রতি দয়া করে না, তাদের সাথে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ধরণের নষ্টাম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 xml:space="preserve"> করতে না পারে। তার সাথে অন্য মহিলা থাকা ও না থাকার মধ্যে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 xml:space="preserve"> পা</w:t>
      </w:r>
      <w:r>
        <w:rPr>
          <w:rFonts w:ascii="Kalpurush" w:hAnsi="Kalpurush" w:cs="Kalpurush"/>
          <w:sz w:val="24"/>
          <w:szCs w:val="24"/>
          <w:cs/>
          <w:lang w:bidi="bn-BD"/>
        </w:rPr>
        <w:t>র্থক্য 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>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>বা সে নিরাপদ কি নিরাপদ নয় তাও দেখার বিষয় নয়। সুতরাং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 xml:space="preserve"> মহিলা তার পরিবারস্থ অন্য মহিলার সাথে ঘর থেকে বের হলে স</w:t>
      </w:r>
      <w:r w:rsidR="00F5043E">
        <w:rPr>
          <w:rFonts w:ascii="Kalpurush" w:hAnsi="Kalpurush" w:cs="Kalpurush" w:hint="cs"/>
          <w:sz w:val="24"/>
          <w:szCs w:val="24"/>
          <w:cs/>
          <w:lang w:bidi="bn-BD"/>
        </w:rPr>
        <w:t>র্বোচ্চ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 xml:space="preserve"> নিরাপত্তায়ই থাকে, তা সত্ত্বেও তার জন্য মাহরাম ছাড়া সফর করা জায়েয নয়। </w:t>
      </w:r>
    </w:p>
    <w:p w:rsidR="00317509" w:rsidRPr="00317509" w:rsidRDefault="00317509" w:rsidP="00317509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317509">
        <w:rPr>
          <w:rFonts w:ascii="Kalpurush" w:hAnsi="Kalpurush" w:cs="Kalpurush"/>
          <w:sz w:val="24"/>
          <w:szCs w:val="24"/>
          <w:cs/>
          <w:lang w:bidi="bn-BD"/>
        </w:rPr>
        <w:t xml:space="preserve">কারণ, </w:t>
      </w:r>
      <w:r>
        <w:rPr>
          <w:rFonts w:ascii="Kalpurush" w:hAnsi="Kalpurush" w:cs="Kalpurush"/>
          <w:sz w:val="24"/>
          <w:szCs w:val="24"/>
          <w:cs/>
          <w:lang w:bidi="bn-BD"/>
        </w:rPr>
        <w:t>উপর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 xml:space="preserve">ক্ত হাদীসে আমরা দেখলাম, রাসূল </w:t>
      </w:r>
      <w:r>
        <w:rPr>
          <w:rFonts w:ascii="Kalpurush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 xml:space="preserve"> যখন লোকটিকে তার স্ত্রীর সাথে হজ করার নির্দেশ দেন, তাকে জিজ্ঞাসা করেন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>নি তার সাথে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 xml:space="preserve"> মহিলা আছে কি না কিংবা সে নিরাপদ কি নিরাপদ না সে প্রশ করা হয়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>নি। যেহেতু জিজ্ঞাসা করেন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নি এতে প্রমাণিত হয়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যে</w:t>
      </w:r>
      <w:r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 xml:space="preserve"> নিরাপত্তা থাকা না থাকার বিষয়ে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>ই পা</w:t>
      </w:r>
      <w:r>
        <w:rPr>
          <w:rFonts w:ascii="Kalpurush" w:hAnsi="Kalpurush" w:cs="Kalpurush"/>
          <w:sz w:val="24"/>
          <w:szCs w:val="24"/>
          <w:cs/>
          <w:lang w:bidi="bn-BD"/>
        </w:rPr>
        <w:t>র্থক্য 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>ই।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317509">
        <w:rPr>
          <w:rFonts w:ascii="Kalpurush" w:hAnsi="Kalpurush" w:cs="Kalpurush"/>
          <w:sz w:val="24"/>
          <w:szCs w:val="24"/>
          <w:cs/>
          <w:lang w:bidi="bn-BD"/>
        </w:rPr>
        <w:t xml:space="preserve">এটিই বিশুদ্ধ মত।   </w:t>
      </w:r>
    </w:p>
    <w:p w:rsidR="00317509" w:rsidRPr="00317509" w:rsidRDefault="00317509" w:rsidP="00317509">
      <w:pPr>
        <w:pStyle w:val="NormalWeb1"/>
        <w:shd w:val="clear" w:color="auto" w:fill="FFFFFF"/>
        <w:bidi w:val="0"/>
        <w:spacing w:before="0" w:beforeAutospacing="0" w:after="0" w:afterAutospacing="0" w:line="259" w:lineRule="auto"/>
        <w:jc w:val="both"/>
        <w:rPr>
          <w:rFonts w:ascii="Kalpurush" w:hAnsi="Kalpurush" w:cs="Kalpurush"/>
          <w:color w:val="auto"/>
          <w:sz w:val="24"/>
          <w:szCs w:val="24"/>
          <w:lang w:bidi="bn-BD"/>
        </w:rPr>
      </w:pPr>
      <w:r w:rsidRPr="00317509">
        <w:rPr>
          <w:rFonts w:ascii="Kalpurush" w:hAnsi="Kalpurush" w:cs="Kalpurush"/>
          <w:color w:val="auto"/>
          <w:sz w:val="24"/>
          <w:szCs w:val="24"/>
          <w:cs/>
          <w:lang w:bidi="bn-BD"/>
        </w:rPr>
        <w:t>বর্তমানে কিছু লোক শিথিলতা প</w:t>
      </w: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্র</w:t>
      </w:r>
      <w:r w:rsidRPr="00317509">
        <w:rPr>
          <w:rFonts w:ascii="Kalpurush" w:hAnsi="Kalpurush" w:cs="Kalpurush"/>
          <w:color w:val="auto"/>
          <w:sz w:val="24"/>
          <w:szCs w:val="24"/>
          <w:cs/>
          <w:lang w:bidi="bn-BD"/>
        </w:rPr>
        <w:t>দর্শন করে থাকেন, তারা বলেন যেসব মহিলা মাহরাম ছাড়া বিমানে সফর করবেন, তাদের জন্য এ সুযোগ দে</w:t>
      </w: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ও</w:t>
      </w:r>
      <w:r w:rsidRPr="00317509">
        <w:rPr>
          <w:rFonts w:ascii="Kalpurush" w:hAnsi="Kalpurush" w:cs="Kalpurush"/>
          <w:color w:val="auto"/>
          <w:sz w:val="24"/>
          <w:szCs w:val="24"/>
          <w:cs/>
          <w:lang w:bidi="bn-BD"/>
        </w:rPr>
        <w:t xml:space="preserve">য়া যেতে পারে। এ মত সুস্পষ্ট অনেকগুলো </w:t>
      </w:r>
      <w:r>
        <w:rPr>
          <w:rFonts w:ascii="Kalpurush" w:hAnsi="Kalpurush" w:cs="Kalpurush"/>
          <w:color w:val="auto"/>
          <w:sz w:val="24"/>
          <w:szCs w:val="24"/>
          <w:cs/>
          <w:lang w:bidi="bn-BD"/>
        </w:rPr>
        <w:t>দল</w:t>
      </w: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ী</w:t>
      </w:r>
      <w:r w:rsidRPr="00317509">
        <w:rPr>
          <w:rFonts w:ascii="Kalpurush" w:hAnsi="Kalpurush" w:cs="Kalpurush"/>
          <w:color w:val="auto"/>
          <w:sz w:val="24"/>
          <w:szCs w:val="24"/>
          <w:cs/>
          <w:lang w:bidi="bn-BD"/>
        </w:rPr>
        <w:t>লের সম্পূর্ণ পরিপন্থী। বিমানের সফরেও অন্যান্য সফরের মত নানাবিদ সমস্যা দেখা দিতে পারে। কারণ, তাকে বিমানে তুলে দে</w:t>
      </w: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ও</w:t>
      </w:r>
      <w:r w:rsidRPr="00317509">
        <w:rPr>
          <w:rFonts w:ascii="Kalpurush" w:hAnsi="Kalpurush" w:cs="Kalpurush"/>
          <w:color w:val="auto"/>
          <w:sz w:val="24"/>
          <w:szCs w:val="24"/>
          <w:cs/>
          <w:lang w:bidi="bn-BD"/>
        </w:rPr>
        <w:t>য়ার পর, সে একা তার সাথে কোন</w:t>
      </w: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ো</w:t>
      </w:r>
      <w:r w:rsidRPr="00317509">
        <w:rPr>
          <w:rFonts w:ascii="Kalpurush" w:hAnsi="Kalpurush" w:cs="Kalpurush"/>
          <w:color w:val="auto"/>
          <w:sz w:val="24"/>
          <w:szCs w:val="24"/>
          <w:cs/>
          <w:lang w:bidi="bn-BD"/>
        </w:rPr>
        <w:t xml:space="preserve"> মাহরাম</w:t>
      </w:r>
      <w:r>
        <w:rPr>
          <w:rFonts w:ascii="Kalpurush" w:hAnsi="Kalpurush" w:cs="Kalpurush"/>
          <w:color w:val="auto"/>
          <w:sz w:val="24"/>
          <w:szCs w:val="24"/>
          <w:cs/>
          <w:lang w:bidi="bn-BD"/>
        </w:rPr>
        <w:t xml:space="preserve"> ন</w:t>
      </w: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ে</w:t>
      </w:r>
      <w:r w:rsidRPr="00317509">
        <w:rPr>
          <w:rFonts w:ascii="Kalpurush" w:hAnsi="Kalpurush" w:cs="Kalpurush"/>
          <w:color w:val="auto"/>
          <w:sz w:val="24"/>
          <w:szCs w:val="24"/>
          <w:cs/>
          <w:lang w:bidi="bn-BD"/>
        </w:rPr>
        <w:t xml:space="preserve">ই। আর বিমান নির্দিষ্ট সময়ে </w:t>
      </w:r>
      <w:r>
        <w:rPr>
          <w:rFonts w:ascii="Kalpurush" w:hAnsi="Kalpurush" w:cs="Kalpurush"/>
          <w:color w:val="auto"/>
          <w:sz w:val="24"/>
          <w:szCs w:val="24"/>
          <w:cs/>
          <w:lang w:bidi="bn-BD"/>
        </w:rPr>
        <w:t>কখনো ছাড়ে আবার কখনো ছাড়ে না</w:t>
      </w: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;</w:t>
      </w:r>
      <w:r w:rsidRPr="00317509">
        <w:rPr>
          <w:rFonts w:ascii="Kalpurush" w:hAnsi="Kalpurush" w:cs="Kalpurush"/>
          <w:color w:val="auto"/>
          <w:sz w:val="24"/>
          <w:szCs w:val="24"/>
          <w:cs/>
          <w:lang w:bidi="bn-BD"/>
        </w:rPr>
        <w:t xml:space="preserve"> বরং দেরীতে বা একদিন বিলম্বে ছাড়ে, তখন তাকে আবার ফিরে যেতে হয়। আবার কখনো এমন হয়, যেখানে অবতরণ </w:t>
      </w:r>
      <w:r w:rsidR="00F5043E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 xml:space="preserve">করার </w:t>
      </w:r>
      <w:r w:rsidRPr="00317509">
        <w:rPr>
          <w:rFonts w:ascii="Kalpurush" w:hAnsi="Kalpurush" w:cs="Kalpurush"/>
          <w:color w:val="auto"/>
          <w:sz w:val="24"/>
          <w:szCs w:val="24"/>
          <w:cs/>
          <w:lang w:bidi="bn-BD"/>
        </w:rPr>
        <w:t>কথা ছিল, সেখানে না নেমে অন্য কোন</w:t>
      </w: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ো</w:t>
      </w:r>
      <w:r w:rsidRPr="00317509">
        <w:rPr>
          <w:rFonts w:ascii="Kalpurush" w:hAnsi="Kalpurush" w:cs="Kalpurush"/>
          <w:color w:val="auto"/>
          <w:sz w:val="24"/>
          <w:szCs w:val="24"/>
          <w:cs/>
          <w:lang w:bidi="bn-BD"/>
        </w:rPr>
        <w:t xml:space="preserve"> বিমান বন্দরে অবতরণ করে অথবা এমনও হতে পারে, যে বিমান বন্দরে অবতরণ করার কথা সেখানে অবতরণ ঠিকই করে, তবে অনেক দেরীতে করে। আবার এও হতে পারে, </w:t>
      </w:r>
      <w:r w:rsidRPr="00317509">
        <w:rPr>
          <w:rFonts w:ascii="Kalpurush" w:hAnsi="Kalpurush" w:cs="Kalpurush"/>
          <w:color w:val="auto"/>
          <w:sz w:val="24"/>
          <w:szCs w:val="24"/>
          <w:cs/>
          <w:lang w:bidi="bn-BD"/>
        </w:rPr>
        <w:lastRenderedPageBreak/>
        <w:t>নির্দিষ্ট সময়ে বিমান অবতরণ করেছে কিন্তু যে তাকে রিসিভ করবে, সে কোন</w:t>
      </w: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ো</w:t>
      </w:r>
      <w:r w:rsidRPr="00317509">
        <w:rPr>
          <w:rFonts w:ascii="Kalpurush" w:hAnsi="Kalpurush" w:cs="Kalpurush"/>
          <w:color w:val="auto"/>
          <w:sz w:val="24"/>
          <w:szCs w:val="24"/>
          <w:cs/>
          <w:lang w:bidi="bn-BD"/>
        </w:rPr>
        <w:t xml:space="preserve"> কারণে </w:t>
      </w: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(</w:t>
      </w:r>
      <w:r w:rsidRPr="00317509">
        <w:rPr>
          <w:rFonts w:ascii="Kalpurush" w:hAnsi="Kalpurush" w:cs="Kalpurush"/>
          <w:color w:val="auto"/>
          <w:sz w:val="24"/>
          <w:szCs w:val="24"/>
          <w:cs/>
          <w:lang w:bidi="bn-BD"/>
        </w:rPr>
        <w:t>যেমন অলসতা, ঘুম, রাস্তায় ভিড় ও পথে গাড়ী নষ্ট ইত্যাদি কারণে</w:t>
      </w: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)</w:t>
      </w:r>
      <w:r w:rsidRPr="00317509">
        <w:rPr>
          <w:rFonts w:ascii="Kalpurush" w:hAnsi="Kalpurush" w:cs="Kalpurush"/>
          <w:color w:val="auto"/>
          <w:sz w:val="24"/>
          <w:szCs w:val="24"/>
          <w:cs/>
          <w:lang w:bidi="bn-BD"/>
        </w:rPr>
        <w:t xml:space="preserve"> সময় মত</w:t>
      </w: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ো</w:t>
      </w:r>
      <w:r w:rsidRPr="00317509">
        <w:rPr>
          <w:rFonts w:ascii="Kalpurush" w:hAnsi="Kalpurush" w:cs="Kalpurush"/>
          <w:color w:val="auto"/>
          <w:sz w:val="24"/>
          <w:szCs w:val="24"/>
          <w:cs/>
          <w:lang w:bidi="bn-BD"/>
        </w:rPr>
        <w:t xml:space="preserve"> বিমা</w:t>
      </w: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ন</w:t>
      </w:r>
      <w:r w:rsidRPr="00317509">
        <w:rPr>
          <w:rFonts w:ascii="Kalpurush" w:hAnsi="Kalpurush" w:cs="Kalpurush"/>
          <w:color w:val="auto"/>
          <w:sz w:val="24"/>
          <w:szCs w:val="24"/>
          <w:cs/>
          <w:lang w:bidi="bn-BD"/>
        </w:rPr>
        <w:t xml:space="preserve"> বন্দরে উপস্থিত হতে পারে</w:t>
      </w: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 xml:space="preserve"> </w:t>
      </w:r>
      <w:r w:rsidRPr="00317509">
        <w:rPr>
          <w:rFonts w:ascii="Kalpurush" w:hAnsi="Kalpurush" w:cs="Kalpurush"/>
          <w:color w:val="auto"/>
          <w:sz w:val="24"/>
          <w:szCs w:val="24"/>
          <w:cs/>
          <w:lang w:bidi="bn-BD"/>
        </w:rPr>
        <w:t>নি। তখনতো সে একা, যে কোন</w:t>
      </w: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ো</w:t>
      </w:r>
      <w:r w:rsidRPr="00317509">
        <w:rPr>
          <w:rFonts w:ascii="Kalpurush" w:hAnsi="Kalpurush" w:cs="Kalpurush"/>
          <w:color w:val="auto"/>
          <w:sz w:val="24"/>
          <w:szCs w:val="24"/>
          <w:cs/>
          <w:lang w:bidi="bn-BD"/>
        </w:rPr>
        <w:t xml:space="preserve"> সমস্যায় পড়তে পারে। তারপরও যদি ধরে নে</w:t>
      </w: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ও</w:t>
      </w:r>
      <w:r w:rsidRPr="00317509">
        <w:rPr>
          <w:rFonts w:ascii="Kalpurush" w:hAnsi="Kalpurush" w:cs="Kalpurush"/>
          <w:color w:val="auto"/>
          <w:sz w:val="24"/>
          <w:szCs w:val="24"/>
          <w:cs/>
          <w:lang w:bidi="bn-BD"/>
        </w:rPr>
        <w:t>য়া যায়, সে নির্দিষ্ট সময়ে পৌছেছে এবং তাকে রিসিভও করেছে</w:t>
      </w:r>
      <w:r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;</w:t>
      </w:r>
      <w:r w:rsidRPr="00317509">
        <w:rPr>
          <w:rFonts w:ascii="Kalpurush" w:hAnsi="Kalpurush" w:cs="Kalpurush"/>
          <w:color w:val="auto"/>
          <w:sz w:val="24"/>
          <w:szCs w:val="24"/>
          <w:cs/>
          <w:lang w:bidi="bn-BD"/>
        </w:rPr>
        <w:t xml:space="preserve"> কিন্তু বিমানের মধ্যে সে যার পাশে বসবে সে পুরুষ সে তাকে ধোকায় ফেলতে পারে এবং তা</w:t>
      </w:r>
      <w:r w:rsidR="00F5043E">
        <w:rPr>
          <w:rFonts w:ascii="Kalpurush" w:hAnsi="Kalpurush" w:cs="Kalpurush"/>
          <w:color w:val="auto"/>
          <w:sz w:val="24"/>
          <w:szCs w:val="24"/>
          <w:cs/>
          <w:lang w:bidi="bn-BD"/>
        </w:rPr>
        <w:t>দের উভয়ের মাঝে সম্পর্ক গড়ে উঠতে</w:t>
      </w:r>
      <w:r w:rsidRPr="00317509">
        <w:rPr>
          <w:rFonts w:ascii="Kalpurush" w:hAnsi="Kalpurush" w:cs="Kalpurush"/>
          <w:color w:val="auto"/>
          <w:sz w:val="24"/>
          <w:szCs w:val="24"/>
          <w:cs/>
          <w:lang w:bidi="bn-BD"/>
        </w:rPr>
        <w:t xml:space="preserve"> পারে</w:t>
      </w:r>
      <w:r w:rsidR="00F5043E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,</w:t>
      </w:r>
      <w:r w:rsidRPr="00317509">
        <w:rPr>
          <w:rFonts w:ascii="Kalpurush" w:hAnsi="Kalpurush" w:cs="Kalpurush"/>
          <w:color w:val="auto"/>
          <w:sz w:val="24"/>
          <w:szCs w:val="24"/>
          <w:cs/>
          <w:lang w:bidi="bn-BD"/>
        </w:rPr>
        <w:t xml:space="preserve"> যেমনটি বর্তমানে হয়ে থাকে। </w:t>
      </w:r>
    </w:p>
    <w:p w:rsidR="00317509" w:rsidRPr="00317509" w:rsidRDefault="00317509" w:rsidP="00317509">
      <w:pPr>
        <w:pStyle w:val="NormalWeb1"/>
        <w:shd w:val="clear" w:color="auto" w:fill="FFFFFF"/>
        <w:bidi w:val="0"/>
        <w:spacing w:before="0" w:beforeAutospacing="0" w:after="0" w:afterAutospacing="0" w:line="259" w:lineRule="auto"/>
        <w:jc w:val="both"/>
        <w:rPr>
          <w:rFonts w:ascii="Kalpurush" w:hAnsi="Kalpurush" w:cs="Kalpurush"/>
          <w:color w:val="auto"/>
          <w:sz w:val="24"/>
          <w:szCs w:val="24"/>
          <w:lang w:bidi="bn-BD"/>
        </w:rPr>
      </w:pPr>
      <w:r w:rsidRPr="00F5043E">
        <w:rPr>
          <w:rFonts w:ascii="Kalpurush" w:hAnsi="Kalpurush" w:cs="Kalpurush"/>
          <w:b/>
          <w:bCs/>
          <w:color w:val="auto"/>
          <w:sz w:val="24"/>
          <w:szCs w:val="24"/>
          <w:cs/>
          <w:lang w:bidi="bn-BD"/>
        </w:rPr>
        <w:t>মোটকথা:</w:t>
      </w:r>
      <w:r w:rsidR="00F5043E">
        <w:rPr>
          <w:rFonts w:ascii="Kalpurush" w:hAnsi="Kalpurush" w:cs="Kalpurush"/>
          <w:color w:val="auto"/>
          <w:sz w:val="24"/>
          <w:szCs w:val="24"/>
          <w:cs/>
          <w:lang w:bidi="bn-BD"/>
        </w:rPr>
        <w:t xml:space="preserve"> নারী</w:t>
      </w:r>
      <w:r w:rsidR="00F5043E">
        <w:rPr>
          <w:rFonts w:ascii="Kalpurush" w:hAnsi="Kalpurush" w:cs="Kalpurush" w:hint="cs"/>
          <w:color w:val="auto"/>
          <w:sz w:val="24"/>
          <w:szCs w:val="24"/>
          <w:cs/>
          <w:lang w:bidi="bn-BD"/>
        </w:rPr>
        <w:t>র</w:t>
      </w:r>
      <w:r w:rsidRPr="00317509">
        <w:rPr>
          <w:rFonts w:ascii="Kalpurush" w:hAnsi="Kalpurush" w:cs="Kalpurush"/>
          <w:color w:val="auto"/>
          <w:sz w:val="24"/>
          <w:szCs w:val="24"/>
          <w:cs/>
          <w:lang w:bidi="bn-BD"/>
        </w:rPr>
        <w:t xml:space="preserve"> জন্য উচিত হলো, সে আল্লাহকে ভয় করবে এবং তার অন্তরে একমাত্র আল্লাহরই ভয় থাকবে। আর তারা কখনোই চাই </w:t>
      </w:r>
      <w:r>
        <w:rPr>
          <w:rFonts w:ascii="Kalpurush" w:hAnsi="Kalpurush" w:cs="Kalpurush"/>
          <w:color w:val="auto"/>
          <w:sz w:val="24"/>
          <w:szCs w:val="24"/>
          <w:cs/>
          <w:lang w:bidi="bn-BD"/>
        </w:rPr>
        <w:t xml:space="preserve">হজের সফর হোক অথবা অন্য কোন সফর </w:t>
      </w:r>
      <w:r w:rsidRPr="00317509">
        <w:rPr>
          <w:rFonts w:ascii="Kalpurush" w:hAnsi="Kalpurush" w:cs="Kalpurush"/>
          <w:color w:val="auto"/>
          <w:sz w:val="24"/>
          <w:szCs w:val="24"/>
          <w:cs/>
          <w:lang w:bidi="bn-BD"/>
        </w:rPr>
        <w:t>মাহরাম ছাড়া কোথাও যেন সফর না করে, প্রাপ্ত বয়স্ক ও জ্ঞানী মাহরাম ছাড়া তার জন্য সফর করা বৈধ নয়।</w:t>
      </w:r>
    </w:p>
    <w:p w:rsidR="00317509" w:rsidRDefault="00317509" w:rsidP="00317509">
      <w:pPr>
        <w:pStyle w:val="NormalWeb1"/>
        <w:shd w:val="clear" w:color="auto" w:fill="FFFFFF"/>
        <w:bidi w:val="0"/>
        <w:spacing w:before="0" w:beforeAutospacing="0" w:after="0" w:afterAutospacing="0" w:line="259" w:lineRule="auto"/>
        <w:jc w:val="both"/>
        <w:rPr>
          <w:rFonts w:ascii="Kalpurush" w:hAnsi="Kalpurush" w:cs="Kalpurush"/>
          <w:color w:val="auto"/>
          <w:sz w:val="24"/>
          <w:szCs w:val="24"/>
          <w:cs/>
          <w:lang w:bidi="bn-BD"/>
        </w:rPr>
      </w:pPr>
      <w:r w:rsidRPr="00317509">
        <w:rPr>
          <w:rFonts w:ascii="Kalpurush" w:hAnsi="Kalpurush" w:cs="Kalpurush"/>
          <w:color w:val="auto"/>
          <w:sz w:val="24"/>
          <w:szCs w:val="24"/>
          <w:cs/>
          <w:lang w:bidi="bn-BD"/>
        </w:rPr>
        <w:t>আল্লাহই ভালো জানেন।</w:t>
      </w:r>
    </w:p>
    <w:p w:rsidR="00317509" w:rsidRDefault="00317509">
      <w:pPr>
        <w:bidi w:val="0"/>
        <w:rPr>
          <w:rFonts w:ascii="Kalpurush" w:eastAsia="SimSun" w:hAnsi="Kalpurush" w:cs="Kalpurush"/>
          <w:sz w:val="24"/>
          <w:szCs w:val="24"/>
          <w:cs/>
          <w:lang w:eastAsia="zh-CN"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br w:type="page"/>
      </w:r>
    </w:p>
    <w:p w:rsidR="005666DC" w:rsidRPr="00317509" w:rsidRDefault="00317509" w:rsidP="00317509">
      <w:pPr>
        <w:pStyle w:val="NormalWeb1"/>
        <w:shd w:val="clear" w:color="auto" w:fill="FFFFFF"/>
        <w:bidi w:val="0"/>
        <w:spacing w:before="0" w:beforeAutospacing="0" w:after="0" w:afterAutospacing="0" w:line="259" w:lineRule="auto"/>
        <w:jc w:val="both"/>
        <w:rPr>
          <w:rFonts w:ascii="Kalpurush" w:hAnsi="Kalpurush" w:cs="Kalpurush"/>
          <w:color w:val="006666"/>
          <w:sz w:val="24"/>
          <w:szCs w:val="24"/>
          <w:rtl/>
        </w:rPr>
      </w:pPr>
      <w:r w:rsidRPr="00317509">
        <w:rPr>
          <w:rFonts w:ascii="Kalpurush" w:hAnsi="Kalpurush" w:cs="Kalpurush"/>
          <w:noProof/>
          <w:color w:val="006666"/>
          <w:sz w:val="24"/>
          <w:szCs w:val="24"/>
          <w:lang w:eastAsia="en-US"/>
        </w:rPr>
        <w:lastRenderedPageBreak/>
        <w:drawing>
          <wp:anchor distT="0" distB="0" distL="114300" distR="114300" simplePos="0" relativeHeight="251669504" behindDoc="1" locked="0" layoutInCell="1" allowOverlap="1" wp14:anchorId="5112B623" wp14:editId="55E2307C">
            <wp:simplePos x="0" y="0"/>
            <wp:positionH relativeFrom="page">
              <wp:posOffset>1905</wp:posOffset>
            </wp:positionH>
            <wp:positionV relativeFrom="page">
              <wp:posOffset>-1270</wp:posOffset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317509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A85" w:rsidRDefault="005B6A85" w:rsidP="00E32771">
      <w:pPr>
        <w:spacing w:after="0" w:line="240" w:lineRule="auto"/>
      </w:pPr>
      <w:r>
        <w:separator/>
      </w:r>
    </w:p>
  </w:endnote>
  <w:endnote w:type="continuationSeparator" w:id="0">
    <w:p w:rsidR="005B6A85" w:rsidRDefault="005B6A8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7836FAA-5A6F-46F4-A831-147165BBF002}"/>
    <w:embedBold r:id="rId2" w:fontKey="{7DE714A5-79BD-4121-B5AC-19AC318B1D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789268B-415C-4487-AE62-6C9D31B6A6B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E1FA8468-E59B-47B1-8A9A-613C8326424B}"/>
    <w:embedBold r:id="rId5" w:fontKey="{502C2B9E-CDD5-4C3F-BFC4-61F6B28E0343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490B0FB1-74DF-404B-9E7F-0B34C2E1F3C4}"/>
    <w:embedBold r:id="rId7" w:fontKey="{9F6C6EB8-5EE9-4433-B5D0-44D6F2DBE75E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02916D1D-9332-444C-9A5B-0A7C74D126A5}"/>
    <w:embedBold r:id="rId9" w:fontKey="{77CB38B0-BB7F-4635-BBCC-D73427D41E02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FE817274-5177-4A7C-B564-0EA7AE498F9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52D6A2E0-418B-43EC-82D0-FC37731ADF9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B313CBAC-B1F5-473D-A0FE-E7994B807D08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8861C158-05C3-4BE5-A239-1ED6976DF2C5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C8F16603-4714-437A-935E-FAFBACFA23BD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15" w:fontKey="{092B98C9-6977-4437-BE66-A86997571E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302D634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A85" w:rsidRDefault="005B6A85" w:rsidP="00E32771">
      <w:pPr>
        <w:spacing w:after="0" w:line="240" w:lineRule="auto"/>
      </w:pPr>
      <w:r>
        <w:separator/>
      </w:r>
    </w:p>
  </w:footnote>
  <w:footnote w:type="continuationSeparator" w:id="0">
    <w:p w:rsidR="005B6A85" w:rsidRDefault="005B6A85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-595630</wp:posOffset>
              </wp:positionH>
              <wp:positionV relativeFrom="paragraph">
                <wp:posOffset>-187456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2" y="58793"/>
                          <a:ext cx="2627153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317509" w:rsidP="00317509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31750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নারীদের</w:t>
                            </w:r>
                            <w:r w:rsidRPr="0031750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1750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পক্ষে</w:t>
                            </w:r>
                            <w:r w:rsidRPr="0031750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1750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মাহরাম</w:t>
                            </w:r>
                            <w:r w:rsidRPr="0031750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1750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ছাড়া</w:t>
                            </w:r>
                            <w:r w:rsidRPr="0031750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1750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শুধু</w:t>
                            </w:r>
                            <w:r w:rsidRPr="0031750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1750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মেয়েদের</w:t>
                            </w:r>
                            <w:r w:rsidRPr="0031750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1750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সাথে</w:t>
                            </w:r>
                            <w:r w:rsidRPr="0031750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1750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হজ</w:t>
                            </w:r>
                            <w:r w:rsidRPr="0031750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1750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করার</w:t>
                            </w:r>
                            <w:r w:rsidRPr="0031750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1750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বিধান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B54917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3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9pt;margin-top:-14.7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ZzKyQ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vgCoE+Qc6OEiTIJ4PuAWp/ERbnjZCane&#10;Ed4i3cg9AUoxu+CHG6ngpgFiN8WcgtOmvG4oNR2tTrKiAj1g0NW6tueAs05nUYb63MviMDYLM67N&#10;jd7aRoHoadPmXurrP3vtGpQrVpopCjfUtsERysAfB4yFSO3WO8NHuVzz8hHwEtyKG4IRNDZcfPFQ&#10;D8LOPfl5iwXxEP2VAeZZEEU6EphOFCchdMR0ZD0dwayApXJPecg2V8pEDw0D45dwN1Vj4NLuWU8G&#10;X4GI1tXvzkgIsVa5d0rgpt4otOKMwYVygdIJN1ds0LBlmD6C5hSqaNP94uh6IOUQiBMPt+OodSBJ&#10;MzaqcU+ZgVW0YVpAePkVVlmKBGECFDDEmvJHino9cixapUF6pQ8Du01odpodUj1Sohek7HdSQXjb&#10;q/GQurgoCFOOvma2NquAqaPh4NpzhsN8bUpM0vkW49HC7MyZGo3bhnFhgTncXe2cy5Wd7/Rhz73n&#10;osZL916PjBDoLRn/4/A4jyPIHJEJkFmWLhIbYxyLkywNMpdX4sjPsoFbLsq64Pdq8XFCamD4lPtz&#10;P/ETk2QOuY+Xz0ZMx0WI55pZNeU9Elhneq23k6zeR3I922jNstOscRSCT4ksPMXW8pNj62mBDXny&#10;kOJ0VOU3imu/2wuEtTf+qrB05hkKptdMQIUS/+MUFIzV4y3Fn7cEwYcBHaicxuLxMPFoVg7pZg51&#10;YZAujFqDcJ75Jm8Bg4c6MInDCOpGU0OGfuQnfyHXznjxXOqZlCM2Cy3mkOm0S4dCPGSlyxd6Ht22&#10;UKHZEih2VYxWqDN5ea46KSO792KIU68hpcMdv4+cjqo32RXXDVSkN1iqWyzgLQblmS7pPsBPBUEp&#10;9/jQ8pAu8k59/3dLQLZtVxzKXKA4eGeaumRU1H2tBG8/wjP0UheeMORqxqeSRfCQLcjlpZkGD8AO&#10;qxt21xWu+NJJ5373EYtuSDsKBPCeu4fIkzrKztVk/Bu1KIRv84w0tByevPqdOu1De/owv/gTAAD/&#10;/wMAUEsDBBQABgAIAAAAIQCaN/qj4QAAAAoBAAAPAAAAZHJzL2Rvd25yZXYueG1sTI9Bb4JAEIXv&#10;TfofNtOkN11AbAqyGGPankwTtUnjbYQRiOwuYVfAf9/pqb3NvHl575tsPelWDNS7xhoF4TwAQaaw&#10;ZWMqBV/H99krCOfRlNhaQwru5GCdPz5kmJZ2NHsaDr4SHGJcigpq77tUSlfUpNHNbUeGbxfba/S8&#10;9pUsexw5XLcyCoIXqbEx3FBjR9uaiuvhphV8jDhuFuHbsLtetvfTcfn5vQtJqeenabMC4Wnyf2b4&#10;xWd0yJnpbG+mdKJVMEsWjO55iJIlCHYkSczKWUEcxSDzTP5/If8BAAD//wMAUEsBAi0AFAAGAAgA&#10;AAAhALaDOJL+AAAA4QEAABMAAAAAAAAAAAAAAAAAAAAAAFtDb250ZW50X1R5cGVzXS54bWxQSwEC&#10;LQAUAAYACAAAACEAOP0h/9YAAACUAQAACwAAAAAAAAAAAAAAAAAvAQAAX3JlbHMvLnJlbHNQSwEC&#10;LQAUAAYACAAAACEAtTWcyskEAADgDwAADgAAAAAAAAAAAAAAAAAuAgAAZHJzL2Uyb0RvYy54bWxQ&#10;SwECLQAUAAYACAAAACEAmjf6o+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6271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317509" w:rsidP="00317509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31750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নারীদের</w:t>
                      </w:r>
                      <w:r w:rsidRPr="0031750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1750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পক্ষে</w:t>
                      </w:r>
                      <w:r w:rsidRPr="0031750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1750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মাহরাম</w:t>
                      </w:r>
                      <w:r w:rsidRPr="0031750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1750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ছাড়া</w:t>
                      </w:r>
                      <w:r w:rsidRPr="0031750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1750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শুধু</w:t>
                      </w:r>
                      <w:r w:rsidRPr="0031750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1750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মেয়েদের</w:t>
                      </w:r>
                      <w:r w:rsidRPr="0031750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1750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সাথে</w:t>
                      </w:r>
                      <w:r w:rsidRPr="0031750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1750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হজ</w:t>
                      </w:r>
                      <w:r w:rsidRPr="0031750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1750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করার</w:t>
                      </w:r>
                      <w:r w:rsidRPr="0031750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1750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বিধান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B54917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3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C495A49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2CF0424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5543684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509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509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5B6A85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E7FA2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71A67"/>
    <w:rsid w:val="00AD2A33"/>
    <w:rsid w:val="00B3510F"/>
    <w:rsid w:val="00B50A3A"/>
    <w:rsid w:val="00B54917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17F29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1D17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5043E"/>
    <w:rsid w:val="00F80820"/>
    <w:rsid w:val="00F81DA5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customStyle="1" w:styleId="NormalWeb1">
    <w:name w:val="Normal (Web)1"/>
    <w:basedOn w:val="Normal"/>
    <w:rsid w:val="00317509"/>
    <w:pPr>
      <w:spacing w:before="100" w:beforeAutospacing="1" w:after="100" w:afterAutospacing="1" w:line="384" w:lineRule="auto"/>
    </w:pPr>
    <w:rPr>
      <w:rFonts w:ascii="Arial" w:eastAsia="SimSun" w:hAnsi="Arial" w:cs="Arial"/>
      <w:color w:val="2E5092"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customStyle="1" w:styleId="NormalWeb1">
    <w:name w:val="Normal (Web)1"/>
    <w:basedOn w:val="Normal"/>
    <w:rsid w:val="00317509"/>
    <w:pPr>
      <w:spacing w:before="100" w:beforeAutospacing="1" w:after="100" w:afterAutospacing="1" w:line="384" w:lineRule="auto"/>
    </w:pPr>
    <w:rPr>
      <w:rFonts w:ascii="Arial" w:eastAsia="SimSun" w:hAnsi="Arial" w:cs="Arial"/>
      <w:color w:val="2E5092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EA29E-1AA1-4281-AE45-9B9EE2B2E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</Template>
  <TotalTime>23</TotalTime>
  <Pages>1</Pages>
  <Words>650</Words>
  <Characters>3000</Characters>
  <Application>Microsoft Office Word</Application>
  <DocSecurity>0</DocSecurity>
  <Lines>69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নারীদের পক্ষে মাহরাম ছাড়া শুধু মেয়েদের সাথে হজ করার বিধান</vt:lpstr>
      <vt:lpstr/>
    </vt:vector>
  </TitlesOfParts>
  <Company>islamhouse.com</Company>
  <LinksUpToDate>false</LinksUpToDate>
  <CharactersWithSpaces>3626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নারীদের পক্ষে মাহরাম ছাড়া শুধু মেয়েদের সাথে হজ করার বিধান</dc:title>
  <dc:subject>নারীদের পক্ষে মাহরাম ছাড়া শুধু মেয়েদের সাথে হজ করার বিধান</dc:subject>
  <dc:creator>মুহাম্মাদ ইবন সালেহ আল-উসাইমীন</dc:creator>
  <cp:keywords>নারীদের পক্ষে মাহরাম ছাড়া শুধু মেয়েদের সাথে হজ করার বিধান</cp:keywords>
  <dc:description>নারীদের পক্ষে মাহরাম ছাড়া শুধু মেয়েদের সাথে হজ করার বিধান</dc:description>
  <cp:lastModifiedBy>Ahmed Qassem</cp:lastModifiedBy>
  <cp:revision>6</cp:revision>
  <cp:lastPrinted>2015-12-19T11:08:00Z</cp:lastPrinted>
  <dcterms:created xsi:type="dcterms:W3CDTF">2015-10-05T09:14:00Z</dcterms:created>
  <dcterms:modified xsi:type="dcterms:W3CDTF">2015-12-19T11:09:00Z</dcterms:modified>
</cp:coreProperties>
</file>