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A80" w:rsidRDefault="00023A80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</w:p>
    <w:p w:rsidR="008B3703" w:rsidRPr="00023A80" w:rsidRDefault="006045A7" w:rsidP="006045A7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ქრისტიანებზე თავიანთი დღესასწაულების მილოცვის ჰუქმი</w:t>
      </w:r>
    </w:p>
    <w:p w:rsidR="008C2582" w:rsidRPr="006045A7" w:rsidRDefault="006045A7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0"/>
          <w:szCs w:val="40"/>
        </w:rPr>
      </w:pPr>
      <w:r w:rsidRPr="006045A7">
        <w:rPr>
          <w:rFonts w:ascii="mylotus" w:hAnsi="mylotus" w:cs="KFGQPC Uthman Taha Naskh" w:hint="cs"/>
          <w:sz w:val="40"/>
          <w:szCs w:val="40"/>
          <w:rtl/>
        </w:rPr>
        <w:t>تهنئة</w:t>
      </w:r>
      <w:r w:rsidRPr="006045A7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045A7">
        <w:rPr>
          <w:rFonts w:ascii="mylotus" w:hAnsi="mylotus" w:cs="KFGQPC Uthman Taha Naskh" w:hint="cs"/>
          <w:sz w:val="40"/>
          <w:szCs w:val="40"/>
          <w:rtl/>
        </w:rPr>
        <w:t>النصارى</w:t>
      </w:r>
      <w:r w:rsidRPr="006045A7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045A7">
        <w:rPr>
          <w:rFonts w:ascii="mylotus" w:hAnsi="mylotus" w:cs="KFGQPC Uthman Taha Naskh" w:hint="cs"/>
          <w:sz w:val="40"/>
          <w:szCs w:val="40"/>
          <w:rtl/>
        </w:rPr>
        <w:t>في</w:t>
      </w:r>
      <w:r w:rsidRPr="006045A7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045A7">
        <w:rPr>
          <w:rFonts w:ascii="mylotus" w:hAnsi="mylotus" w:cs="KFGQPC Uthman Taha Naskh" w:hint="cs"/>
          <w:sz w:val="40"/>
          <w:szCs w:val="40"/>
          <w:rtl/>
        </w:rPr>
        <w:t>أعيادهم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B47D7" w:rsidRPr="00A144A4" w:rsidRDefault="00BB47D7" w:rsidP="00BB47D7">
      <w:pPr>
        <w:bidi w:val="0"/>
        <w:spacing w:after="0" w:line="240" w:lineRule="auto"/>
        <w:ind w:firstLine="113"/>
        <w:jc w:val="center"/>
        <w:rPr>
          <w:rFonts w:ascii="Sylfaen" w:hAnsi="Sylfaen" w:cs="KFGQPC Uthman Taha Naskh"/>
          <w:color w:val="205B83"/>
          <w:sz w:val="40"/>
          <w:szCs w:val="40"/>
          <w:lang w:bidi="ar-EG"/>
        </w:rPr>
      </w:pPr>
      <w:hyperlink w:history="1">
        <w:r w:rsidRPr="00E63BAB">
          <w:rPr>
            <w:rStyle w:val="Hyperlink"/>
            <w:rFonts w:ascii="Times New Roman" w:hAnsi="Times New Roman" w:cs="KFGQPC Uthman Taha Naskh"/>
            <w:sz w:val="40"/>
            <w:szCs w:val="40"/>
            <w:rtl/>
            <w:lang w:bidi="ar-EG"/>
          </w:rPr>
          <w:t>موقع</w:t>
        </w:r>
        <w:r w:rsidRPr="00E63BAB">
          <w:rPr>
            <w:rStyle w:val="Hyperlink"/>
            <w:rFonts w:ascii="Sylfaen" w:hAnsi="Sylfaen" w:cs="KFGQPC Uthman Taha Naskh"/>
            <w:sz w:val="40"/>
            <w:szCs w:val="40"/>
            <w:rtl/>
            <w:lang w:bidi="ar-EG"/>
          </w:rPr>
          <w:t xml:space="preserve"> </w:t>
        </w:r>
        <w:r w:rsidRPr="00E63BAB">
          <w:rPr>
            <w:rStyle w:val="Hyperlink"/>
            <w:rFonts w:ascii="Times New Roman" w:hAnsi="Times New Roman" w:cs="KFGQPC Uthman Taha Naskh"/>
            <w:sz w:val="40"/>
            <w:szCs w:val="40"/>
            <w:rtl/>
            <w:lang w:bidi="ar-EG"/>
          </w:rPr>
          <w:t>الإسلام</w:t>
        </w:r>
        <w:r w:rsidRPr="00E63BAB">
          <w:rPr>
            <w:rStyle w:val="Hyperlink"/>
            <w:rFonts w:ascii="Sylfaen" w:hAnsi="Sylfaen" w:cs="KFGQPC Uthman Taha Naskh"/>
            <w:sz w:val="40"/>
            <w:szCs w:val="40"/>
            <w:rtl/>
            <w:lang w:bidi="ar-EG"/>
          </w:rPr>
          <w:t xml:space="preserve"> </w:t>
        </w:r>
        <w:r w:rsidRPr="00E63BAB">
          <w:rPr>
            <w:rStyle w:val="Hyperlink"/>
            <w:rFonts w:ascii="Times New Roman" w:hAnsi="Times New Roman" w:cs="KFGQPC Uthman Taha Naskh"/>
            <w:sz w:val="40"/>
            <w:szCs w:val="40"/>
            <w:rtl/>
            <w:lang w:bidi="ar-EG"/>
          </w:rPr>
          <w:t>سؤال</w:t>
        </w:r>
        <w:r w:rsidRPr="00E63BAB">
          <w:rPr>
            <w:rStyle w:val="Hyperlink"/>
            <w:rFonts w:ascii="Sylfaen" w:hAnsi="Sylfaen" w:cs="KFGQPC Uthman Taha Naskh"/>
            <w:sz w:val="40"/>
            <w:szCs w:val="40"/>
            <w:rtl/>
            <w:lang w:bidi="ar-EG"/>
          </w:rPr>
          <w:t xml:space="preserve"> </w:t>
        </w:r>
        <w:r w:rsidRPr="00E63BAB">
          <w:rPr>
            <w:rStyle w:val="Hyperlink"/>
            <w:rFonts w:ascii="Times New Roman" w:hAnsi="Times New Roman" w:cs="KFGQPC Uthman Taha Naskh"/>
            <w:sz w:val="40"/>
            <w:szCs w:val="40"/>
            <w:rtl/>
            <w:lang w:bidi="ar-EG"/>
          </w:rPr>
          <w:t>وجواب</w:t>
        </w:r>
        <w:r w:rsidRPr="00E63BAB">
          <w:rPr>
            <w:rStyle w:val="Hyperlink"/>
            <w:rFonts w:ascii="Sylfaen" w:hAnsi="Sylfaen" w:cs="KFGQPC Uthman Taha Naskh"/>
            <w:sz w:val="40"/>
            <w:szCs w:val="40"/>
            <w:lang w:bidi="ar-EG"/>
          </w:rPr>
          <w:t xml:space="preserve">                     www.islamqa.info </w:t>
        </w:r>
      </w:hyperlink>
    </w:p>
    <w:p w:rsidR="00A03054" w:rsidRPr="00DF7E4B" w:rsidRDefault="00A03054" w:rsidP="001B04B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BB47D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B47D7">
        <w:rPr>
          <w:rFonts w:ascii="Traditional Arabic" w:hAnsi="Traditional Arabic" w:cs="KFGQPC Uthman Taha Naskh" w:hint="cs"/>
          <w:sz w:val="32"/>
          <w:szCs w:val="32"/>
          <w:rtl/>
          <w:lang w:val="tr-TR"/>
        </w:rPr>
        <w:t>ف</w:t>
      </w:r>
      <w:bookmarkStart w:id="0" w:name="_GoBack"/>
      <w:bookmarkEnd w:id="0"/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4B4BC4" w:rsidRDefault="004B4BC4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6A5AA9" w:rsidRPr="00023A80" w:rsidRDefault="006045A7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ქრისტიანებზე თავიანთი დღესასწაულების მილოცვის ჰუქმი</w:t>
      </w:r>
    </w:p>
    <w:p w:rsidR="00373B04" w:rsidRDefault="00373B04" w:rsidP="00D61EFA">
      <w:pPr>
        <w:bidi w:val="0"/>
        <w:spacing w:line="360" w:lineRule="auto"/>
        <w:ind w:firstLine="720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noProof/>
          <w:sz w:val="24"/>
          <w:szCs w:val="24"/>
          <w:lang w:bidi="ug-CN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="Sylfaen"/>
          <w:b/>
          <w:bCs/>
          <w:color w:val="993300"/>
          <w:sz w:val="27"/>
          <w:szCs w:val="27"/>
        </w:rPr>
      </w:pP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b/>
          <w:bCs/>
          <w:color w:val="993300"/>
          <w:sz w:val="27"/>
          <w:szCs w:val="27"/>
        </w:rPr>
        <w:t>კითხვა</w:t>
      </w:r>
      <w:r>
        <w:rPr>
          <w:rFonts w:ascii="AcadNusx" w:hAnsi="AcadNusx"/>
          <w:b/>
          <w:bCs/>
          <w:color w:val="993300"/>
          <w:sz w:val="27"/>
          <w:szCs w:val="27"/>
        </w:rPr>
        <w:t>:</w:t>
      </w:r>
      <w:r>
        <w:rPr>
          <w:rFonts w:ascii="Sylfaen" w:hAnsi="Sylfaen"/>
          <w:color w:val="000000"/>
          <w:sz w:val="27"/>
          <w:szCs w:val="27"/>
          <w:lang w:val="ka-GE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თავიანთ</w:t>
      </w:r>
      <w:r>
        <w:rPr>
          <w:rStyle w:val="apple-converted-space"/>
          <w:rFonts w:ascii="AcadNusx" w:hAnsi="AcadNusx"/>
          <w:color w:val="000000"/>
          <w:sz w:val="27"/>
          <w:szCs w:val="27"/>
        </w:rPr>
        <w:t> 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დღესასწაულებზე</w:t>
      </w:r>
      <w:r>
        <w:rPr>
          <w:rFonts w:ascii="AcadNusx" w:hAnsi="AcadNusx"/>
          <w:color w:val="000000"/>
          <w:sz w:val="27"/>
          <w:szCs w:val="27"/>
        </w:rPr>
        <w:t xml:space="preserve"> “</w:t>
      </w:r>
      <w:r>
        <w:rPr>
          <w:rFonts w:ascii="Sylfaen" w:hAnsi="Sylfaen" w:cs="Sylfaen"/>
          <w:color w:val="000000"/>
          <w:sz w:val="27"/>
          <w:szCs w:val="27"/>
        </w:rPr>
        <w:t>ბედნიერ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წელს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გისურვებთ</w:t>
      </w:r>
      <w:r>
        <w:rPr>
          <w:rFonts w:ascii="AcadNusx" w:hAnsi="AcadNusx"/>
          <w:color w:val="000000"/>
          <w:sz w:val="27"/>
          <w:szCs w:val="27"/>
        </w:rPr>
        <w:t xml:space="preserve">” </w:t>
      </w:r>
      <w:r>
        <w:rPr>
          <w:rFonts w:ascii="Sylfaen" w:hAnsi="Sylfaen" w:cs="Sylfaen"/>
          <w:color w:val="000000"/>
          <w:sz w:val="27"/>
          <w:szCs w:val="27"/>
        </w:rPr>
        <w:t>ამგვარად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ქაფირებზე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მილოცვის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შესახებ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გვეტყვით</w:t>
      </w:r>
      <w:r>
        <w:rPr>
          <w:rFonts w:ascii="AcadNusx" w:hAnsi="AcadNusx"/>
          <w:color w:val="000000"/>
          <w:sz w:val="27"/>
          <w:szCs w:val="27"/>
        </w:rPr>
        <w:t xml:space="preserve">? </w:t>
      </w:r>
      <w:r>
        <w:rPr>
          <w:rFonts w:ascii="Sylfaen" w:hAnsi="Sylfaen" w:cs="Sylfaen"/>
          <w:color w:val="000000"/>
          <w:sz w:val="27"/>
          <w:szCs w:val="27"/>
        </w:rPr>
        <w:t>ჩვენ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მხოლოდ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კარგად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ყოფნას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ვუსურვებთ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რადგანაც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ისინი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ჩვენ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გვავიწროებენ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ჩვენი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რწმენის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როგორც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ზოგიერთები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ცდილობენ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დაამტკიცონ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შირქის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მილოცვააო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ჩვენ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ვისახავთ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მიზნად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b/>
          <w:bCs/>
          <w:color w:val="993300"/>
          <w:sz w:val="27"/>
          <w:szCs w:val="27"/>
        </w:rPr>
        <w:t>პასუხი</w:t>
      </w:r>
      <w:r>
        <w:rPr>
          <w:rFonts w:ascii="AcadNusx" w:hAnsi="AcadNusx"/>
          <w:b/>
          <w:bCs/>
          <w:color w:val="993300"/>
          <w:sz w:val="27"/>
          <w:szCs w:val="27"/>
        </w:rPr>
        <w:t>:</w:t>
      </w:r>
      <w:r>
        <w:rPr>
          <w:rFonts w:ascii="Sylfaen" w:hAnsi="Sylfaen"/>
          <w:b/>
          <w:bCs/>
          <w:color w:val="000000"/>
          <w:sz w:val="27"/>
          <w:szCs w:val="27"/>
          <w:lang w:val="ka-GE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დიდება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ალლაჰს</w:t>
      </w:r>
      <w:r>
        <w:rPr>
          <w:rFonts w:ascii="AcadNusx" w:hAnsi="AcadNusx"/>
          <w:color w:val="000000"/>
          <w:sz w:val="27"/>
          <w:szCs w:val="27"/>
        </w:rPr>
        <w:t>!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თავიანთი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მილოცვაში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საფრთხილო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გახლავთ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მიმართ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თავიანთი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სიხარული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გამხნევება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გაკეთებუსლის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დამოწმებაა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შეიძლება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გულით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ფიქრობ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თუმცა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ზედაპირულად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ჩანს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რა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ფორმითაც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უნდა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იყოს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დასწრება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მილოცვა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ყველასთვის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ერთნაირად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ჰარამია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ასევე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ჰარამია</w:t>
      </w:r>
      <w:r>
        <w:rPr>
          <w:rFonts w:ascii="AcadNusx" w:hAnsi="AcadNusx"/>
          <w:color w:val="000000"/>
          <w:sz w:val="27"/>
          <w:szCs w:val="27"/>
        </w:rPr>
        <w:t xml:space="preserve">: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მიზნით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საჩუქრის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ჩუქება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დალოცვა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სქმეების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შესრულება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საჭმელების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მომზადება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გასართობ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ადგილებზე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წასვლა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გართობა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ა</w:t>
      </w:r>
      <w:r>
        <w:rPr>
          <w:rFonts w:ascii="Sylfaen" w:hAnsi="Sylfaen" w:cs="Sylfaen"/>
          <w:color w:val="000000"/>
          <w:sz w:val="27"/>
          <w:szCs w:val="27"/>
        </w:rPr>
        <w:t>მას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თუნდაც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ცუდი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ზრახვით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აკეთებდეს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კაცი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კეთილი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ზრახვა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ნიეთი</w:t>
      </w:r>
      <w:r>
        <w:rPr>
          <w:rFonts w:ascii="AcadNusx" w:hAnsi="AcadNusx"/>
          <w:color w:val="000000"/>
          <w:sz w:val="27"/>
          <w:szCs w:val="27"/>
        </w:rPr>
        <w:t xml:space="preserve">) </w:t>
      </w:r>
      <w:r>
        <w:rPr>
          <w:rFonts w:ascii="Sylfaen" w:hAnsi="Sylfaen" w:cs="Sylfaen"/>
          <w:color w:val="000000"/>
          <w:sz w:val="27"/>
          <w:szCs w:val="27"/>
        </w:rPr>
        <w:t>ჰარამ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აქცევს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როგორც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ვიცით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მიმართ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თავისუფლად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მმოქმედნი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საქმეში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შირქში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შეზიარებას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გულისხმობენ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საქმისკენ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ხათრი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ხან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რიდი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უბიძგებს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ხოლმე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არა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ბათილზე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ხათრი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შეიძლება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პირიქით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მიუღებელი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მოუწონარი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რამეების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უარყოფა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მისი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შეცვლა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აუცილებელია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გასახარად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მმოქმედნი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ეკლესიაში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წამსვლელნი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მათთან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ერთად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მლოცველნი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მხოლოდ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მიზეზს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ეძებენ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თურმე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გულით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მხოლოდ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დასანახად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აკეთებენ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ამას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lastRenderedPageBreak/>
        <w:t>შეიხულ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ისლამი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იბნი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თეიმიე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რჰ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ა</w:t>
      </w:r>
      <w:r>
        <w:rPr>
          <w:rFonts w:ascii="AcadNusx" w:hAnsi="AcadNusx"/>
          <w:color w:val="000000"/>
          <w:sz w:val="27"/>
          <w:szCs w:val="27"/>
        </w:rPr>
        <w:t xml:space="preserve">.)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თემასთან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დაკავშირებით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ამბობს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დღესასწაულებისთვის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დამახასიათებელი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მიბაძვა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მუსლიმისთვის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არის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მუსლიმანებისთვის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მიზნით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წვეულების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გამართვა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საჩუქრების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ჩუქება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მიღება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აღნიშნვაში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დახმარება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ნაძვისხის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სანთელის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მსგავსი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რამეების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გაყიდვა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ბავშვების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გასართობად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გაგზავნა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მორთვა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მოკაზმვა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არის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მუსლიმებს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გამოყოფის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დათმობის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უფლება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აქვთ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პირიქით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მუსლიმებისთვის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კვირის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სხვა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ჩვეულებრივი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დღეებივით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უნდა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იყოს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მუსლიმები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დამახასიათებელ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რამეებს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დაუთმობენ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მუსლიმებისთვის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ზემოთ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ჩამოთვლილი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რომელიმეს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გაკეთება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ჰარამია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ამაზე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ყველა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სწავლული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ერთიანად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თანხმდება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ამას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არავინ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უარყოფს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განსხვავებულ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აზრს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გამოხატავს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ვინმე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უფრო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მეტიც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ზოგიერთი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სწავლული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საკითხს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უფრო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მკაცრად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ეკიდება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ამბობს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ვინაიდან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ქუფრის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დიდების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საკითხია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ამგვარად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მომქცევი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ქაფირი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გახდება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სწავლულთა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ერთი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ჯგუფი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კი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ამბობს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ვინც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პირუტყვი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დაკლას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თითქოს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ღორი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დაკლა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იქნება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მისთვის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აბდულლაჰ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ბინ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ბინ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ალ</w:t>
      </w:r>
      <w:r>
        <w:rPr>
          <w:rFonts w:ascii="AcadNusx" w:hAnsi="AcadNusx"/>
          <w:color w:val="000000"/>
          <w:sz w:val="27"/>
          <w:szCs w:val="27"/>
        </w:rPr>
        <w:t>-‘</w:t>
      </w:r>
      <w:r>
        <w:rPr>
          <w:rFonts w:ascii="Sylfaen" w:hAnsi="Sylfaen" w:cs="Sylfaen"/>
          <w:color w:val="000000"/>
          <w:sz w:val="27"/>
          <w:szCs w:val="27"/>
        </w:rPr>
        <w:t>ასისგან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რ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ა</w:t>
      </w:r>
      <w:r>
        <w:rPr>
          <w:rFonts w:ascii="AcadNusx" w:hAnsi="AcadNusx"/>
          <w:color w:val="000000"/>
          <w:sz w:val="27"/>
          <w:szCs w:val="27"/>
        </w:rPr>
        <w:t xml:space="preserve">.) </w:t>
      </w:r>
      <w:r>
        <w:rPr>
          <w:rFonts w:ascii="Sylfaen" w:hAnsi="Sylfaen" w:cs="Sylfaen"/>
          <w:color w:val="000000"/>
          <w:sz w:val="27"/>
          <w:szCs w:val="27"/>
        </w:rPr>
        <w:t>გადმოცემის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მიხედვით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ალლაჰის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შუამავალი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ს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ა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ს</w:t>
      </w:r>
      <w:r>
        <w:rPr>
          <w:rFonts w:ascii="AcadNusx" w:hAnsi="AcadNusx"/>
          <w:color w:val="000000"/>
          <w:sz w:val="27"/>
          <w:szCs w:val="27"/>
        </w:rPr>
        <w:t xml:space="preserve">.)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ბრძანებს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Pr="006045A7" w:rsidRDefault="006045A7" w:rsidP="006045A7">
      <w:pPr>
        <w:pStyle w:val="BodyText3"/>
        <w:spacing w:before="120"/>
        <w:ind w:firstLine="567"/>
        <w:jc w:val="both"/>
        <w:rPr>
          <w:color w:val="000000"/>
          <w:sz w:val="20"/>
          <w:szCs w:val="20"/>
        </w:rPr>
      </w:pPr>
      <w:r w:rsidRPr="006045A7">
        <w:rPr>
          <w:rFonts w:cs="KFGQPC Uthman Taha Naskh" w:hint="cs"/>
          <w:color w:val="000080"/>
          <w:sz w:val="30"/>
          <w:szCs w:val="30"/>
          <w:rtl/>
        </w:rPr>
        <w:t>((</w:t>
      </w:r>
      <w:r w:rsidRPr="006045A7">
        <w:rPr>
          <w:rStyle w:val="apple-converted-space"/>
          <w:rFonts w:ascii="Cambria" w:hAnsi="Cambria" w:cs="Cambria" w:hint="cs"/>
          <w:color w:val="000080"/>
          <w:sz w:val="30"/>
          <w:szCs w:val="30"/>
          <w:rtl/>
        </w:rPr>
        <w:t> </w:t>
      </w:r>
      <w:r w:rsidRPr="006045A7">
        <w:rPr>
          <w:rFonts w:cs="KFGQPC Uthman Taha Naskh" w:hint="cs"/>
          <w:color w:val="000080"/>
          <w:sz w:val="30"/>
          <w:szCs w:val="30"/>
          <w:rtl/>
        </w:rPr>
        <w:t>مَنْ تَأَسَّى بِبِلاَدِ الْأَعَاجَمِ، وَصَنَعَ نَيْرُوزَهُمْ وَمِهْرَجَانَهُمْ، وَتَشَبَّهَ بِهِمْ حَتَّى يَمُوتَ وَهُوَ كَذَلِكَ، حُشِرَ مَعَهُمْ يَوْم الْقِيَامَة.))</w:t>
      </w:r>
      <w:r w:rsidRPr="006045A7">
        <w:rPr>
          <w:rStyle w:val="apple-converted-space"/>
          <w:rFonts w:ascii="Cambria" w:hAnsi="Cambria" w:cs="Cambria" w:hint="cs"/>
          <w:color w:val="000080"/>
          <w:sz w:val="30"/>
          <w:szCs w:val="30"/>
          <w:rtl/>
        </w:rPr>
        <w:t> </w:t>
      </w:r>
      <w:r w:rsidRPr="006045A7">
        <w:rPr>
          <w:rFonts w:cs="KFGQPC Uthman Taha Naskh" w:hint="cs"/>
          <w:color w:val="000080"/>
          <w:sz w:val="20"/>
          <w:szCs w:val="20"/>
          <w:rtl/>
        </w:rPr>
        <w:t>[ رواه البيهقي بإسناد جيد]</w:t>
      </w:r>
    </w:p>
    <w:p w:rsidR="006045A7" w:rsidRDefault="006045A7" w:rsidP="006045A7">
      <w:pPr>
        <w:bidi w:val="0"/>
        <w:spacing w:before="100" w:beforeAutospacing="1" w:after="100" w:afterAutospacing="1"/>
        <w:ind w:firstLine="567"/>
        <w:jc w:val="both"/>
        <w:rPr>
          <w:color w:val="000000"/>
          <w:sz w:val="27"/>
          <w:szCs w:val="27"/>
          <w:rtl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ვინც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უცხოელების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ქვეყნიდან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მათი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ხალხის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მაგალითს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აიღებს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მათთან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ერთად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მათი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ნავრუზისა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მიჰრიჯანის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დღესასწაულებს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აღნიშნავს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სიკვდილამდე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ასე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გააგრძელებს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განკითხვის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დღეს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მათთან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ერთად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აღდგება</w:t>
      </w:r>
      <w:r>
        <w:rPr>
          <w:rFonts w:ascii="AcadNusx" w:hAnsi="AcadNusx"/>
          <w:b/>
          <w:bCs/>
          <w:color w:val="000000"/>
          <w:sz w:val="27"/>
          <w:szCs w:val="27"/>
        </w:rPr>
        <w:t>.</w:t>
      </w:r>
      <w:bookmarkStart w:id="1" w:name="_ftnref1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"_ftn1"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[1]</w:t>
      </w:r>
      <w:r>
        <w:rPr>
          <w:color w:val="000000"/>
          <w:sz w:val="27"/>
          <w:szCs w:val="27"/>
        </w:rPr>
        <w:fldChar w:fldCharType="end"/>
      </w:r>
      <w:bookmarkEnd w:id="1"/>
      <w:r>
        <w:rPr>
          <w:rFonts w:ascii="Sylfaen" w:hAnsi="Sylfaen"/>
          <w:color w:val="000000"/>
          <w:sz w:val="27"/>
          <w:szCs w:val="27"/>
          <w:lang w:val="ka-GE"/>
        </w:rPr>
        <w:t>“</w:t>
      </w:r>
      <w:bookmarkStart w:id="2" w:name="_ftnref2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"_ftn2"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[2]</w:t>
      </w:r>
      <w:r>
        <w:rPr>
          <w:color w:val="000000"/>
          <w:sz w:val="27"/>
          <w:szCs w:val="27"/>
        </w:rPr>
        <w:fldChar w:fldCharType="end"/>
      </w:r>
      <w:bookmarkEnd w:id="2"/>
    </w:p>
    <w:p w:rsidR="006045A7" w:rsidRDefault="006045A7" w:rsidP="006045A7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lastRenderedPageBreak/>
        <w:t>მორწმუნეთა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მბრძანებლის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ომარ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ბინ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ხატტაბს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საჰაბეებს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რ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ა</w:t>
      </w:r>
      <w:r>
        <w:rPr>
          <w:rFonts w:ascii="AcadNusx" w:hAnsi="AcadNusx"/>
          <w:color w:val="000000"/>
          <w:sz w:val="27"/>
          <w:szCs w:val="27"/>
        </w:rPr>
        <w:t xml:space="preserve">.) </w:t>
      </w:r>
      <w:r>
        <w:rPr>
          <w:rFonts w:ascii="Sylfaen" w:hAnsi="Sylfaen" w:cs="Sylfaen"/>
          <w:color w:val="000000"/>
          <w:sz w:val="27"/>
          <w:szCs w:val="27"/>
        </w:rPr>
        <w:t>თავიანთ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ქვეყანაში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მცოხოვრებ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ქრისტიანებისგან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პირობა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ქონდათ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მიღებული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რომ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ისინი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თავიანთ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სახლებში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აღნიშნავდნენ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სახალხოდ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გამოფენდნენ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სელეფთაგან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ბევრი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ვინმე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უზენაესი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ალლაჰის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სიტყვებს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Pr="006045A7" w:rsidRDefault="006045A7" w:rsidP="006045A7">
      <w:pPr>
        <w:spacing w:before="100" w:beforeAutospacing="1" w:after="100" w:afterAutospacing="1"/>
        <w:jc w:val="center"/>
        <w:rPr>
          <w:rFonts w:cs="KFGQPC Uthman Taha Naskh"/>
          <w:color w:val="000000"/>
          <w:sz w:val="30"/>
          <w:szCs w:val="30"/>
        </w:rPr>
      </w:pPr>
      <w:r w:rsidRPr="006045A7">
        <w:rPr>
          <w:rFonts w:ascii="Traditional Arabic" w:hAnsi="Traditional Arabic" w:cs="KFGQPC Uthman Taha Naskh"/>
          <w:color w:val="000000"/>
          <w:sz w:val="30"/>
          <w:szCs w:val="30"/>
          <w:rtl/>
        </w:rPr>
        <w:t>وَالَّذِينَ لَا يَشْهَدُونَ الزُّورَ وَإِذَا مَرُّوا بِاللَّغْوِ مَرُّوا كِرَامًا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  <w:rtl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რომელნიც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არ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დაამოწმებენ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ცრუდ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როდესაც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გადაეყრებიან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ფუჭ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სიტყვებს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ღირსეულად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გაეცლებიან</w:t>
      </w:r>
      <w:r>
        <w:rPr>
          <w:rStyle w:val="apple-converted-space"/>
          <w:rFonts w:ascii="AcadNusx" w:hAnsi="AcadNusx"/>
          <w:color w:val="000000"/>
          <w:sz w:val="27"/>
          <w:szCs w:val="27"/>
        </w:rPr>
        <w:t> </w:t>
      </w:r>
      <w:r>
        <w:rPr>
          <w:rFonts w:ascii="AcadNusx" w:hAnsi="AcadNusx"/>
          <w:color w:val="000000"/>
          <w:sz w:val="27"/>
          <w:szCs w:val="27"/>
        </w:rPr>
        <w:t>(</w:t>
      </w:r>
      <w:r>
        <w:rPr>
          <w:rFonts w:ascii="Sylfaen" w:hAnsi="Sylfaen" w:cs="Sylfaen"/>
          <w:color w:val="000000"/>
          <w:sz w:val="27"/>
          <w:szCs w:val="27"/>
        </w:rPr>
        <w:t>მას</w:t>
      </w:r>
      <w:r>
        <w:rPr>
          <w:rFonts w:ascii="AcadNusx" w:hAnsi="AcadNusx"/>
          <w:color w:val="000000"/>
          <w:sz w:val="27"/>
          <w:szCs w:val="27"/>
        </w:rPr>
        <w:t>).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  <w:bookmarkStart w:id="3" w:name="_ftnref3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"_ftn3"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[3]</w:t>
      </w:r>
      <w:r>
        <w:rPr>
          <w:color w:val="000000"/>
          <w:sz w:val="27"/>
          <w:szCs w:val="27"/>
        </w:rPr>
        <w:fldChar w:fldCharType="end"/>
      </w:r>
      <w:bookmarkEnd w:id="3"/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ასეთ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თაფსირს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უკეთებენ</w:t>
      </w:r>
      <w:r>
        <w:rPr>
          <w:rFonts w:ascii="AcadNusx" w:hAnsi="AcadNusx"/>
          <w:color w:val="000000"/>
          <w:sz w:val="27"/>
          <w:szCs w:val="27"/>
        </w:rPr>
        <w:t>:</w:t>
      </w:r>
      <w:r>
        <w:rPr>
          <w:rStyle w:val="apple-converted-space"/>
          <w:rFonts w:ascii="AcadNusx" w:hAnsi="AcadNusx"/>
          <w:color w:val="000000"/>
          <w:sz w:val="27"/>
          <w:szCs w:val="27"/>
        </w:rPr>
        <w:t> </w:t>
      </w: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ისინი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რომელნიც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ქაფირების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დღესასწაულს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არ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დაესწრებიან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თუ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ბრძანება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მხოლოდ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დასწრების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შესახებაა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დამახასიათებელი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გაკეთება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როგორ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იქნება</w:t>
      </w:r>
      <w:r>
        <w:rPr>
          <w:rFonts w:ascii="AcadNusx" w:hAnsi="AcadNusx"/>
          <w:color w:val="000000"/>
          <w:sz w:val="27"/>
          <w:szCs w:val="27"/>
        </w:rPr>
        <w:t>?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ალლაჰის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შუამავალიც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ს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ა</w:t>
      </w:r>
      <w:r>
        <w:rPr>
          <w:rFonts w:ascii="AcadNusx" w:hAnsi="AcadNusx"/>
          <w:color w:val="000000"/>
          <w:sz w:val="27"/>
          <w:szCs w:val="27"/>
        </w:rPr>
        <w:t>.</w:t>
      </w:r>
      <w:r>
        <w:rPr>
          <w:rFonts w:ascii="Sylfaen" w:hAnsi="Sylfaen" w:cs="Sylfaen"/>
          <w:color w:val="000000"/>
          <w:sz w:val="27"/>
          <w:szCs w:val="27"/>
        </w:rPr>
        <w:t>ს</w:t>
      </w:r>
      <w:r>
        <w:rPr>
          <w:rFonts w:ascii="AcadNusx" w:hAnsi="AcadNusx"/>
          <w:color w:val="000000"/>
          <w:sz w:val="27"/>
          <w:szCs w:val="27"/>
        </w:rPr>
        <w:t xml:space="preserve">.)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ბრძანებს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Pr="006045A7" w:rsidRDefault="006045A7" w:rsidP="006045A7">
      <w:pPr>
        <w:pStyle w:val="BodyText3"/>
        <w:spacing w:before="120"/>
        <w:jc w:val="center"/>
        <w:rPr>
          <w:color w:val="000000"/>
          <w:sz w:val="30"/>
          <w:szCs w:val="30"/>
        </w:rPr>
      </w:pPr>
      <w:r w:rsidRPr="006045A7">
        <w:rPr>
          <w:rFonts w:cs="KFGQPC Uthman Taha Naskh" w:hint="cs"/>
          <w:color w:val="000080"/>
          <w:sz w:val="30"/>
          <w:szCs w:val="30"/>
          <w:rtl/>
        </w:rPr>
        <w:t>(( مَنْ تَشَبَّهَ بِقَوْمٍ فَهُوَ مِنْهُمْ.))</w:t>
      </w:r>
      <w:r w:rsidRPr="006045A7">
        <w:rPr>
          <w:rStyle w:val="apple-converted-space"/>
          <w:rFonts w:ascii="Cambria" w:hAnsi="Cambria" w:cs="Cambria" w:hint="cs"/>
          <w:color w:val="000080"/>
          <w:sz w:val="30"/>
          <w:szCs w:val="30"/>
          <w:rtl/>
        </w:rPr>
        <w:t> </w:t>
      </w:r>
      <w:r w:rsidRPr="006045A7">
        <w:rPr>
          <w:rFonts w:cs="KFGQPC Uthman Taha Naskh" w:hint="cs"/>
          <w:color w:val="000080"/>
          <w:sz w:val="20"/>
          <w:szCs w:val="20"/>
          <w:rtl/>
        </w:rPr>
        <w:t>[ رواه أبو داود وأحمد ]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  <w:rtl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ვინც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რომელიმე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ხალხს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დაემსგავსება</w:t>
      </w:r>
      <w:r>
        <w:rPr>
          <w:rStyle w:val="apple-converted-space"/>
          <w:rFonts w:ascii="AcadNusx" w:hAnsi="AcadNusx"/>
          <w:color w:val="000000"/>
          <w:sz w:val="27"/>
          <w:szCs w:val="27"/>
        </w:rPr>
        <w:t> 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ერთ</w:t>
      </w:r>
      <w:r>
        <w:rPr>
          <w:rFonts w:ascii="AcadNusx" w:hAnsi="AcadNusx"/>
          <w:b/>
          <w:bCs/>
          <w:color w:val="000000"/>
          <w:sz w:val="27"/>
          <w:szCs w:val="27"/>
        </w:rPr>
        <w:t>-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ერთი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მათგანია</w:t>
      </w:r>
      <w:r>
        <w:rPr>
          <w:rFonts w:ascii="AcadNusx" w:hAnsi="AcadNusx"/>
          <w:b/>
          <w:bCs/>
          <w:color w:val="000000"/>
          <w:sz w:val="27"/>
          <w:szCs w:val="27"/>
        </w:rPr>
        <w:t>.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  <w:bookmarkStart w:id="4" w:name="_ftnref4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"_ftn4"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[4]</w:t>
      </w:r>
      <w:r>
        <w:rPr>
          <w:color w:val="000000"/>
          <w:sz w:val="27"/>
          <w:szCs w:val="27"/>
        </w:rPr>
        <w:fldChar w:fldCharType="end"/>
      </w:r>
      <w:bookmarkEnd w:id="4"/>
      <w:r>
        <w:rPr>
          <w:rStyle w:val="apple-converted-space"/>
          <w:rFonts w:ascii="AcadNusx" w:hAnsi="AcadNusx"/>
          <w:color w:val="000000"/>
          <w:sz w:val="27"/>
          <w:szCs w:val="27"/>
        </w:rPr>
        <w:t> </w:t>
      </w:r>
      <w:r>
        <w:rPr>
          <w:rFonts w:ascii="AcadNusx" w:hAnsi="AcadNusx"/>
          <w:color w:val="000000"/>
          <w:sz w:val="27"/>
          <w:szCs w:val="27"/>
        </w:rPr>
        <w:t>(</w:t>
      </w:r>
      <w:r>
        <w:rPr>
          <w:rFonts w:ascii="Sylfaen" w:hAnsi="Sylfaen" w:cs="Sylfaen"/>
          <w:color w:val="000000"/>
          <w:sz w:val="27"/>
          <w:szCs w:val="27"/>
        </w:rPr>
        <w:t>ვინც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მსგავსად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ჩაიცვას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გზით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იაროს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მსგავსი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საქმეები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აკეთოს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ცოდვებში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მადლში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მათთან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ერთადაა</w:t>
      </w:r>
      <w:r>
        <w:rPr>
          <w:rFonts w:ascii="AcadNusx" w:hAnsi="AcadNusx"/>
          <w:color w:val="000000"/>
          <w:sz w:val="27"/>
          <w:szCs w:val="27"/>
        </w:rPr>
        <w:t>.)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ერთი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სხვა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გადმოცემის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მიხედვით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ბრძანებს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Pr="006045A7" w:rsidRDefault="006045A7" w:rsidP="006045A7">
      <w:pPr>
        <w:spacing w:before="120" w:after="120"/>
        <w:ind w:firstLine="567"/>
        <w:jc w:val="both"/>
        <w:rPr>
          <w:color w:val="000000"/>
          <w:sz w:val="30"/>
          <w:szCs w:val="30"/>
        </w:rPr>
      </w:pPr>
      <w:r w:rsidRPr="006045A7">
        <w:rPr>
          <w:rFonts w:cs="KFGQPC Uthman Taha Naskh" w:hint="cs"/>
          <w:color w:val="000080"/>
          <w:sz w:val="30"/>
          <w:szCs w:val="30"/>
          <w:rtl/>
        </w:rPr>
        <w:t>(( لَيْسَ مِنَّا مَنْ تَشَبَّهَ بِغَيْرِنَا لَا تَشَبَّهُوا بِالْيَهُودِ وَلَا بِالنَّصَارَى...)</w:t>
      </w:r>
      <w:r>
        <w:rPr>
          <w:rFonts w:ascii="Sylfaen" w:hAnsi="Sylfaen"/>
          <w:color w:val="000000"/>
          <w:sz w:val="30"/>
          <w:szCs w:val="30"/>
          <w:lang w:val="ka-GE"/>
        </w:rPr>
        <w:t xml:space="preserve"> </w:t>
      </w:r>
      <w:r w:rsidRPr="006045A7">
        <w:rPr>
          <w:rFonts w:cs="KFGQPC Uthman Taha Naskh" w:hint="cs"/>
          <w:color w:val="000080"/>
          <w:sz w:val="20"/>
          <w:szCs w:val="20"/>
          <w:rtl/>
        </w:rPr>
        <w:t>[ رواه الترمذي ]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ჩვენგან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არაა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ვინც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ჩვენს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გარდა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სხვას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დაემსგავსება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ნუ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დაემსგავსებიდთ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იუდეველებს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ნუ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დაემსგავსებით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ქრისტიანებს</w:t>
      </w:r>
      <w:r>
        <w:rPr>
          <w:rFonts w:ascii="AcadNusx" w:hAnsi="AcadNusx"/>
          <w:b/>
          <w:bCs/>
          <w:color w:val="000000"/>
          <w:sz w:val="27"/>
          <w:szCs w:val="27"/>
        </w:rPr>
        <w:t>.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  <w:bookmarkStart w:id="5" w:name="_ftnref5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"_ftn5"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[5]</w:t>
      </w:r>
      <w:r>
        <w:rPr>
          <w:color w:val="000000"/>
          <w:sz w:val="27"/>
          <w:szCs w:val="27"/>
        </w:rPr>
        <w:fldChar w:fldCharType="end"/>
      </w:r>
      <w:bookmarkEnd w:id="5"/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როდესაც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ტრადიციებში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მიბაძვისთვის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ვართ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გაფრთხილებულნი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ამაზე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უფრო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მწვავე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საკითხებში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იქნება</w:t>
      </w:r>
      <w:r>
        <w:rPr>
          <w:rFonts w:ascii="AcadNusx" w:hAnsi="AcadNusx"/>
          <w:color w:val="000000"/>
          <w:sz w:val="27"/>
          <w:szCs w:val="27"/>
        </w:rPr>
        <w:t>?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იმამების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უმრავლესობა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ქრისტიანების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დაკლული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ცხოველის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ხორცის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ჭამას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მექრუჰად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თაჰრიმენ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მექრუჰად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თანზიჰენ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მექრუჰად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თვლიან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lastRenderedPageBreak/>
        <w:t>ასევე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ჩუქება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მიყიდვასაც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დღესასწაულებზე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დახმარებად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ხელის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შეწყობად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ჩაუთვლიათ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უთქვამთ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Sylfaen" w:hAnsi="Sylfaen" w:cs="Sylfaen"/>
          <w:color w:val="000000"/>
          <w:sz w:val="27"/>
          <w:szCs w:val="27"/>
        </w:rPr>
        <w:t>დღესასწაულზე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გამოსაყენებელი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რამის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მიყიდვა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მუსლიმისათვის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არის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მათზე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ხორცის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სამოსელის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მიყიდვა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ცხენის</w:t>
      </w:r>
      <w:r>
        <w:rPr>
          <w:rFonts w:ascii="AcadNusx" w:hAnsi="AcadNusx"/>
          <w:color w:val="000000"/>
          <w:sz w:val="27"/>
          <w:szCs w:val="27"/>
        </w:rPr>
        <w:t xml:space="preserve"> (</w:t>
      </w:r>
      <w:r>
        <w:rPr>
          <w:rFonts w:ascii="Sylfaen" w:hAnsi="Sylfaen" w:cs="Sylfaen"/>
          <w:color w:val="000000"/>
          <w:sz w:val="27"/>
          <w:szCs w:val="27"/>
        </w:rPr>
        <w:t>ტრანსპორტის</w:t>
      </w:r>
      <w:r>
        <w:rPr>
          <w:rFonts w:ascii="AcadNusx" w:hAnsi="AcadNusx"/>
          <w:color w:val="000000"/>
          <w:sz w:val="27"/>
          <w:szCs w:val="27"/>
        </w:rPr>
        <w:t xml:space="preserve">) </w:t>
      </w:r>
      <w:r>
        <w:rPr>
          <w:rFonts w:ascii="Sylfaen" w:hAnsi="Sylfaen" w:cs="Sylfaen"/>
          <w:color w:val="000000"/>
          <w:sz w:val="27"/>
          <w:szCs w:val="27"/>
        </w:rPr>
        <w:t>მიქირავება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არის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რწმენის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მხრიდან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დავალებულ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საქმეში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დაეხმარება</w:t>
      </w:r>
      <w:r>
        <w:rPr>
          <w:rFonts w:ascii="AcadNusx" w:hAnsi="AcadNusx"/>
          <w:color w:val="000000"/>
          <w:sz w:val="27"/>
          <w:szCs w:val="27"/>
        </w:rPr>
        <w:t>.ç</w:t>
      </w:r>
      <w:r>
        <w:rPr>
          <w:rFonts w:ascii="Sylfaen" w:hAnsi="Sylfaen" w:cs="Sylfaen"/>
          <w:color w:val="000000"/>
          <w:sz w:val="27"/>
          <w:szCs w:val="27"/>
        </w:rPr>
        <w:t>რადგანაც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მათი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შირქის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მიმართ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პატივისცემაა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ქუფრში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დახმარებას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ნიშნავს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მუსლიმმა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სახელმწიფო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მმართველმა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ხალხს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ესენი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უნდა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აუკრძალოს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რადგან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უზენაესი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ალლაჰი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თემაზე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ბრძანებს</w:t>
      </w:r>
      <w:r>
        <w:rPr>
          <w:rFonts w:ascii="AcadNusx" w:hAnsi="AcadNusx"/>
          <w:color w:val="000000"/>
          <w:sz w:val="27"/>
          <w:szCs w:val="27"/>
        </w:rPr>
        <w:t>:</w:t>
      </w:r>
    </w:p>
    <w:p w:rsidR="006045A7" w:rsidRPr="006045A7" w:rsidRDefault="006045A7" w:rsidP="006045A7">
      <w:pPr>
        <w:spacing w:before="100" w:beforeAutospacing="1" w:after="100" w:afterAutospacing="1"/>
        <w:ind w:firstLine="708"/>
        <w:jc w:val="both"/>
        <w:rPr>
          <w:rFonts w:cs="KFGQPC Uthman Taha Naskh"/>
          <w:color w:val="000000"/>
          <w:sz w:val="30"/>
          <w:szCs w:val="30"/>
        </w:rPr>
      </w:pPr>
      <w:r w:rsidRPr="006045A7">
        <w:rPr>
          <w:rFonts w:ascii="Traditional Arabic" w:hAnsi="Traditional Arabic" w:cs="KFGQPC Uthman Taha Naskh"/>
          <w:color w:val="000000"/>
          <w:sz w:val="30"/>
          <w:szCs w:val="30"/>
          <w:rtl/>
        </w:rPr>
        <w:t>وَتَعَاوَنُوا عَلَى الْبِرِّ وَالتَّقْوَىٰ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Style w:val="waqfsign1"/>
          <w:rFonts w:ascii="Sakkal Majalla" w:hAnsi="Sakkal Majalla" w:cs="Sakkal Majalla" w:hint="cs"/>
          <w:color w:val="000000"/>
          <w:sz w:val="30"/>
          <w:szCs w:val="30"/>
          <w:rtl/>
        </w:rPr>
        <w:t>ۖ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Fonts w:ascii="Traditional Arabic" w:hAnsi="Traditional Arabic" w:cs="KFGQPC Uthman Taha Naskh"/>
          <w:color w:val="000000"/>
          <w:sz w:val="30"/>
          <w:szCs w:val="30"/>
          <w:rtl/>
        </w:rPr>
        <w:t>وَلَا تَعَاوَنُوا عَلَى الْإِثْمِ وَالْعُدْوَانِ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Style w:val="waqfsign1"/>
          <w:rFonts w:ascii="Sakkal Majalla" w:hAnsi="Sakkal Majalla" w:cs="Sakkal Majalla" w:hint="cs"/>
          <w:color w:val="000000"/>
          <w:sz w:val="30"/>
          <w:szCs w:val="30"/>
          <w:rtl/>
        </w:rPr>
        <w:t>ۚ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Fonts w:ascii="Traditional Arabic" w:hAnsi="Traditional Arabic" w:cs="KFGQPC Uthman Taha Naskh"/>
          <w:color w:val="000000"/>
          <w:sz w:val="30"/>
          <w:szCs w:val="30"/>
          <w:rtl/>
        </w:rPr>
        <w:t>وَاتَّقُوا اللَّهَ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Style w:val="waqfsign1"/>
          <w:rFonts w:ascii="Sakkal Majalla" w:hAnsi="Sakkal Majalla" w:cs="Sakkal Majalla" w:hint="cs"/>
          <w:color w:val="000000"/>
          <w:sz w:val="30"/>
          <w:szCs w:val="30"/>
          <w:rtl/>
        </w:rPr>
        <w:t>ۖ</w:t>
      </w:r>
      <w:r w:rsidRPr="006045A7">
        <w:rPr>
          <w:rStyle w:val="apple-converted-space"/>
          <w:rFonts w:ascii="Cambria" w:hAnsi="Cambria" w:cs="Cambria" w:hint="cs"/>
          <w:color w:val="000000"/>
          <w:sz w:val="30"/>
          <w:szCs w:val="30"/>
          <w:rtl/>
          <w:lang w:bidi="ar"/>
        </w:rPr>
        <w:t> </w:t>
      </w:r>
      <w:r w:rsidRPr="006045A7">
        <w:rPr>
          <w:rFonts w:ascii="Traditional Arabic" w:hAnsi="Traditional Arabic" w:cs="KFGQPC Uthman Taha Naskh"/>
          <w:color w:val="000000"/>
          <w:sz w:val="30"/>
          <w:szCs w:val="30"/>
          <w:rtl/>
        </w:rPr>
        <w:t>إِنَّ اللَّهَ شَدِيدُ الْعِقَابِ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  <w:rtl/>
        </w:rPr>
      </w:pPr>
      <w:r>
        <w:rPr>
          <w:rFonts w:ascii="Sylfaen" w:hAnsi="Sylfaen"/>
          <w:color w:val="000000"/>
          <w:sz w:val="27"/>
          <w:szCs w:val="27"/>
          <w:lang w:val="ka-GE"/>
        </w:rPr>
        <w:t>„</w:t>
      </w:r>
      <w:r>
        <w:rPr>
          <w:rFonts w:ascii="AcadNusx" w:hAnsi="AcadNusx"/>
          <w:color w:val="000000"/>
          <w:sz w:val="27"/>
          <w:szCs w:val="27"/>
        </w:rPr>
        <w:t>(</w:t>
      </w:r>
      <w:r>
        <w:rPr>
          <w:rFonts w:ascii="Sylfaen" w:hAnsi="Sylfaen" w:cs="Sylfaen"/>
          <w:color w:val="000000"/>
          <w:sz w:val="27"/>
          <w:szCs w:val="27"/>
        </w:rPr>
        <w:t>მორწმუნეებო</w:t>
      </w:r>
      <w:r>
        <w:rPr>
          <w:rFonts w:ascii="AcadNusx" w:hAnsi="AcadNusx"/>
          <w:color w:val="000000"/>
          <w:sz w:val="27"/>
          <w:szCs w:val="27"/>
        </w:rPr>
        <w:t>!)</w:t>
      </w:r>
      <w:r>
        <w:rPr>
          <w:rStyle w:val="apple-converted-space"/>
          <w:rFonts w:ascii="AcadNusx" w:hAnsi="AcadNusx"/>
          <w:b/>
          <w:bCs/>
          <w:color w:val="000000"/>
          <w:sz w:val="27"/>
          <w:szCs w:val="27"/>
        </w:rPr>
        <w:t> 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სიკეთესა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ღვთისმოსაობაში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ერთმანეთს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დაეხმარეთ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ნუ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დაეხმარებით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ბოროტებასა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და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მტრობაში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ალლაჰის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შიში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გქონდეთ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უეჭველად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ალლაჰი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მკაცრი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სასჯელის</w:t>
      </w:r>
      <w:r>
        <w:rPr>
          <w:rFonts w:ascii="AcadNusx" w:hAnsi="AcadNusx"/>
          <w:b/>
          <w:bCs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b/>
          <w:bCs/>
          <w:color w:val="000000"/>
          <w:sz w:val="27"/>
          <w:szCs w:val="27"/>
        </w:rPr>
        <w:t>მქონეა</w:t>
      </w:r>
      <w:r>
        <w:rPr>
          <w:rFonts w:ascii="AcadNusx" w:hAnsi="AcadNusx"/>
          <w:b/>
          <w:bCs/>
          <w:color w:val="000000"/>
          <w:sz w:val="27"/>
          <w:szCs w:val="27"/>
        </w:rPr>
        <w:t>.</w:t>
      </w:r>
      <w:r>
        <w:rPr>
          <w:rFonts w:ascii="Sylfaen" w:hAnsi="Sylfaen"/>
          <w:color w:val="000000"/>
          <w:sz w:val="27"/>
          <w:szCs w:val="27"/>
          <w:lang w:val="ka-GE"/>
        </w:rPr>
        <w:t>“</w:t>
      </w:r>
      <w:bookmarkStart w:id="6" w:name="_ftnref6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"_ftn6" \o ""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[6]</w:t>
      </w:r>
      <w:r>
        <w:rPr>
          <w:color w:val="000000"/>
          <w:sz w:val="27"/>
          <w:szCs w:val="27"/>
        </w:rPr>
        <w:fldChar w:fldCharType="end"/>
      </w:r>
      <w:bookmarkEnd w:id="6"/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გარდა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ამისა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ღვინის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დაწურვაში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რეალიზაციაშეიც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ვერ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დაეხმარება</w:t>
      </w:r>
      <w:r>
        <w:rPr>
          <w:rFonts w:ascii="AcadNusx" w:hAnsi="AcadNusx"/>
          <w:color w:val="000000"/>
          <w:sz w:val="27"/>
          <w:szCs w:val="27"/>
        </w:rPr>
        <w:t xml:space="preserve">. </w:t>
      </w:r>
      <w:r>
        <w:rPr>
          <w:rFonts w:ascii="Sylfaen" w:hAnsi="Sylfaen" w:cs="Sylfaen"/>
          <w:color w:val="000000"/>
          <w:sz w:val="27"/>
          <w:szCs w:val="27"/>
        </w:rPr>
        <w:t>როდესაც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მდგომარეობა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ასეა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თვით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ქუფრის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პირობათაგან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რომელიმე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გაკეთება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როგორ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იქნება</w:t>
      </w:r>
      <w:r>
        <w:rPr>
          <w:rFonts w:ascii="AcadNusx" w:hAnsi="AcadNusx"/>
          <w:color w:val="000000"/>
          <w:sz w:val="27"/>
          <w:szCs w:val="27"/>
        </w:rPr>
        <w:t>?</w:t>
      </w:r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ვინაიდან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მუსლიმისთვის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ჰალალი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არის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ქრისტიანს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სასმელის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დალევაში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ხელი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შეუწყოს</w:t>
      </w:r>
      <w:r>
        <w:rPr>
          <w:rFonts w:ascii="AcadNusx" w:hAnsi="AcadNusx"/>
          <w:color w:val="000000"/>
          <w:sz w:val="27"/>
          <w:szCs w:val="27"/>
        </w:rPr>
        <w:t xml:space="preserve">, </w:t>
      </w:r>
      <w:r>
        <w:rPr>
          <w:rFonts w:ascii="Sylfaen" w:hAnsi="Sylfaen" w:cs="Sylfaen"/>
          <w:color w:val="000000"/>
          <w:sz w:val="27"/>
          <w:szCs w:val="27"/>
        </w:rPr>
        <w:t>ამ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საქმეს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თვითონ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როგორ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გააკეთებს</w:t>
      </w:r>
      <w:r>
        <w:rPr>
          <w:rFonts w:ascii="AcadNusx" w:hAnsi="AcadNusx"/>
          <w:color w:val="000000"/>
          <w:sz w:val="27"/>
          <w:szCs w:val="27"/>
        </w:rPr>
        <w:t>?</w:t>
      </w:r>
      <w:bookmarkStart w:id="7" w:name="_ftnref7"/>
      <w:r>
        <w:rPr>
          <w:rFonts w:ascii="AcadNusx" w:hAnsi="AcadNusx"/>
          <w:color w:val="000000"/>
          <w:sz w:val="27"/>
          <w:szCs w:val="27"/>
        </w:rPr>
        <w:fldChar w:fldCharType="begin"/>
      </w:r>
      <w:r>
        <w:rPr>
          <w:rFonts w:ascii="AcadNusx" w:hAnsi="AcadNusx"/>
          <w:color w:val="000000"/>
          <w:sz w:val="27"/>
          <w:szCs w:val="27"/>
        </w:rPr>
        <w:instrText xml:space="preserve"> HYPERLINK "file:///D:\\%E1%83%AC%E1%83%98%E1%83%92%E1%83%9C%E1%83%94%E1%83%91%E1%83%98\\din\\Fetvalar\\G%C3%BCrc%C3%BCce\\imani\\kiTxva.doc" \l "_ftn7" \o "" </w:instrText>
      </w:r>
      <w:r>
        <w:rPr>
          <w:rFonts w:ascii="AcadNusx" w:hAnsi="AcadNusx"/>
          <w:color w:val="000000"/>
          <w:sz w:val="27"/>
          <w:szCs w:val="27"/>
        </w:rPr>
        <w:fldChar w:fldCharType="separate"/>
      </w:r>
      <w:r>
        <w:rPr>
          <w:rStyle w:val="FootnoteReference"/>
          <w:rFonts w:ascii="AcadNusx" w:hAnsi="AcadNusx"/>
          <w:color w:val="0000FF"/>
          <w:u w:val="single"/>
        </w:rPr>
        <w:t>[7]</w:t>
      </w:r>
      <w:r>
        <w:rPr>
          <w:rFonts w:ascii="AcadNusx" w:hAnsi="AcadNusx"/>
          <w:color w:val="000000"/>
          <w:sz w:val="27"/>
          <w:szCs w:val="27"/>
        </w:rPr>
        <w:fldChar w:fldCharType="end"/>
      </w:r>
      <w:bookmarkEnd w:id="7"/>
    </w:p>
    <w:p w:rsidR="006045A7" w:rsidRDefault="006045A7" w:rsidP="006045A7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7"/>
          <w:szCs w:val="27"/>
        </w:rPr>
      </w:pPr>
      <w:r>
        <w:rPr>
          <w:rFonts w:ascii="Sylfaen" w:hAnsi="Sylfaen" w:cs="Sylfaen"/>
          <w:color w:val="000000"/>
          <w:sz w:val="27"/>
          <w:szCs w:val="27"/>
        </w:rPr>
        <w:t>ალლაჰმა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უკეთესად</w:t>
      </w:r>
      <w:r>
        <w:rPr>
          <w:rFonts w:ascii="AcadNusx" w:hAnsi="AcadNusx"/>
          <w:color w:val="000000"/>
          <w:sz w:val="27"/>
          <w:szCs w:val="27"/>
        </w:rPr>
        <w:t xml:space="preserve"> </w:t>
      </w:r>
      <w:r>
        <w:rPr>
          <w:rFonts w:ascii="Sylfaen" w:hAnsi="Sylfaen" w:cs="Sylfaen"/>
          <w:color w:val="000000"/>
          <w:sz w:val="27"/>
          <w:szCs w:val="27"/>
        </w:rPr>
        <w:t>იცის</w:t>
      </w:r>
      <w:r>
        <w:rPr>
          <w:rFonts w:ascii="AcadNusx" w:hAnsi="AcadNusx"/>
          <w:color w:val="000000"/>
          <w:sz w:val="27"/>
          <w:szCs w:val="27"/>
        </w:rPr>
        <w:t>.</w:t>
      </w:r>
    </w:p>
    <w:p w:rsidR="006045A7" w:rsidRDefault="006045A7" w:rsidP="006045A7">
      <w:pPr>
        <w:bidi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textWrapping" w:clear="all"/>
      </w:r>
    </w:p>
    <w:p w:rsidR="006045A7" w:rsidRDefault="00B37C37" w:rsidP="006045A7">
      <w:pPr>
        <w:bidi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5" style="width:149.7pt;height:.75pt" o:hrpct="330" o:hrstd="t" o:hr="t" fillcolor="#a0a0a0" stroked="f"/>
        </w:pict>
      </w:r>
    </w:p>
    <w:bookmarkStart w:id="8" w:name="_ftn1"/>
    <w:p w:rsidR="006045A7" w:rsidRPr="008E3825" w:rsidRDefault="006045A7" w:rsidP="006045A7">
      <w:pPr>
        <w:pStyle w:val="FootnoteText"/>
        <w:bidi w:val="0"/>
        <w:jc w:val="both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"_ftnref1"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color w:val="0000FF"/>
          <w:sz w:val="18"/>
          <w:szCs w:val="18"/>
          <w:u w:val="single"/>
          <w:lang w:val="ru-RU"/>
        </w:rPr>
        <w:t>[1]</w:t>
      </w:r>
      <w:r w:rsidRPr="008E3825">
        <w:rPr>
          <w:color w:val="000000"/>
          <w:sz w:val="18"/>
          <w:szCs w:val="18"/>
        </w:rPr>
        <w:fldChar w:fldCharType="end"/>
      </w:r>
      <w:bookmarkEnd w:id="8"/>
      <w:r w:rsidRPr="008E3825">
        <w:rPr>
          <w:rStyle w:val="apple-converted-space"/>
          <w:color w:val="000000"/>
          <w:sz w:val="18"/>
          <w:szCs w:val="18"/>
          <w:lang w:val="ru-RU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ბეიჰაყი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კარგი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ჯაჭვით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გადმოგვცემს</w:t>
      </w:r>
      <w:r w:rsidRPr="008E3825">
        <w:rPr>
          <w:rFonts w:ascii="AcadNusx" w:hAnsi="AcadNusx"/>
          <w:color w:val="000000"/>
          <w:sz w:val="18"/>
          <w:szCs w:val="18"/>
        </w:rPr>
        <w:t>.</w:t>
      </w:r>
    </w:p>
    <w:bookmarkStart w:id="9" w:name="_ftn2"/>
    <w:p w:rsidR="006045A7" w:rsidRPr="008E3825" w:rsidRDefault="006045A7" w:rsidP="006045A7">
      <w:pPr>
        <w:pStyle w:val="FootnoteText"/>
        <w:bidi w:val="0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"_ftnref2"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color w:val="0000FF"/>
          <w:sz w:val="18"/>
          <w:szCs w:val="18"/>
          <w:u w:val="single"/>
          <w:lang w:val="ru-RU"/>
        </w:rPr>
        <w:t>[2]</w:t>
      </w:r>
      <w:r w:rsidRPr="008E3825">
        <w:rPr>
          <w:color w:val="000000"/>
          <w:sz w:val="18"/>
          <w:szCs w:val="18"/>
        </w:rPr>
        <w:fldChar w:fldCharType="end"/>
      </w:r>
      <w:bookmarkEnd w:id="9"/>
      <w:r w:rsidRPr="008E3825">
        <w:rPr>
          <w:rStyle w:val="apple-converted-space"/>
          <w:color w:val="000000"/>
          <w:sz w:val="18"/>
          <w:szCs w:val="18"/>
          <w:lang w:val="ru-RU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იბნი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ყაიიმ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ალ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ჯევზი</w:t>
      </w:r>
      <w:r w:rsidRPr="008E3825">
        <w:rPr>
          <w:rFonts w:ascii="AcadNusx" w:hAnsi="AcadNusx"/>
          <w:color w:val="000000"/>
          <w:sz w:val="18"/>
          <w:szCs w:val="18"/>
        </w:rPr>
        <w:t xml:space="preserve">, </w:t>
      </w:r>
      <w:r w:rsidRPr="008E3825">
        <w:rPr>
          <w:rFonts w:ascii="Sylfaen" w:hAnsi="Sylfaen" w:cs="Sylfaen"/>
          <w:color w:val="000000"/>
          <w:sz w:val="18"/>
          <w:szCs w:val="18"/>
        </w:rPr>
        <w:t>მუსლიმთა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მფარველობის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ქვეშ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მყოფი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არამუსლიმების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შესახებ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დადგენილებები</w:t>
      </w:r>
      <w:r w:rsidRPr="008E3825">
        <w:rPr>
          <w:rFonts w:ascii="AcadNusx" w:hAnsi="AcadNusx"/>
          <w:color w:val="000000"/>
          <w:sz w:val="18"/>
          <w:szCs w:val="18"/>
        </w:rPr>
        <w:t>,</w:t>
      </w:r>
      <w:r w:rsidRPr="008E3825">
        <w:rPr>
          <w:rStyle w:val="apple-converted-space"/>
          <w:rFonts w:ascii="AcadNusx" w:hAnsi="AcadNusx"/>
          <w:color w:val="000000"/>
          <w:sz w:val="18"/>
          <w:szCs w:val="18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ტ</w:t>
      </w:r>
      <w:r w:rsidRPr="008E3825">
        <w:rPr>
          <w:rFonts w:ascii="AcadNusx" w:hAnsi="AcadNusx"/>
          <w:color w:val="000000"/>
          <w:sz w:val="18"/>
          <w:szCs w:val="18"/>
        </w:rPr>
        <w:t xml:space="preserve"> 1, </w:t>
      </w:r>
      <w:r w:rsidRPr="008E3825">
        <w:rPr>
          <w:rFonts w:ascii="Sylfaen" w:hAnsi="Sylfaen" w:cs="Sylfaen"/>
          <w:color w:val="000000"/>
          <w:sz w:val="18"/>
          <w:szCs w:val="18"/>
        </w:rPr>
        <w:t>გვ</w:t>
      </w:r>
      <w:r w:rsidRPr="008E3825">
        <w:rPr>
          <w:rFonts w:ascii="AcadNusx" w:hAnsi="AcadNusx"/>
          <w:color w:val="000000"/>
          <w:sz w:val="18"/>
          <w:szCs w:val="18"/>
        </w:rPr>
        <w:t>: 723-724</w:t>
      </w:r>
    </w:p>
    <w:bookmarkStart w:id="10" w:name="_ftn3"/>
    <w:p w:rsidR="006045A7" w:rsidRPr="008E3825" w:rsidRDefault="006045A7" w:rsidP="006045A7">
      <w:pPr>
        <w:pStyle w:val="FootnoteText"/>
        <w:bidi w:val="0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"_ftnref3"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rFonts w:ascii="AcadNusx" w:hAnsi="AcadNusx"/>
          <w:color w:val="0000FF"/>
          <w:sz w:val="18"/>
          <w:szCs w:val="18"/>
          <w:u w:val="single"/>
          <w:lang w:val="ru-RU"/>
        </w:rPr>
        <w:t>[3]</w:t>
      </w:r>
      <w:r w:rsidRPr="008E3825">
        <w:rPr>
          <w:color w:val="000000"/>
          <w:sz w:val="18"/>
          <w:szCs w:val="18"/>
        </w:rPr>
        <w:fldChar w:fldCharType="end"/>
      </w:r>
      <w:bookmarkEnd w:id="10"/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ფურყან</w:t>
      </w:r>
      <w:r w:rsidRPr="008E3825">
        <w:rPr>
          <w:rFonts w:ascii="AcadNusx" w:hAnsi="AcadNusx"/>
          <w:color w:val="000000"/>
          <w:sz w:val="18"/>
          <w:szCs w:val="18"/>
        </w:rPr>
        <w:t>, 25/72.</w:t>
      </w:r>
    </w:p>
    <w:bookmarkStart w:id="11" w:name="_ftn4"/>
    <w:p w:rsidR="006045A7" w:rsidRPr="008E3825" w:rsidRDefault="006045A7" w:rsidP="006045A7">
      <w:pPr>
        <w:pStyle w:val="FootnoteText"/>
        <w:bidi w:val="0"/>
        <w:jc w:val="both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"_ftnref4"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rFonts w:ascii="AcadNusx" w:hAnsi="AcadNusx"/>
          <w:color w:val="0000FF"/>
          <w:sz w:val="18"/>
          <w:szCs w:val="18"/>
          <w:u w:val="single"/>
          <w:lang w:val="ru-RU"/>
        </w:rPr>
        <w:t>[4]</w:t>
      </w:r>
      <w:r w:rsidRPr="008E3825">
        <w:rPr>
          <w:color w:val="000000"/>
          <w:sz w:val="18"/>
          <w:szCs w:val="18"/>
        </w:rPr>
        <w:fldChar w:fldCharType="end"/>
      </w:r>
      <w:bookmarkEnd w:id="11"/>
      <w:r w:rsidRPr="008E3825">
        <w:rPr>
          <w:rStyle w:val="apple-converted-space"/>
          <w:rFonts w:ascii="AcadNusx" w:hAnsi="AcadNusx"/>
          <w:color w:val="000000"/>
          <w:sz w:val="18"/>
          <w:szCs w:val="18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იმამ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აჰმედ</w:t>
      </w:r>
      <w:r w:rsidRPr="008E3825">
        <w:rPr>
          <w:rFonts w:ascii="AcadNusx" w:hAnsi="AcadNusx"/>
          <w:color w:val="000000"/>
          <w:sz w:val="18"/>
          <w:szCs w:val="18"/>
        </w:rPr>
        <w:t xml:space="preserve">, 2/50. </w:t>
      </w:r>
      <w:r w:rsidRPr="008E3825">
        <w:rPr>
          <w:rFonts w:ascii="Sylfaen" w:hAnsi="Sylfaen"/>
          <w:color w:val="000000"/>
          <w:sz w:val="18"/>
          <w:szCs w:val="18"/>
          <w:lang w:val="ka-GE"/>
        </w:rPr>
        <w:t>ა</w:t>
      </w:r>
      <w:r w:rsidRPr="008E3825">
        <w:rPr>
          <w:rFonts w:ascii="Sylfaen" w:hAnsi="Sylfaen" w:cs="Sylfaen"/>
          <w:color w:val="000000"/>
          <w:sz w:val="18"/>
          <w:szCs w:val="18"/>
        </w:rPr>
        <w:t>ბუ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დავუდ</w:t>
      </w:r>
      <w:r w:rsidRPr="008E3825">
        <w:rPr>
          <w:rFonts w:ascii="AcadNusx" w:hAnsi="AcadNusx"/>
          <w:color w:val="000000"/>
          <w:sz w:val="18"/>
          <w:szCs w:val="18"/>
        </w:rPr>
        <w:t xml:space="preserve">, 4/314. </w:t>
      </w:r>
      <w:r w:rsidRPr="008E3825">
        <w:rPr>
          <w:rFonts w:ascii="Sylfaen" w:hAnsi="Sylfaen" w:cs="Sylfaen"/>
          <w:color w:val="000000"/>
          <w:sz w:val="18"/>
          <w:szCs w:val="18"/>
        </w:rPr>
        <w:t>იბნი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თეიმიე</w:t>
      </w:r>
      <w:r w:rsidRPr="008E3825">
        <w:rPr>
          <w:rFonts w:ascii="AcadNusx" w:hAnsi="AcadNusx"/>
          <w:color w:val="000000"/>
          <w:sz w:val="18"/>
          <w:szCs w:val="18"/>
        </w:rPr>
        <w:t>, "</w:t>
      </w:r>
      <w:r w:rsidRPr="008E3825">
        <w:rPr>
          <w:rFonts w:ascii="Sylfaen" w:hAnsi="Sylfaen" w:cs="Sylfaen"/>
          <w:color w:val="000000"/>
          <w:sz w:val="18"/>
          <w:szCs w:val="18"/>
        </w:rPr>
        <w:t>იყთიდაუ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ს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სირატი</w:t>
      </w:r>
      <w:r w:rsidRPr="008E3825">
        <w:rPr>
          <w:rFonts w:ascii="AcadNusx" w:hAnsi="AcadNusx"/>
          <w:color w:val="000000"/>
          <w:sz w:val="18"/>
          <w:szCs w:val="18"/>
        </w:rPr>
        <w:t>'</w:t>
      </w:r>
      <w:r w:rsidRPr="008E3825">
        <w:rPr>
          <w:rFonts w:ascii="Sylfaen" w:hAnsi="Sylfaen" w:cs="Sylfaen"/>
          <w:color w:val="000000"/>
          <w:sz w:val="18"/>
          <w:szCs w:val="18"/>
        </w:rPr>
        <w:t>ლ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მუსთაყიმ</w:t>
      </w:r>
      <w:r w:rsidRPr="008E3825">
        <w:rPr>
          <w:rFonts w:ascii="AcadNusx" w:hAnsi="AcadNusx"/>
          <w:color w:val="000000"/>
          <w:sz w:val="18"/>
          <w:szCs w:val="18"/>
        </w:rPr>
        <w:t xml:space="preserve">"; </w:t>
      </w:r>
      <w:r w:rsidRPr="008E3825">
        <w:rPr>
          <w:rFonts w:ascii="Sylfaen" w:hAnsi="Sylfaen" w:cs="Sylfaen"/>
          <w:color w:val="000000"/>
          <w:sz w:val="18"/>
          <w:szCs w:val="18"/>
        </w:rPr>
        <w:t>ტ</w:t>
      </w:r>
      <w:r w:rsidRPr="008E3825">
        <w:rPr>
          <w:rFonts w:ascii="AcadNusx" w:hAnsi="AcadNusx"/>
          <w:color w:val="000000"/>
          <w:sz w:val="18"/>
          <w:szCs w:val="18"/>
        </w:rPr>
        <w:t xml:space="preserve">: 1, </w:t>
      </w:r>
      <w:r w:rsidRPr="008E3825">
        <w:rPr>
          <w:rFonts w:ascii="Sylfaen" w:hAnsi="Sylfaen" w:cs="Sylfaen"/>
          <w:color w:val="000000"/>
          <w:sz w:val="18"/>
          <w:szCs w:val="18"/>
        </w:rPr>
        <w:t>გვ</w:t>
      </w:r>
      <w:r w:rsidRPr="008E3825">
        <w:rPr>
          <w:rFonts w:ascii="AcadNusx" w:hAnsi="AcadNusx"/>
          <w:color w:val="000000"/>
          <w:sz w:val="18"/>
          <w:szCs w:val="18"/>
        </w:rPr>
        <w:t>: 279'</w:t>
      </w:r>
      <w:r w:rsidRPr="008E3825">
        <w:rPr>
          <w:rFonts w:ascii="Sylfaen" w:hAnsi="Sylfaen" w:cs="Sylfaen"/>
          <w:color w:val="000000"/>
          <w:sz w:val="18"/>
          <w:szCs w:val="18"/>
        </w:rPr>
        <w:t>ში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ჰადისის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სენედი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კარგიაო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ამბობს</w:t>
      </w:r>
      <w:r w:rsidRPr="008E3825">
        <w:rPr>
          <w:rFonts w:ascii="AcadNusx" w:hAnsi="AcadNusx"/>
          <w:color w:val="000000"/>
          <w:sz w:val="18"/>
          <w:szCs w:val="18"/>
        </w:rPr>
        <w:t xml:space="preserve">. </w:t>
      </w:r>
      <w:r w:rsidRPr="008E3825">
        <w:rPr>
          <w:rFonts w:ascii="Sylfaen" w:hAnsi="Sylfaen" w:cs="Sylfaen"/>
          <w:color w:val="000000"/>
          <w:sz w:val="18"/>
          <w:szCs w:val="18"/>
        </w:rPr>
        <w:t>სუიუტიც</w:t>
      </w:r>
      <w:r w:rsidRPr="008E3825">
        <w:rPr>
          <w:rFonts w:ascii="AcadNusx" w:hAnsi="AcadNusx"/>
          <w:color w:val="000000"/>
          <w:sz w:val="18"/>
          <w:szCs w:val="18"/>
        </w:rPr>
        <w:t xml:space="preserve"> "</w:t>
      </w:r>
      <w:r w:rsidRPr="008E3825">
        <w:rPr>
          <w:rFonts w:ascii="Sylfaen" w:hAnsi="Sylfaen" w:cs="Sylfaen"/>
          <w:color w:val="000000"/>
          <w:sz w:val="18"/>
          <w:szCs w:val="18"/>
        </w:rPr>
        <w:t>ალ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ჯამიუ</w:t>
      </w:r>
      <w:r w:rsidRPr="008E3825">
        <w:rPr>
          <w:rFonts w:ascii="AcadNusx" w:hAnsi="AcadNusx"/>
          <w:color w:val="000000"/>
          <w:sz w:val="18"/>
          <w:szCs w:val="18"/>
        </w:rPr>
        <w:t>'</w:t>
      </w:r>
      <w:r w:rsidRPr="008E3825">
        <w:rPr>
          <w:rFonts w:ascii="Sylfaen" w:hAnsi="Sylfaen" w:cs="Sylfaen"/>
          <w:color w:val="000000"/>
          <w:sz w:val="18"/>
          <w:szCs w:val="18"/>
        </w:rPr>
        <w:t>ს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საღირ</w:t>
      </w:r>
      <w:r w:rsidRPr="008E3825">
        <w:rPr>
          <w:rFonts w:ascii="AcadNusx" w:hAnsi="AcadNusx"/>
          <w:color w:val="000000"/>
          <w:sz w:val="18"/>
          <w:szCs w:val="18"/>
        </w:rPr>
        <w:t>", 5893'</w:t>
      </w:r>
      <w:r w:rsidRPr="008E3825">
        <w:rPr>
          <w:rFonts w:ascii="Sylfaen" w:hAnsi="Sylfaen" w:cs="Sylfaen"/>
          <w:color w:val="000000"/>
          <w:sz w:val="18"/>
          <w:szCs w:val="18"/>
        </w:rPr>
        <w:t>ში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აღნიშნულია</w:t>
      </w:r>
      <w:r w:rsidRPr="008E3825">
        <w:rPr>
          <w:rFonts w:ascii="AcadNusx" w:hAnsi="AcadNusx"/>
          <w:color w:val="000000"/>
          <w:sz w:val="18"/>
          <w:szCs w:val="18"/>
        </w:rPr>
        <w:t xml:space="preserve">, </w:t>
      </w:r>
      <w:r w:rsidRPr="008E3825">
        <w:rPr>
          <w:rFonts w:ascii="Sylfaen" w:hAnsi="Sylfaen" w:cs="Sylfaen"/>
          <w:color w:val="000000"/>
          <w:sz w:val="18"/>
          <w:szCs w:val="18"/>
        </w:rPr>
        <w:t>რომ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ეს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ჰადისი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ჰასენია</w:t>
      </w:r>
      <w:r w:rsidRPr="008E3825">
        <w:rPr>
          <w:rFonts w:ascii="AcadNusx" w:hAnsi="AcadNusx"/>
          <w:color w:val="000000"/>
          <w:sz w:val="18"/>
          <w:szCs w:val="18"/>
        </w:rPr>
        <w:t>.</w:t>
      </w:r>
    </w:p>
    <w:bookmarkStart w:id="12" w:name="_ftn5"/>
    <w:p w:rsidR="006045A7" w:rsidRPr="008E3825" w:rsidRDefault="006045A7" w:rsidP="006045A7">
      <w:pPr>
        <w:pStyle w:val="FootnoteText"/>
        <w:bidi w:val="0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"_ftnref5"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rFonts w:ascii="AcadNusx" w:hAnsi="AcadNusx"/>
          <w:color w:val="0000FF"/>
          <w:sz w:val="18"/>
          <w:szCs w:val="18"/>
          <w:u w:val="single"/>
          <w:lang w:val="ru-RU"/>
        </w:rPr>
        <w:t>[5]</w:t>
      </w:r>
      <w:r w:rsidRPr="008E3825">
        <w:rPr>
          <w:color w:val="000000"/>
          <w:sz w:val="18"/>
          <w:szCs w:val="18"/>
        </w:rPr>
        <w:fldChar w:fldCharType="end"/>
      </w:r>
      <w:bookmarkEnd w:id="12"/>
      <w:r w:rsidRPr="008E3825">
        <w:rPr>
          <w:rStyle w:val="apple-converted-space"/>
          <w:rFonts w:ascii="AcadNusx" w:hAnsi="AcadNusx"/>
          <w:color w:val="000000"/>
          <w:sz w:val="18"/>
          <w:szCs w:val="18"/>
          <w:lang w:val="ru-RU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თირმიზი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როგორც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ჯეიდი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ანუ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კარგი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ჰადისი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  <w:lang w:val="ka-GE"/>
        </w:rPr>
        <w:t>ი</w:t>
      </w:r>
      <w:r w:rsidRPr="008E3825">
        <w:rPr>
          <w:rFonts w:ascii="Sylfaen" w:hAnsi="Sylfaen" w:cs="Sylfaen"/>
          <w:color w:val="000000"/>
          <w:sz w:val="18"/>
          <w:szCs w:val="18"/>
        </w:rPr>
        <w:t>სე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გადმოგვცემს</w:t>
      </w:r>
      <w:r w:rsidRPr="008E3825">
        <w:rPr>
          <w:rFonts w:ascii="AcadNusx" w:hAnsi="AcadNusx"/>
          <w:color w:val="000000"/>
          <w:sz w:val="18"/>
          <w:szCs w:val="18"/>
        </w:rPr>
        <w:t>.</w:t>
      </w:r>
    </w:p>
    <w:bookmarkStart w:id="13" w:name="_ftn6"/>
    <w:p w:rsidR="006045A7" w:rsidRPr="008E3825" w:rsidRDefault="006045A7" w:rsidP="006045A7">
      <w:pPr>
        <w:pStyle w:val="FootnoteText"/>
        <w:bidi w:val="0"/>
        <w:jc w:val="both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"_ftnref6"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rFonts w:ascii="AcadNusx" w:hAnsi="AcadNusx"/>
          <w:color w:val="0000FF"/>
          <w:sz w:val="18"/>
          <w:szCs w:val="18"/>
          <w:u w:val="single"/>
          <w:lang w:val="ru-RU"/>
        </w:rPr>
        <w:t>[6]</w:t>
      </w:r>
      <w:r w:rsidRPr="008E3825">
        <w:rPr>
          <w:color w:val="000000"/>
          <w:sz w:val="18"/>
          <w:szCs w:val="18"/>
        </w:rPr>
        <w:fldChar w:fldCharType="end"/>
      </w:r>
      <w:bookmarkEnd w:id="13"/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მაიდე</w:t>
      </w:r>
      <w:r w:rsidRPr="008E3825">
        <w:rPr>
          <w:rFonts w:ascii="AcadNusx" w:hAnsi="AcadNusx"/>
          <w:color w:val="000000"/>
          <w:sz w:val="18"/>
          <w:szCs w:val="18"/>
        </w:rPr>
        <w:t>, 5/2.</w:t>
      </w:r>
    </w:p>
    <w:bookmarkStart w:id="14" w:name="_ftn7"/>
    <w:p w:rsidR="00023A80" w:rsidRPr="008E3825" w:rsidRDefault="006045A7" w:rsidP="006045A7">
      <w:pPr>
        <w:pStyle w:val="FootnoteText"/>
        <w:bidi w:val="0"/>
        <w:jc w:val="both"/>
        <w:rPr>
          <w:color w:val="000000"/>
          <w:sz w:val="18"/>
          <w:szCs w:val="18"/>
        </w:rPr>
      </w:pPr>
      <w:r w:rsidRPr="008E3825">
        <w:rPr>
          <w:color w:val="000000"/>
          <w:sz w:val="18"/>
          <w:szCs w:val="18"/>
        </w:rPr>
        <w:fldChar w:fldCharType="begin"/>
      </w:r>
      <w:r w:rsidRPr="008E3825">
        <w:rPr>
          <w:color w:val="000000"/>
          <w:sz w:val="18"/>
          <w:szCs w:val="18"/>
        </w:rPr>
        <w:instrText xml:space="preserve"> HYPERLINK "file:///D:\\%E1%83%AC%E1%83%98%E1%83%92%E1%83%9C%E1%83%94%E1%83%91%E1%83%98\\din\\Fetvalar\\G%C3%BCrc%C3%BCce\\imani\\kiTxva.doc" \l "_ftnref7" \o "" </w:instrText>
      </w:r>
      <w:r w:rsidRPr="008E3825">
        <w:rPr>
          <w:color w:val="000000"/>
          <w:sz w:val="18"/>
          <w:szCs w:val="18"/>
        </w:rPr>
        <w:fldChar w:fldCharType="separate"/>
      </w:r>
      <w:r w:rsidRPr="008E3825">
        <w:rPr>
          <w:rStyle w:val="FootnoteReference"/>
          <w:rFonts w:ascii="AcadNusx" w:hAnsi="AcadNusx"/>
          <w:color w:val="0000FF"/>
          <w:sz w:val="18"/>
          <w:szCs w:val="18"/>
          <w:u w:val="single"/>
          <w:lang w:val="ru-RU"/>
        </w:rPr>
        <w:t>[7]</w:t>
      </w:r>
      <w:r w:rsidRPr="008E3825">
        <w:rPr>
          <w:color w:val="000000"/>
          <w:sz w:val="18"/>
          <w:szCs w:val="18"/>
        </w:rPr>
        <w:fldChar w:fldCharType="end"/>
      </w:r>
      <w:bookmarkEnd w:id="14"/>
      <w:r w:rsidRPr="008E3825">
        <w:rPr>
          <w:rStyle w:val="apple-converted-space"/>
          <w:rFonts w:ascii="AcadNusx" w:hAnsi="AcadNusx"/>
          <w:color w:val="000000"/>
          <w:sz w:val="18"/>
          <w:szCs w:val="18"/>
          <w:lang w:val="ru-RU"/>
        </w:rPr>
        <w:t> </w:t>
      </w:r>
      <w:r w:rsidRPr="008E3825">
        <w:rPr>
          <w:rFonts w:ascii="Sylfaen" w:hAnsi="Sylfaen" w:cs="Sylfaen"/>
          <w:color w:val="000000"/>
          <w:sz w:val="18"/>
          <w:szCs w:val="18"/>
        </w:rPr>
        <w:t>მეჯმუ</w:t>
      </w:r>
      <w:r w:rsidRPr="008E3825">
        <w:rPr>
          <w:rFonts w:ascii="Sylfaen" w:hAnsi="Sylfaen"/>
          <w:color w:val="000000"/>
          <w:sz w:val="18"/>
          <w:szCs w:val="18"/>
          <w:lang w:val="ka-GE"/>
        </w:rPr>
        <w:t>’</w:t>
      </w:r>
      <w:r w:rsidRPr="008E3825">
        <w:rPr>
          <w:rFonts w:ascii="Sylfaen" w:hAnsi="Sylfaen" w:cs="Sylfaen"/>
          <w:color w:val="000000"/>
          <w:sz w:val="18"/>
          <w:szCs w:val="18"/>
        </w:rPr>
        <w:t>უ</w:t>
      </w:r>
      <w:r w:rsidRPr="008E3825">
        <w:rPr>
          <w:rFonts w:ascii="Sylfaen" w:hAnsi="Sylfaen"/>
          <w:color w:val="000000"/>
          <w:sz w:val="18"/>
          <w:szCs w:val="18"/>
          <w:lang w:val="ka-GE"/>
        </w:rPr>
        <w:t>’</w:t>
      </w:r>
      <w:r w:rsidRPr="008E3825">
        <w:rPr>
          <w:rFonts w:ascii="Sylfaen" w:hAnsi="Sylfaen" w:cs="Sylfaen"/>
          <w:color w:val="000000"/>
          <w:sz w:val="18"/>
          <w:szCs w:val="18"/>
        </w:rPr>
        <w:t>ლ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/>
          <w:color w:val="000000"/>
          <w:sz w:val="18"/>
          <w:szCs w:val="18"/>
          <w:lang w:val="ka-GE"/>
        </w:rPr>
        <w:t>ფე</w:t>
      </w:r>
      <w:r w:rsidRPr="008E3825">
        <w:rPr>
          <w:rFonts w:ascii="Sylfaen" w:hAnsi="Sylfaen" w:cs="Sylfaen"/>
          <w:color w:val="000000"/>
          <w:sz w:val="18"/>
          <w:szCs w:val="18"/>
          <w:lang w:val="ka-GE"/>
        </w:rPr>
        <w:t>თ</w:t>
      </w:r>
      <w:r w:rsidRPr="008E3825">
        <w:rPr>
          <w:rFonts w:ascii="Sylfaen" w:hAnsi="Sylfaen" w:cs="Sylfaen"/>
          <w:color w:val="000000"/>
          <w:sz w:val="18"/>
          <w:szCs w:val="18"/>
        </w:rPr>
        <w:t>ეთავა</w:t>
      </w:r>
      <w:r w:rsidRPr="008E3825">
        <w:rPr>
          <w:rFonts w:ascii="AcadNusx" w:hAnsi="AcadNusx"/>
          <w:color w:val="000000"/>
          <w:sz w:val="18"/>
          <w:szCs w:val="18"/>
        </w:rPr>
        <w:t xml:space="preserve">; </w:t>
      </w:r>
      <w:r w:rsidRPr="008E3825">
        <w:rPr>
          <w:rFonts w:ascii="Sylfaen" w:hAnsi="Sylfaen" w:cs="Sylfaen"/>
          <w:color w:val="000000"/>
          <w:sz w:val="18"/>
          <w:szCs w:val="18"/>
        </w:rPr>
        <w:t>ტ</w:t>
      </w:r>
      <w:r w:rsidRPr="008E3825">
        <w:rPr>
          <w:rFonts w:ascii="AcadNusx" w:hAnsi="AcadNusx"/>
          <w:color w:val="000000"/>
          <w:sz w:val="18"/>
          <w:szCs w:val="18"/>
        </w:rPr>
        <w:t xml:space="preserve">: 25, </w:t>
      </w:r>
      <w:r w:rsidRPr="008E3825">
        <w:rPr>
          <w:rFonts w:ascii="Sylfaen" w:hAnsi="Sylfaen" w:cs="Sylfaen"/>
          <w:color w:val="000000"/>
          <w:sz w:val="18"/>
          <w:szCs w:val="18"/>
        </w:rPr>
        <w:t>გვ</w:t>
      </w:r>
      <w:r w:rsidRPr="008E3825">
        <w:rPr>
          <w:rFonts w:ascii="AcadNusx" w:hAnsi="AcadNusx"/>
          <w:color w:val="000000"/>
          <w:sz w:val="18"/>
          <w:szCs w:val="18"/>
        </w:rPr>
        <w:t xml:space="preserve">: 329-330; </w:t>
      </w:r>
      <w:r w:rsidRPr="008E3825">
        <w:rPr>
          <w:rFonts w:ascii="Sylfaen" w:hAnsi="Sylfaen" w:cs="Sylfaen"/>
          <w:color w:val="000000"/>
          <w:sz w:val="18"/>
          <w:szCs w:val="18"/>
        </w:rPr>
        <w:t>იბნი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თეიმიე</w:t>
      </w:r>
      <w:r w:rsidRPr="008E3825">
        <w:rPr>
          <w:rFonts w:ascii="AcadNusx" w:hAnsi="AcadNusx"/>
          <w:color w:val="000000"/>
          <w:sz w:val="18"/>
          <w:szCs w:val="18"/>
        </w:rPr>
        <w:t>, "</w:t>
      </w:r>
      <w:r w:rsidRPr="008E3825">
        <w:rPr>
          <w:rFonts w:ascii="Sylfaen" w:hAnsi="Sylfaen" w:cs="Sylfaen"/>
          <w:color w:val="000000"/>
          <w:sz w:val="18"/>
          <w:szCs w:val="18"/>
        </w:rPr>
        <w:t>იყთიდაუ</w:t>
      </w:r>
      <w:r w:rsidRPr="008E3825">
        <w:rPr>
          <w:rFonts w:ascii="AcadNusx" w:hAnsi="AcadNusx"/>
          <w:color w:val="000000"/>
          <w:sz w:val="18"/>
          <w:szCs w:val="18"/>
        </w:rPr>
        <w:t xml:space="preserve"> </w:t>
      </w:r>
      <w:r w:rsidRPr="008E3825">
        <w:rPr>
          <w:rFonts w:ascii="Sylfaen" w:hAnsi="Sylfaen" w:cs="Sylfaen"/>
          <w:color w:val="000000"/>
          <w:sz w:val="18"/>
          <w:szCs w:val="18"/>
        </w:rPr>
        <w:t>ს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სირატი</w:t>
      </w:r>
      <w:r w:rsidRPr="008E3825">
        <w:rPr>
          <w:rFonts w:ascii="AcadNusx" w:hAnsi="AcadNusx"/>
          <w:color w:val="000000"/>
          <w:sz w:val="18"/>
          <w:szCs w:val="18"/>
        </w:rPr>
        <w:t>'</w:t>
      </w:r>
      <w:r w:rsidRPr="008E3825">
        <w:rPr>
          <w:rFonts w:ascii="Sylfaen" w:hAnsi="Sylfaen" w:cs="Sylfaen"/>
          <w:color w:val="000000"/>
          <w:sz w:val="18"/>
          <w:szCs w:val="18"/>
        </w:rPr>
        <w:t>ლ</w:t>
      </w:r>
      <w:r w:rsidRPr="008E3825">
        <w:rPr>
          <w:rFonts w:ascii="AcadNusx" w:hAnsi="AcadNusx"/>
          <w:color w:val="000000"/>
          <w:sz w:val="18"/>
          <w:szCs w:val="18"/>
        </w:rPr>
        <w:t>-</w:t>
      </w:r>
      <w:r w:rsidRPr="008E3825">
        <w:rPr>
          <w:rFonts w:ascii="Sylfaen" w:hAnsi="Sylfaen" w:cs="Sylfaen"/>
          <w:color w:val="000000"/>
          <w:sz w:val="18"/>
          <w:szCs w:val="18"/>
        </w:rPr>
        <w:t>მუსთაყიმ</w:t>
      </w:r>
      <w:r w:rsidRPr="008E3825">
        <w:rPr>
          <w:rFonts w:ascii="AcadNusx" w:hAnsi="AcadNusx"/>
          <w:color w:val="000000"/>
          <w:sz w:val="18"/>
          <w:szCs w:val="18"/>
        </w:rPr>
        <w:t xml:space="preserve">", </w:t>
      </w:r>
      <w:r w:rsidRPr="008E3825">
        <w:rPr>
          <w:rFonts w:ascii="Sylfaen" w:hAnsi="Sylfaen" w:cs="Sylfaen"/>
          <w:color w:val="000000"/>
          <w:sz w:val="18"/>
          <w:szCs w:val="18"/>
        </w:rPr>
        <w:t>ტ</w:t>
      </w:r>
      <w:r w:rsidRPr="008E3825">
        <w:rPr>
          <w:rFonts w:ascii="AcadNusx" w:hAnsi="AcadNusx"/>
          <w:color w:val="000000"/>
          <w:sz w:val="18"/>
          <w:szCs w:val="18"/>
        </w:rPr>
        <w:t xml:space="preserve">: 1, </w:t>
      </w:r>
      <w:r w:rsidRPr="008E3825">
        <w:rPr>
          <w:rFonts w:ascii="Sylfaen" w:hAnsi="Sylfaen" w:cs="Sylfaen"/>
          <w:color w:val="000000"/>
          <w:sz w:val="18"/>
          <w:szCs w:val="18"/>
        </w:rPr>
        <w:t>გვ</w:t>
      </w:r>
      <w:r w:rsidRPr="008E3825">
        <w:rPr>
          <w:rFonts w:ascii="AcadNusx" w:hAnsi="AcadNusx"/>
          <w:color w:val="000000"/>
          <w:sz w:val="18"/>
          <w:szCs w:val="18"/>
        </w:rPr>
        <w:t>: 271.</w:t>
      </w:r>
    </w:p>
    <w:p w:rsidR="00AA44A9" w:rsidRPr="00023A80" w:rsidRDefault="000A6307" w:rsidP="00023A80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C37" w:rsidRDefault="00B37C37" w:rsidP="00E32771">
      <w:pPr>
        <w:spacing w:after="0" w:line="240" w:lineRule="auto"/>
      </w:pPr>
      <w:r>
        <w:separator/>
      </w:r>
    </w:p>
  </w:endnote>
  <w:endnote w:type="continuationSeparator" w:id="0">
    <w:p w:rsidR="00B37C37" w:rsidRDefault="00B37C3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7DD17C5C-F8A6-4D49-8786-46B7E206A31E}"/>
    <w:embedBold r:id="rId2" w:fontKey="{F5D34E65-F629-4C4C-BD25-B0084B0438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96B13A-C671-4309-BEC3-5614F48ABDE1}"/>
    <w:embedBold r:id="rId4" w:fontKey="{CB88508F-0847-43F0-9EEE-52BD28EA0F6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AA67CC2F-8160-4D19-8DBF-7BE8C1714C0E}"/>
    <w:embedBold r:id="rId6" w:fontKey="{48B55178-AF35-486D-81D9-66674668B80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AE5B0233-C8BC-40AC-973E-5C64AF81F6E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8" w:fontKey="{86671EE3-82F7-4B24-8B16-26A287A654C1}"/>
    <w:embedBold r:id="rId9" w:fontKey="{537C3E8C-51CF-45D3-A02F-09F508D060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33E5AD2-66E3-46C3-A5D9-D5CFDCB87B27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1" w:fontKey="{8F6F88F9-4607-40C2-BCE8-E887B0D7BE4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2" w:fontKey="{88385600-6611-4AF0-8753-69C69011FD7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B0021746-322B-4253-9CB0-12ED97F1847F}"/>
    <w:embedBold r:id="rId14" w:fontKey="{55BDB557-5F80-4B55-A2E7-9D90BA2D69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EE33EBBA-11B3-4550-8074-5AA5FE66D48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CD6184D8-3F27-4B77-AE77-42CC10C46BEC}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  <w:embedRegular r:id="rId17" w:fontKey="{B5AEC5EE-A6D4-481C-AB72-85899CE2457A}"/>
    <w:embedBold r:id="rId18" w:fontKey="{78BE94D0-EE94-49B0-8BB4-9678B46884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9" w:fontKey="{D77F541C-8734-4008-8461-79746E3013F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0" w:fontKey="{13F1BE60-5DAE-45D9-814E-13305C66A0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3BA3BE7F-CDD0-4DAD-A439-7A3C1CD453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A7" w:rsidRDefault="006045A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83973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A7" w:rsidRPr="00AA44A9" w:rsidRDefault="006045A7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C37" w:rsidRDefault="00B37C37" w:rsidP="00E32771">
      <w:pPr>
        <w:spacing w:after="0" w:line="240" w:lineRule="auto"/>
      </w:pPr>
      <w:r>
        <w:separator/>
      </w:r>
    </w:p>
  </w:footnote>
  <w:footnote w:type="continuationSeparator" w:id="0">
    <w:p w:rsidR="00B37C37" w:rsidRDefault="00B37C3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A7" w:rsidRDefault="006045A7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5A7" w:rsidRPr="00154ADE" w:rsidRDefault="006045A7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5A7" w:rsidRPr="00154ADE" w:rsidRDefault="006045A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B47D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6045A7" w:rsidRPr="00154ADE" w:rsidRDefault="006045A7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6045A7" w:rsidRPr="00154ADE" w:rsidRDefault="006045A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B47D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195013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A7" w:rsidRDefault="006045A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5A7" w:rsidRPr="00943955" w:rsidRDefault="006045A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045A7" w:rsidRPr="00943955" w:rsidRDefault="006045A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C7CFDB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A7" w:rsidRDefault="006045A7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14F01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23A80"/>
    <w:rsid w:val="00054A51"/>
    <w:rsid w:val="00095597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4B6"/>
    <w:rsid w:val="001B09E4"/>
    <w:rsid w:val="001D5361"/>
    <w:rsid w:val="001F14F0"/>
    <w:rsid w:val="001F4E86"/>
    <w:rsid w:val="002219E3"/>
    <w:rsid w:val="0023307B"/>
    <w:rsid w:val="00235692"/>
    <w:rsid w:val="002658A1"/>
    <w:rsid w:val="00267C61"/>
    <w:rsid w:val="00270AE8"/>
    <w:rsid w:val="00285CF8"/>
    <w:rsid w:val="00297315"/>
    <w:rsid w:val="002A2F46"/>
    <w:rsid w:val="002A3916"/>
    <w:rsid w:val="002A6C9A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E1AC6"/>
    <w:rsid w:val="00430D0B"/>
    <w:rsid w:val="00434B4A"/>
    <w:rsid w:val="00437EF4"/>
    <w:rsid w:val="00447B55"/>
    <w:rsid w:val="00451428"/>
    <w:rsid w:val="004554F2"/>
    <w:rsid w:val="00477478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6045A7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C1068"/>
    <w:rsid w:val="006E0420"/>
    <w:rsid w:val="006F4219"/>
    <w:rsid w:val="00717627"/>
    <w:rsid w:val="00717FAE"/>
    <w:rsid w:val="00770B0C"/>
    <w:rsid w:val="0077162A"/>
    <w:rsid w:val="007C1387"/>
    <w:rsid w:val="007C7CB3"/>
    <w:rsid w:val="007D1181"/>
    <w:rsid w:val="007E5889"/>
    <w:rsid w:val="007E70EB"/>
    <w:rsid w:val="00814452"/>
    <w:rsid w:val="00820EAD"/>
    <w:rsid w:val="008210B3"/>
    <w:rsid w:val="00823E39"/>
    <w:rsid w:val="00825D0B"/>
    <w:rsid w:val="00853076"/>
    <w:rsid w:val="00855E30"/>
    <w:rsid w:val="00870DC1"/>
    <w:rsid w:val="00886E4E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8E3825"/>
    <w:rsid w:val="00912D68"/>
    <w:rsid w:val="00932F1D"/>
    <w:rsid w:val="00943955"/>
    <w:rsid w:val="00944C90"/>
    <w:rsid w:val="0094547A"/>
    <w:rsid w:val="009967F9"/>
    <w:rsid w:val="00A03054"/>
    <w:rsid w:val="00A052E1"/>
    <w:rsid w:val="00A12C85"/>
    <w:rsid w:val="00A61E5C"/>
    <w:rsid w:val="00A65935"/>
    <w:rsid w:val="00AA44A9"/>
    <w:rsid w:val="00AD0A6F"/>
    <w:rsid w:val="00AD2A33"/>
    <w:rsid w:val="00AF419C"/>
    <w:rsid w:val="00B3510F"/>
    <w:rsid w:val="00B37C37"/>
    <w:rsid w:val="00B50A3A"/>
    <w:rsid w:val="00B51960"/>
    <w:rsid w:val="00B572EF"/>
    <w:rsid w:val="00B63855"/>
    <w:rsid w:val="00B71881"/>
    <w:rsid w:val="00B820AA"/>
    <w:rsid w:val="00B867C5"/>
    <w:rsid w:val="00B962D1"/>
    <w:rsid w:val="00BA456F"/>
    <w:rsid w:val="00BB47D7"/>
    <w:rsid w:val="00BD0F72"/>
    <w:rsid w:val="00BD190F"/>
    <w:rsid w:val="00BE3A50"/>
    <w:rsid w:val="00BF04A9"/>
    <w:rsid w:val="00C022F8"/>
    <w:rsid w:val="00C03201"/>
    <w:rsid w:val="00C21104"/>
    <w:rsid w:val="00C37C22"/>
    <w:rsid w:val="00C45A48"/>
    <w:rsid w:val="00C50098"/>
    <w:rsid w:val="00C72BD4"/>
    <w:rsid w:val="00C90E54"/>
    <w:rsid w:val="00CD4735"/>
    <w:rsid w:val="00D02F6A"/>
    <w:rsid w:val="00D272A0"/>
    <w:rsid w:val="00D46176"/>
    <w:rsid w:val="00D61EFA"/>
    <w:rsid w:val="00D7109D"/>
    <w:rsid w:val="00D85A5F"/>
    <w:rsid w:val="00DB48B2"/>
    <w:rsid w:val="00DC6A8E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F04E8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023A80"/>
  </w:style>
  <w:style w:type="character" w:customStyle="1" w:styleId="waqfsign1">
    <w:name w:val="waqfsign1"/>
    <w:basedOn w:val="DefaultParagraphFont"/>
    <w:rsid w:val="00604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0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CE243-9286-403B-A75B-CBC1B8822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1326</Words>
  <Characters>7560</Characters>
  <Application>Microsoft Office Word</Application>
  <DocSecurity>0</DocSecurity>
  <Lines>63</Lines>
  <Paragraphs>17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8869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ქრისტიანებზე თავიანთი დღესასწაულების მილოცვის ჰუქმი</dc:title>
  <dc:subject>ქრისტიანებზე თავიანთი დღესასწაულების მილოცვის ჰუქმი</dc:subject>
  <dc:creator>მუჰამმედ სალიჰ ალ-მუნაჯჯიდ</dc:creator>
  <cp:keywords>ქრისტიანებზე თავიანთი დღესასწაულების მილოცვის ჰუქმი</cp:keywords>
  <dc:description>ქრისტიანებზე თავიანთი დღესასწაულების მილოცვის ჰუქმი</dc:description>
  <cp:lastModifiedBy>Mahmoud</cp:lastModifiedBy>
  <cp:revision>5</cp:revision>
  <cp:lastPrinted>2015-03-07T18:24:00Z</cp:lastPrinted>
  <dcterms:created xsi:type="dcterms:W3CDTF">2016-05-02T05:14:00Z</dcterms:created>
  <dcterms:modified xsi:type="dcterms:W3CDTF">2016-12-10T19:15:00Z</dcterms:modified>
  <cp:category/>
</cp:coreProperties>
</file>