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47F" w:rsidRPr="00B80F81" w:rsidRDefault="009F0041" w:rsidP="00D67256">
      <w:pPr>
        <w:bidi w:val="0"/>
        <w:jc w:val="center"/>
        <w:rPr>
          <w:rFonts w:ascii="Iskoola Pota" w:hAnsi="Iskoola Pota" w:cs="Iskoola Pota"/>
          <w:color w:val="006666"/>
          <w:sz w:val="48"/>
          <w:szCs w:val="48"/>
          <w:cs/>
          <w:lang w:bidi="si-LK"/>
        </w:rPr>
      </w:pPr>
      <w:r>
        <w:rPr>
          <w:rFonts w:ascii="Iskoola Pota" w:hAnsi="Iskoola Pota" w:cs="Iskoola Pota" w:hint="cs"/>
          <w:color w:val="006666"/>
          <w:sz w:val="48"/>
          <w:szCs w:val="48"/>
          <w:cs/>
          <w:lang w:bidi="si-LK"/>
        </w:rPr>
        <w:t>4</w:t>
      </w:r>
      <w:r w:rsidR="00D67256">
        <w:rPr>
          <w:rFonts w:ascii="Iskoola Pota" w:hAnsi="Iskoola Pota" w:cs="Iskoola Pota" w:hint="cs"/>
          <w:color w:val="006666"/>
          <w:sz w:val="48"/>
          <w:szCs w:val="48"/>
          <w:cs/>
          <w:lang w:bidi="si-LK"/>
        </w:rPr>
        <w:t>2</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67256">
        <w:rPr>
          <w:rFonts w:ascii="Iskoola Pota" w:hAnsi="Iskoola Pota" w:cs="Iskoola Pota" w:hint="cs"/>
          <w:color w:val="006666"/>
          <w:sz w:val="48"/>
          <w:szCs w:val="48"/>
          <w:cs/>
          <w:lang w:bidi="si-LK"/>
        </w:rPr>
        <w:t>අෂ් ෂූරා</w:t>
      </w:r>
    </w:p>
    <w:p w:rsidR="00364FCE" w:rsidRPr="00A61ABD" w:rsidRDefault="00CE6496" w:rsidP="00D67256">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D67256">
        <w:rPr>
          <w:rFonts w:ascii="Iskoola Pota" w:hAnsi="Iskoola Pota" w:cs="Iskoola Pota" w:hint="cs"/>
          <w:color w:val="006666"/>
          <w:sz w:val="48"/>
          <w:szCs w:val="48"/>
          <w:cs/>
          <w:lang w:bidi="si-LK"/>
        </w:rPr>
        <w:t>සාකච්ඡාව</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rsidR="00364FCE" w:rsidRDefault="00364FCE" w:rsidP="00D67256">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CE6496">
        <w:rPr>
          <w:rFonts w:ascii="Iskoola Pota" w:hAnsi="Iskoola Pota" w:cs="Iskoola Pota" w:hint="cs"/>
          <w:color w:val="006666"/>
          <w:sz w:val="40"/>
          <w:szCs w:val="40"/>
          <w:cs/>
          <w:lang w:bidi="si-LK"/>
        </w:rPr>
        <w:t>5</w:t>
      </w:r>
      <w:r w:rsidR="00D67256">
        <w:rPr>
          <w:rFonts w:ascii="Iskoola Pota" w:hAnsi="Iskoola Pota" w:cs="Iskoola Pota" w:hint="cs"/>
          <w:color w:val="006666"/>
          <w:sz w:val="40"/>
          <w:szCs w:val="40"/>
          <w:cs/>
          <w:lang w:bidi="si-LK"/>
        </w:rPr>
        <w:t>3</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rsidR="00364FCE" w:rsidRPr="00DD42B5" w:rsidRDefault="00364FCE" w:rsidP="00364FCE">
      <w:pPr>
        <w:spacing w:after="0" w:line="240" w:lineRule="auto"/>
        <w:ind w:firstLine="113"/>
        <w:jc w:val="center"/>
        <w:rPr>
          <w:rFonts w:ascii="Times New Roman" w:hAnsi="Times New Roman" w:cs="KFGQPC Uthman Taha Naskh"/>
          <w:sz w:val="12"/>
          <w:szCs w:val="12"/>
          <w:rtl/>
          <w:lang w:bidi="ar-EG"/>
        </w:rPr>
      </w:pPr>
    </w:p>
    <w:p w:rsidR="00DD42B5" w:rsidRPr="00DD42B5" w:rsidRDefault="00364FCE" w:rsidP="00A851B9">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rsidR="004F2245" w:rsidRPr="004F2245" w:rsidRDefault="00A851B9"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simplePos x="0" y="0"/>
            <wp:positionH relativeFrom="margin">
              <wp:posOffset>353568</wp:posOffset>
            </wp:positionH>
            <wp:positionV relativeFrom="paragraph">
              <wp:posOffset>-78220</wp:posOffset>
            </wp:positionV>
            <wp:extent cx="3253563" cy="645815"/>
            <wp:effectExtent l="0" t="0" r="0" b="0"/>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rsidR="00DD42B5" w:rsidRPr="00DD42B5" w:rsidRDefault="00DD42B5" w:rsidP="00DD42B5">
      <w:pPr>
        <w:bidi w:val="0"/>
        <w:jc w:val="center"/>
        <w:rPr>
          <w:rFonts w:ascii="Times New Roman" w:hAnsi="Times New Roman" w:cs="Times New Roman"/>
          <w:color w:val="006666"/>
          <w:sz w:val="2"/>
          <w:szCs w:val="2"/>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rsidR="00364FCE" w:rsidRDefault="00364FCE" w:rsidP="00364FCE">
      <w:pPr>
        <w:bidi w:val="0"/>
        <w:jc w:val="center"/>
        <w:rPr>
          <w:rFonts w:ascii="Gotham Narrow Light" w:hAnsi="Gotham Narrow Light"/>
          <w:color w:val="006666"/>
          <w:sz w:val="36"/>
          <w:szCs w:val="36"/>
          <w:rtl/>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rsidR="00A851B9" w:rsidRDefault="00A851B9" w:rsidP="00A851B9">
      <w:pPr>
        <w:bidi w:val="0"/>
        <w:jc w:val="center"/>
        <w:rPr>
          <w:rFonts w:ascii="Gotham Narrow Light" w:hAnsi="Gotham Narrow Light"/>
          <w:color w:val="006666"/>
          <w:sz w:val="36"/>
          <w:szCs w:val="36"/>
          <w:lang w:bidi="ar-EG"/>
        </w:rPr>
      </w:pPr>
    </w:p>
    <w:p w:rsidR="00364FCE" w:rsidRDefault="00364FCE" w:rsidP="00364FCE">
      <w:pPr>
        <w:bidi w:val="0"/>
        <w:jc w:val="center"/>
        <w:rPr>
          <w:rFonts w:ascii="Gotham Narrow Light" w:hAnsi="Gotham Narrow Light"/>
          <w:color w:val="006666"/>
          <w:sz w:val="36"/>
          <w:szCs w:val="36"/>
          <w:rtl/>
          <w:lang w:bidi="ar-EG"/>
        </w:rPr>
      </w:pPr>
    </w:p>
    <w:p w:rsidR="006F3A8A" w:rsidRDefault="006F3A8A" w:rsidP="006F3A8A">
      <w:pPr>
        <w:bidi w:val="0"/>
        <w:jc w:val="center"/>
        <w:rPr>
          <w:rFonts w:ascii="Gotham Narrow Light" w:hAnsi="Gotham Narrow Light"/>
          <w:color w:val="006666"/>
          <w:sz w:val="36"/>
          <w:szCs w:val="36"/>
          <w:lang w:bidi="ar-EG"/>
        </w:rPr>
      </w:pPr>
    </w:p>
    <w:p w:rsidR="006F3A8A" w:rsidRPr="00264F37" w:rsidRDefault="006F3A8A" w:rsidP="006F3A8A">
      <w:pPr>
        <w:jc w:val="center"/>
        <w:rPr>
          <w:rFonts w:ascii="Times New Roman" w:hAnsi="Times New Roman" w:cs="KFGQPC Uthman Taha Naskh"/>
          <w:color w:val="C00000"/>
          <w:sz w:val="36"/>
          <w:szCs w:val="36"/>
          <w:rtl/>
          <w:lang w:bidi="ar-EG"/>
        </w:rPr>
      </w:pPr>
      <w:r w:rsidRPr="00264F37">
        <w:rPr>
          <w:rFonts w:ascii="Times New Roman" w:hAnsi="Times New Roman" w:cs="KFGQPC Uthman Taha Naskh" w:hint="cs"/>
          <w:color w:val="C00000"/>
          <w:sz w:val="36"/>
          <w:szCs w:val="36"/>
          <w:rtl/>
          <w:lang w:bidi="ar-EG"/>
        </w:rPr>
        <w:lastRenderedPageBreak/>
        <w:t xml:space="preserve">ترجمة معاني القرآن الكريم </w:t>
      </w:r>
    </w:p>
    <w:p w:rsidR="006F3A8A" w:rsidRPr="00264F37" w:rsidRDefault="006F3A8A" w:rsidP="006F3A8A">
      <w:pPr>
        <w:jc w:val="center"/>
        <w:rPr>
          <w:rFonts w:ascii="Gotham Narrow Book" w:hAnsi="Gotham Narrow Book" w:cs="KFGQPC Uthman Taha Naskh"/>
          <w:color w:val="7030A0"/>
          <w:sz w:val="36"/>
          <w:szCs w:val="36"/>
          <w:rtl/>
          <w:lang w:bidi="ar-EG"/>
        </w:rPr>
      </w:pPr>
      <w:r w:rsidRPr="00264F37">
        <w:rPr>
          <w:rFonts w:ascii="Times New Roman" w:hAnsi="Times New Roman" w:cs="KFGQPC Uthman Taha Naskh"/>
          <w:color w:val="7030A0"/>
          <w:sz w:val="36"/>
          <w:szCs w:val="36"/>
          <w:rtl/>
          <w:lang w:bidi="ar-EG"/>
        </w:rPr>
        <w:t xml:space="preserve">سورة </w:t>
      </w:r>
      <w:r w:rsidR="00755B8B">
        <w:rPr>
          <w:rFonts w:ascii="Times New Roman" w:hAnsi="Times New Roman" w:cs="KFGQPC Uthman Taha Naskh" w:hint="cs"/>
          <w:color w:val="7030A0"/>
          <w:sz w:val="36"/>
          <w:szCs w:val="36"/>
          <w:rtl/>
          <w:lang w:bidi="ar-EG"/>
        </w:rPr>
        <w:t>ال</w:t>
      </w:r>
      <w:bookmarkStart w:id="0" w:name="_GoBack"/>
      <w:bookmarkEnd w:id="0"/>
      <w:r w:rsidRPr="00264F37">
        <w:rPr>
          <w:rFonts w:ascii="Times New Roman" w:hAnsi="Times New Roman" w:cs="KFGQPC Uthman Taha Naskh" w:hint="cs"/>
          <w:color w:val="7030A0"/>
          <w:sz w:val="36"/>
          <w:szCs w:val="36"/>
          <w:rtl/>
          <w:lang w:bidi="ar-EG"/>
        </w:rPr>
        <w:t>شورى</w:t>
      </w:r>
      <w:r w:rsidRPr="00264F37">
        <w:rPr>
          <w:rFonts w:ascii="Times New Roman" w:hAnsi="Times New Roman" w:cs="KFGQPC Uthman Taha Naskh"/>
          <w:color w:val="7030A0"/>
          <w:sz w:val="36"/>
          <w:szCs w:val="36"/>
          <w:rtl/>
          <w:lang w:bidi="ar-EG"/>
        </w:rPr>
        <w:t xml:space="preserve">- </w:t>
      </w:r>
      <w:r w:rsidRPr="00264F37">
        <w:rPr>
          <w:rFonts w:ascii="Gotham Narrow Book" w:hAnsi="Gotham Narrow Book" w:cs="KFGQPC Uthman Taha Naskh" w:hint="cs"/>
          <w:color w:val="7030A0"/>
          <w:sz w:val="36"/>
          <w:szCs w:val="36"/>
          <w:rtl/>
          <w:lang w:bidi="ar-EG"/>
        </w:rPr>
        <w:t>42</w:t>
      </w:r>
    </w:p>
    <w:p w:rsidR="006F3A8A" w:rsidRPr="006F3A8A" w:rsidRDefault="006F3A8A" w:rsidP="006F3A8A">
      <w:pPr>
        <w:tabs>
          <w:tab w:val="left" w:pos="753"/>
          <w:tab w:val="center" w:pos="3968"/>
        </w:tabs>
        <w:rPr>
          <w:rFonts w:ascii="Times New Roman" w:hAnsi="Times New Roman" w:cs="Times New Roman"/>
          <w:color w:val="5EA1A5"/>
          <w:sz w:val="100"/>
          <w:szCs w:val="100"/>
          <w:rtl/>
          <w:lang w:bidi="ar-EG"/>
        </w:rPr>
      </w:pPr>
      <w:r w:rsidRPr="006F3A8A">
        <w:rPr>
          <w:noProof/>
        </w:rPr>
        <w:drawing>
          <wp:anchor distT="0" distB="0" distL="114300" distR="114300" simplePos="0" relativeHeight="251661312" behindDoc="0" locked="0" layoutInCell="1" allowOverlap="1" wp14:anchorId="2FC1323B" wp14:editId="21B0C7B8">
            <wp:simplePos x="0" y="0"/>
            <wp:positionH relativeFrom="margin">
              <wp:align>center</wp:align>
            </wp:positionH>
            <wp:positionV relativeFrom="paragraph">
              <wp:posOffset>128905</wp:posOffset>
            </wp:positionV>
            <wp:extent cx="3253740" cy="473710"/>
            <wp:effectExtent l="0" t="0"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7"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6F3A8A">
        <w:rPr>
          <w:rFonts w:ascii="Gotham Narrow Light" w:hAnsi="Gotham Narrow Light" w:cs="KFGQPC Uthman Taha Naskh"/>
          <w:color w:val="5EA1A5"/>
          <w:sz w:val="100"/>
          <w:szCs w:val="100"/>
          <w:lang w:bidi="ar-EG"/>
        </w:rPr>
        <w:tab/>
      </w:r>
      <w:r w:rsidRPr="006F3A8A">
        <w:rPr>
          <w:rFonts w:ascii="Gotham Narrow Light" w:hAnsi="Gotham Narrow Light" w:cs="KFGQPC Uthman Taha Naskh"/>
          <w:color w:val="5EA1A5"/>
          <w:sz w:val="100"/>
          <w:szCs w:val="100"/>
          <w:lang w:bidi="ar-EG"/>
        </w:rPr>
        <w:tab/>
      </w:r>
    </w:p>
    <w:p w:rsidR="006F3A8A" w:rsidRPr="006F3A8A" w:rsidRDefault="006F3A8A" w:rsidP="006F3A8A">
      <w:pPr>
        <w:jc w:val="center"/>
        <w:rPr>
          <w:rFonts w:ascii="Adobe نسخ Medium" w:hAnsi="Adobe نسخ Medium" w:cs="KFGQPC Uthman Taha Naskh"/>
          <w:color w:val="595959"/>
          <w:sz w:val="2"/>
          <w:szCs w:val="2"/>
          <w:lang w:bidi="ar-EG"/>
        </w:rPr>
      </w:pPr>
    </w:p>
    <w:p w:rsidR="006F3A8A" w:rsidRPr="006F3A8A" w:rsidRDefault="006F3A8A" w:rsidP="006F3A8A">
      <w:pPr>
        <w:spacing w:after="0" w:line="240" w:lineRule="auto"/>
        <w:ind w:firstLine="113"/>
        <w:jc w:val="center"/>
        <w:rPr>
          <w:rFonts w:ascii="Adobe نسخ Medium" w:hAnsi="Adobe نسخ Medium" w:cs="KFGQPC Uthman Taha Naskh"/>
          <w:color w:val="205B83"/>
          <w:sz w:val="28"/>
          <w:szCs w:val="28"/>
          <w:rtl/>
          <w:lang w:bidi="ar-EG"/>
        </w:rPr>
      </w:pPr>
      <w:r w:rsidRPr="006F3A8A">
        <w:rPr>
          <w:rFonts w:ascii="Gotham Narrow Book" w:hAnsi="Gotham Narrow Book" w:cs="KFGQPC Uthman Taha Naskh" w:hint="cs"/>
          <w:color w:val="006666"/>
          <w:sz w:val="28"/>
          <w:szCs w:val="28"/>
          <w:rtl/>
          <w:lang w:bidi="ar-EG"/>
        </w:rPr>
        <w:t>القرآن الكريم</w:t>
      </w:r>
    </w:p>
    <w:p w:rsidR="006F3A8A" w:rsidRPr="006F3A8A" w:rsidRDefault="006F3A8A" w:rsidP="006F3A8A">
      <w:pPr>
        <w:jc w:val="center"/>
        <w:rPr>
          <w:rFonts w:ascii="Times New Roman" w:hAnsi="Times New Roman" w:cs="Times New Roman"/>
          <w:color w:val="006666"/>
          <w:sz w:val="2"/>
          <w:szCs w:val="2"/>
          <w:lang w:bidi="ar-EG"/>
        </w:rPr>
      </w:pPr>
    </w:p>
    <w:p w:rsidR="006F3A8A" w:rsidRPr="006F3A8A" w:rsidRDefault="006F3A8A" w:rsidP="006F3A8A">
      <w:pPr>
        <w:jc w:val="center"/>
        <w:rPr>
          <w:rFonts w:ascii="Times New Roman" w:hAnsi="Times New Roman" w:cs="KFGQPC Uthman Taha Naskh"/>
          <w:color w:val="7F7F7F"/>
          <w:sz w:val="36"/>
          <w:szCs w:val="36"/>
          <w:rtl/>
          <w:lang w:bidi="ar-EG"/>
        </w:rPr>
      </w:pPr>
      <w:r w:rsidRPr="006F3A8A">
        <w:rPr>
          <w:rFonts w:ascii="Times New Roman" w:hAnsi="Times New Roman" w:cs="KFGQPC Uthman Taha Naskh"/>
          <w:color w:val="7F7F7F"/>
          <w:sz w:val="36"/>
          <w:szCs w:val="36"/>
          <w:lang w:bidi="ar-EG"/>
        </w:rPr>
        <w:sym w:font="Wingdings" w:char="F097"/>
      </w:r>
      <w:r w:rsidRPr="006F3A8A">
        <w:rPr>
          <w:rFonts w:ascii="Times New Roman" w:hAnsi="Times New Roman" w:cs="KFGQPC Uthman Taha Naskh"/>
          <w:color w:val="7F7F7F"/>
          <w:sz w:val="36"/>
          <w:szCs w:val="36"/>
          <w:lang w:bidi="ar-EG"/>
        </w:rPr>
        <w:sym w:font="Wingdings" w:char="F099"/>
      </w:r>
    </w:p>
    <w:p w:rsidR="006F3A8A" w:rsidRPr="006F3A8A" w:rsidRDefault="006F3A8A" w:rsidP="006F3A8A">
      <w:pPr>
        <w:spacing w:after="0" w:line="240" w:lineRule="auto"/>
        <w:ind w:firstLine="113"/>
        <w:jc w:val="center"/>
        <w:rPr>
          <w:rFonts w:ascii="Gotham Narrow Book" w:hAnsi="Gotham Narrow Book" w:cs="KFGQPC Uthman Taha Naskh"/>
          <w:color w:val="006666"/>
          <w:sz w:val="44"/>
          <w:szCs w:val="44"/>
          <w:rtl/>
          <w:lang w:bidi="ar-EG"/>
        </w:rPr>
      </w:pPr>
      <w:r w:rsidRPr="006F3A8A">
        <w:rPr>
          <w:rFonts w:ascii="Gotham Narrow Book" w:hAnsi="Gotham Narrow Book" w:cs="KFGQPC Uthman Taha Naskh" w:hint="cs"/>
          <w:color w:val="006666"/>
          <w:sz w:val="44"/>
          <w:szCs w:val="44"/>
          <w:rtl/>
          <w:lang w:bidi="ar-EG"/>
        </w:rPr>
        <w:t xml:space="preserve">ترجمة: </w:t>
      </w:r>
    </w:p>
    <w:p w:rsidR="006F3A8A" w:rsidRDefault="006F3A8A" w:rsidP="006F3A8A">
      <w:pPr>
        <w:spacing w:after="0" w:line="240" w:lineRule="auto"/>
        <w:ind w:firstLine="113"/>
        <w:jc w:val="center"/>
        <w:rPr>
          <w:rFonts w:ascii="Gotham Narrow Book" w:hAnsi="Gotham Narrow Book" w:cs="KFGQPC Uthman Taha Naskh"/>
          <w:color w:val="006666"/>
          <w:sz w:val="44"/>
          <w:szCs w:val="44"/>
          <w:rtl/>
          <w:lang w:bidi="ar-EG"/>
        </w:rPr>
      </w:pPr>
      <w:r w:rsidRPr="006F3A8A">
        <w:rPr>
          <w:rFonts w:ascii="Gotham Narrow Book" w:hAnsi="Gotham Narrow Book" w:cs="KFGQPC Uthman Taha Naskh" w:hint="cs"/>
          <w:color w:val="006666"/>
          <w:sz w:val="44"/>
          <w:szCs w:val="44"/>
          <w:rtl/>
          <w:lang w:bidi="ar-EG"/>
        </w:rPr>
        <w:t>ماهر رمدين</w:t>
      </w:r>
    </w:p>
    <w:p w:rsidR="006F3A8A" w:rsidRPr="006F3A8A" w:rsidRDefault="006F3A8A" w:rsidP="006F3A8A">
      <w:pPr>
        <w:spacing w:after="0" w:line="240" w:lineRule="auto"/>
        <w:ind w:firstLine="113"/>
        <w:jc w:val="center"/>
        <w:rPr>
          <w:rFonts w:ascii="Gotham Narrow Book" w:hAnsi="Gotham Narrow Book" w:cs="KFGQPC Uthman Taha Naskh"/>
          <w:color w:val="006666"/>
          <w:sz w:val="44"/>
          <w:szCs w:val="44"/>
          <w:rtl/>
          <w:lang w:bidi="ar-EG"/>
        </w:rPr>
      </w:pPr>
      <w:r w:rsidRPr="006F3A8A">
        <w:rPr>
          <w:rFonts w:ascii="Gotham Narrow Book" w:hAnsi="Gotham Narrow Book" w:cs="KFGQPC Uthman Taha Naskh" w:hint="cs"/>
          <w:color w:val="006666"/>
          <w:sz w:val="44"/>
          <w:szCs w:val="44"/>
          <w:rtl/>
          <w:lang w:bidi="ar-EG"/>
        </w:rPr>
        <w:t>مراجعة:</w:t>
      </w:r>
    </w:p>
    <w:p w:rsidR="006F3A8A" w:rsidRDefault="006F3A8A" w:rsidP="006F3A8A">
      <w:pPr>
        <w:spacing w:after="0" w:line="240" w:lineRule="auto"/>
        <w:ind w:firstLine="113"/>
        <w:jc w:val="center"/>
        <w:rPr>
          <w:rFonts w:ascii="Gotham Narrow Book" w:hAnsi="Gotham Narrow Book" w:cs="KFGQPC Uthman Taha Naskh"/>
          <w:color w:val="006666"/>
          <w:sz w:val="44"/>
          <w:szCs w:val="44"/>
          <w:rtl/>
          <w:lang w:bidi="ar-EG"/>
        </w:rPr>
      </w:pPr>
      <w:r w:rsidRPr="006F3A8A">
        <w:rPr>
          <w:rFonts w:ascii="Gotham Narrow Book" w:hAnsi="Gotham Narrow Book" w:cs="KFGQPC Uthman Taha Naskh" w:hint="cs"/>
          <w:color w:val="006666"/>
          <w:sz w:val="44"/>
          <w:szCs w:val="44"/>
          <w:rtl/>
          <w:lang w:bidi="ar-EG"/>
        </w:rPr>
        <w:t xml:space="preserve"> مع محمد آساد نخبة  العلماء الكرام</w:t>
      </w:r>
    </w:p>
    <w:p w:rsidR="006F3A8A" w:rsidRDefault="006F3A8A" w:rsidP="006F3A8A">
      <w:pPr>
        <w:spacing w:after="0" w:line="240" w:lineRule="auto"/>
        <w:ind w:firstLine="113"/>
        <w:jc w:val="center"/>
        <w:rPr>
          <w:rFonts w:ascii="Gotham Narrow Book" w:hAnsi="Gotham Narrow Book" w:cs="KFGQPC Uthman Taha Naskh"/>
          <w:color w:val="006666"/>
          <w:sz w:val="44"/>
          <w:szCs w:val="44"/>
          <w:rtl/>
          <w:lang w:bidi="ar-EG"/>
        </w:rPr>
      </w:pPr>
    </w:p>
    <w:p w:rsidR="006F3A8A" w:rsidRPr="006F3A8A" w:rsidRDefault="006F3A8A" w:rsidP="006F3A8A">
      <w:pPr>
        <w:spacing w:after="0" w:line="240" w:lineRule="auto"/>
        <w:ind w:left="-334" w:firstLine="113"/>
        <w:jc w:val="center"/>
        <w:rPr>
          <w:rFonts w:ascii="Gotham Narrow Book" w:hAnsi="Gotham Narrow Book" w:cs="KFGQPC Uthman Taha Naskh"/>
          <w:color w:val="006666"/>
          <w:sz w:val="44"/>
          <w:szCs w:val="44"/>
          <w:rtl/>
          <w:lang w:bidi="ar-EG"/>
        </w:rPr>
      </w:pPr>
      <w:r w:rsidRPr="006F3A8A">
        <w:rPr>
          <w:rFonts w:ascii="Gotham Narrow Book" w:hAnsi="Gotham Narrow Book" w:cs="KFGQPC Uthman Taha Naskh"/>
          <w:noProof/>
          <w:color w:val="006666"/>
          <w:sz w:val="44"/>
          <w:szCs w:val="44"/>
        </w:rPr>
        <w:drawing>
          <wp:inline distT="0" distB="0" distL="0" distR="0" wp14:anchorId="15EA9FDC" wp14:editId="65036F5F">
            <wp:extent cx="4334510" cy="1139825"/>
            <wp:effectExtent l="0" t="0" r="8890" b="317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4510" cy="1139825"/>
                    </a:xfrm>
                    <a:prstGeom prst="rect">
                      <a:avLst/>
                    </a:prstGeom>
                    <a:noFill/>
                    <a:ln>
                      <a:noFill/>
                    </a:ln>
                  </pic:spPr>
                </pic:pic>
              </a:graphicData>
            </a:graphic>
          </wp:inline>
        </w:drawing>
      </w:r>
    </w:p>
    <w:tbl>
      <w:tblPr>
        <w:tblW w:w="6380" w:type="dxa"/>
        <w:tblInd w:w="-318" w:type="dxa"/>
        <w:tblLook w:val="04A0" w:firstRow="1" w:lastRow="0" w:firstColumn="1" w:lastColumn="0" w:noHBand="0" w:noVBand="1"/>
      </w:tblPr>
      <w:tblGrid>
        <w:gridCol w:w="3390"/>
        <w:gridCol w:w="2990"/>
      </w:tblGrid>
      <w:tr w:rsidR="00D67256" w:rsidRPr="001611AF" w:rsidTr="00CA1C5E">
        <w:tc>
          <w:tcPr>
            <w:tcW w:w="6380" w:type="dxa"/>
            <w:gridSpan w:val="2"/>
            <w:shd w:val="clear" w:color="auto" w:fill="DDD9C3"/>
          </w:tcPr>
          <w:p w:rsidR="00D67256" w:rsidRPr="001611AF" w:rsidRDefault="00D67256" w:rsidP="00E46DEC">
            <w:pPr>
              <w:autoSpaceDE w:val="0"/>
              <w:autoSpaceDN w:val="0"/>
              <w:bidi w:val="0"/>
              <w:adjustRightInd w:val="0"/>
              <w:spacing w:before="60" w:after="60"/>
              <w:jc w:val="center"/>
              <w:rPr>
                <w:rFonts w:ascii="Iskoola Pota" w:hAnsi="Iskoola Pota" w:cs="Iskoola Pota"/>
                <w:color w:val="000000"/>
                <w:sz w:val="28"/>
                <w:szCs w:val="28"/>
                <w:cs/>
              </w:rPr>
            </w:pPr>
            <w:r w:rsidRPr="001611AF">
              <w:rPr>
                <w:rFonts w:ascii="Iskoola Pota" w:hAnsi="Iskoola Pota" w:cs="Iskoola Pota"/>
                <w:color w:val="000000"/>
                <w:sz w:val="28"/>
                <w:szCs w:val="28"/>
                <w:cs/>
              </w:rPr>
              <w:lastRenderedPageBreak/>
              <w:t>4</w:t>
            </w:r>
            <w:r w:rsidRPr="001611AF">
              <w:rPr>
                <w:rFonts w:ascii="Iskoola Pota" w:hAnsi="Iskoola Pota" w:cs="Iskoola Pota"/>
                <w:color w:val="000000"/>
                <w:sz w:val="28"/>
                <w:szCs w:val="28"/>
              </w:rPr>
              <w:t>2</w:t>
            </w:r>
            <w:r w:rsidRPr="001611AF">
              <w:rPr>
                <w:rFonts w:ascii="Iskoola Pota" w:hAnsi="Iskoola Pota" w:cs="Iskoola Pota"/>
                <w:color w:val="000000"/>
                <w:sz w:val="28"/>
                <w:szCs w:val="28"/>
                <w:cs/>
              </w:rPr>
              <w:t xml:space="preserve"> සූරත් අෂ්-ෂූරා (සාකච්ඡාව)</w:t>
            </w:r>
          </w:p>
          <w:p w:rsidR="00D67256" w:rsidRPr="001611AF" w:rsidRDefault="00D67256" w:rsidP="00E46DEC">
            <w:pPr>
              <w:autoSpaceDE w:val="0"/>
              <w:autoSpaceDN w:val="0"/>
              <w:bidi w:val="0"/>
              <w:adjustRightInd w:val="0"/>
              <w:spacing w:before="60" w:after="60"/>
              <w:jc w:val="center"/>
              <w:rPr>
                <w:rFonts w:ascii="Iskoola Pota" w:hAnsi="Iskoola Pota" w:cs="Iskoola Pota"/>
                <w:sz w:val="24"/>
                <w:szCs w:val="24"/>
              </w:rPr>
            </w:pPr>
            <w:r w:rsidRPr="001611AF">
              <w:rPr>
                <w:rFonts w:ascii="Iskoola Pota" w:hAnsi="Iskoola Pota" w:cs="Iskoola Pota"/>
                <w:sz w:val="24"/>
                <w:szCs w:val="24"/>
                <w:cs/>
              </w:rPr>
              <w:t>මක්කාහ්වෙහි දී හෙළිදරව් කෙරුණකි.</w:t>
            </w:r>
          </w:p>
          <w:p w:rsidR="00D67256" w:rsidRPr="001611AF" w:rsidRDefault="00D67256" w:rsidP="00E46DEC">
            <w:pPr>
              <w:autoSpaceDE w:val="0"/>
              <w:autoSpaceDN w:val="0"/>
              <w:bidi w:val="0"/>
              <w:adjustRightInd w:val="0"/>
              <w:spacing w:before="60" w:after="60"/>
              <w:jc w:val="center"/>
              <w:rPr>
                <w:rFonts w:ascii="Iskoola Pota" w:hAnsi="Iskoola Pota" w:cs="Iskoola Pota"/>
                <w:color w:val="000000"/>
                <w:sz w:val="28"/>
                <w:szCs w:val="28"/>
                <w:rtl/>
                <w:cs/>
                <w:lang w:bidi="si-LK"/>
              </w:rPr>
            </w:pPr>
            <w:r w:rsidRPr="001611AF">
              <w:rPr>
                <w:rFonts w:ascii="Iskoola Pota" w:hAnsi="Iskoola Pota" w:cs="Iskoola Pota"/>
                <w:sz w:val="24"/>
                <w:szCs w:val="24"/>
                <w:cs/>
              </w:rPr>
              <w:t>ආයාත් (වැකි) 53 කි.</w:t>
            </w:r>
          </w:p>
        </w:tc>
      </w:tr>
      <w:tr w:rsidR="00D67256" w:rsidRPr="001611AF" w:rsidTr="00CA1C5E">
        <w:tc>
          <w:tcPr>
            <w:tcW w:w="6380" w:type="dxa"/>
            <w:gridSpan w:val="2"/>
            <w:shd w:val="clear" w:color="auto" w:fill="C6D9F1"/>
          </w:tcPr>
          <w:p w:rsidR="00D67256" w:rsidRPr="001611AF" w:rsidRDefault="00D67256" w:rsidP="00CA1C5E">
            <w:pPr>
              <w:autoSpaceDE w:val="0"/>
              <w:autoSpaceDN w:val="0"/>
              <w:adjustRightInd w:val="0"/>
              <w:spacing w:before="60" w:after="60"/>
              <w:jc w:val="center"/>
              <w:rPr>
                <w:rFonts w:ascii="Traditional Arabic" w:cs="Iskoola Pota"/>
                <w:b/>
                <w:bCs/>
                <w:sz w:val="28"/>
                <w:szCs w:val="28"/>
                <w:lang w:val="en-GB" w:eastAsia="en-GB" w:bidi="si-LK"/>
              </w:rPr>
            </w:pPr>
            <w:r w:rsidRPr="001611AF">
              <w:rPr>
                <w:rFonts w:ascii="Iskoola Pota" w:hAnsi="Iskoola Pota" w:cs="KFGQPC Uthman Taha Naskh" w:hint="cs"/>
                <w:b/>
                <w:bCs/>
                <w:color w:val="000000"/>
                <w:sz w:val="28"/>
                <w:szCs w:val="28"/>
                <w:rtl/>
              </w:rPr>
              <w:t>بِسْمِ</w:t>
            </w:r>
            <w:r w:rsidRPr="001611AF">
              <w:rPr>
                <w:rFonts w:ascii="Iskoola Pota" w:hAnsi="Iskoola Pota" w:cs="Times New Roman"/>
                <w:b/>
                <w:bCs/>
                <w:color w:val="000000"/>
                <w:sz w:val="28"/>
                <w:szCs w:val="28"/>
                <w:rtl/>
              </w:rPr>
              <w:t xml:space="preserve"> </w:t>
            </w:r>
            <w:r w:rsidRPr="001611AF">
              <w:rPr>
                <w:rFonts w:ascii="Iskoola Pota" w:hAnsi="Iskoola Pota" w:cs="KFGQPC Uthman Taha Naskh" w:hint="cs"/>
                <w:b/>
                <w:bCs/>
                <w:color w:val="000000"/>
                <w:sz w:val="28"/>
                <w:szCs w:val="28"/>
                <w:rtl/>
              </w:rPr>
              <w:t>اللهِ</w:t>
            </w:r>
            <w:r w:rsidRPr="001611AF">
              <w:rPr>
                <w:rFonts w:ascii="Iskoola Pota" w:hAnsi="Iskoola Pota" w:cs="Times New Roman"/>
                <w:b/>
                <w:bCs/>
                <w:color w:val="000000"/>
                <w:sz w:val="28"/>
                <w:szCs w:val="28"/>
                <w:rtl/>
              </w:rPr>
              <w:t xml:space="preserve"> </w:t>
            </w:r>
            <w:r w:rsidRPr="001611AF">
              <w:rPr>
                <w:rFonts w:ascii="Iskoola Pota" w:hAnsi="Iskoola Pota" w:cs="KFGQPC Uthman Taha Naskh" w:hint="cs"/>
                <w:b/>
                <w:bCs/>
                <w:color w:val="000000"/>
                <w:sz w:val="28"/>
                <w:szCs w:val="28"/>
                <w:rtl/>
              </w:rPr>
              <w:t>الرَّحمنِ</w:t>
            </w:r>
            <w:r w:rsidRPr="001611AF">
              <w:rPr>
                <w:rFonts w:ascii="Iskoola Pota" w:hAnsi="Iskoola Pota" w:cs="Times New Roman"/>
                <w:b/>
                <w:bCs/>
                <w:color w:val="000000"/>
                <w:sz w:val="28"/>
                <w:szCs w:val="28"/>
                <w:rtl/>
              </w:rPr>
              <w:t xml:space="preserve"> </w:t>
            </w:r>
            <w:r w:rsidRPr="001611AF">
              <w:rPr>
                <w:rFonts w:ascii="Iskoola Pota" w:hAnsi="Iskoola Pota" w:cs="KFGQPC Uthman Taha Naskh" w:hint="cs"/>
                <w:b/>
                <w:bCs/>
                <w:color w:val="000000"/>
                <w:sz w:val="28"/>
                <w:szCs w:val="28"/>
                <w:rtl/>
              </w:rPr>
              <w:t>الرَّحِيْمِ</w:t>
            </w:r>
          </w:p>
          <w:p w:rsidR="00D67256" w:rsidRPr="001611AF" w:rsidRDefault="00D67256" w:rsidP="00E46DEC">
            <w:pPr>
              <w:autoSpaceDE w:val="0"/>
              <w:autoSpaceDN w:val="0"/>
              <w:bidi w:val="0"/>
              <w:adjustRightInd w:val="0"/>
              <w:spacing w:before="60" w:after="60"/>
              <w:jc w:val="center"/>
              <w:rPr>
                <w:rFonts w:ascii="Iskoola Pota" w:hAnsi="Iskoola Pota" w:cs="Iskoola Pota"/>
                <w:color w:val="000000"/>
                <w:sz w:val="28"/>
                <w:szCs w:val="28"/>
                <w:cs/>
                <w:lang w:bidi="si-LK"/>
              </w:rPr>
            </w:pPr>
            <w:r w:rsidRPr="001611AF">
              <w:rPr>
                <w:rFonts w:ascii="Iskoola Pota" w:hAnsi="Iskoola Pota" w:cs="Iskoola Pota"/>
                <w:sz w:val="24"/>
                <w:szCs w:val="24"/>
                <w:cs/>
                <w:lang w:bidi="si-LK"/>
              </w:rPr>
              <w:t>අපරිමිත දයාන්විත අසමසම කරුණාන්විත අල්ලාහ්ගේ නාමයෙනි.</w:t>
            </w:r>
          </w:p>
        </w:tc>
      </w:tr>
      <w:tr w:rsidR="00D67256" w:rsidRPr="001611AF" w:rsidTr="00CA1C5E">
        <w:tc>
          <w:tcPr>
            <w:tcW w:w="6380" w:type="dxa"/>
            <w:gridSpan w:val="2"/>
            <w:shd w:val="clear" w:color="auto" w:fill="FDE9D9"/>
          </w:tcPr>
          <w:p w:rsidR="00D67256" w:rsidRPr="001611AF" w:rsidRDefault="00D67256" w:rsidP="00E46DEC">
            <w:pPr>
              <w:bidi w:val="0"/>
              <w:spacing w:before="60" w:after="60"/>
              <w:jc w:val="center"/>
              <w:rPr>
                <w:rFonts w:cs="Iskoola Pota"/>
                <w:color w:val="000000"/>
                <w:sz w:val="24"/>
                <w:szCs w:val="24"/>
                <w:cs/>
                <w:lang w:bidi="si-LK"/>
              </w:rPr>
            </w:pPr>
            <w:r w:rsidRPr="001611AF">
              <w:rPr>
                <w:rFonts w:cs="Iskoola Pota" w:hint="cs"/>
                <w:color w:val="000000"/>
                <w:cs/>
                <w:lang w:bidi="si-LK"/>
              </w:rPr>
              <w:t>1-6 සෑම දහම් දූතයකු වෙතම අල්ලාහ් විසින් පිරිනමනු ලැබුවේ එකම පණිවිඩයකි.</w:t>
            </w:r>
          </w:p>
        </w:tc>
      </w:tr>
      <w:tr w:rsidR="00D67256" w:rsidRPr="001611AF" w:rsidTr="00CA1C5E">
        <w:tc>
          <w:tcPr>
            <w:tcW w:w="3390" w:type="dxa"/>
            <w:shd w:val="clear" w:color="auto" w:fill="auto"/>
          </w:tcPr>
          <w:p w:rsidR="00D67256" w:rsidRPr="001611AF" w:rsidRDefault="00D67256" w:rsidP="00E46DEC">
            <w:pPr>
              <w:bidi w:val="0"/>
              <w:spacing w:before="60" w:after="60" w:line="240" w:lineRule="auto"/>
              <w:rPr>
                <w:rFonts w:ascii="Iskoola Pota" w:hAnsi="Iskoola Pota" w:cs="Iskoola Pota"/>
                <w:b/>
                <w:color w:val="000000"/>
                <w:sz w:val="24"/>
                <w:szCs w:val="24"/>
                <w:cs/>
              </w:rPr>
            </w:pPr>
            <w:r w:rsidRPr="001611AF">
              <w:rPr>
                <w:rFonts w:ascii="Iskoola Pota" w:hAnsi="Iskoola Pota" w:cs="Iskoola Pota"/>
                <w:color w:val="000000"/>
                <w:sz w:val="24"/>
                <w:szCs w:val="24"/>
                <w:cs/>
              </w:rPr>
              <w:t>හා මීම්</w:t>
            </w:r>
          </w:p>
        </w:tc>
        <w:tc>
          <w:tcPr>
            <w:tcW w:w="2990" w:type="dxa"/>
            <w:shd w:val="clear" w:color="auto" w:fill="auto"/>
          </w:tcPr>
          <w:p w:rsidR="00D67256" w:rsidRPr="001611AF" w:rsidRDefault="00D67256" w:rsidP="00CA1C5E">
            <w:pPr>
              <w:spacing w:before="60" w:after="60"/>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حم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cs/>
              </w:rPr>
            </w:pPr>
            <w:r w:rsidRPr="001611AF">
              <w:rPr>
                <w:rFonts w:ascii="Iskoola Pota" w:hAnsi="Iskoola Pota" w:cs="Iskoola Pota"/>
                <w:color w:val="000000"/>
                <w:sz w:val="24"/>
                <w:szCs w:val="24"/>
                <w:cs/>
              </w:rPr>
              <w:t>අයින් සීන් කාෆ්</w:t>
            </w:r>
          </w:p>
        </w:tc>
        <w:tc>
          <w:tcPr>
            <w:tcW w:w="2990" w:type="dxa"/>
            <w:shd w:val="clear" w:color="auto" w:fill="auto"/>
          </w:tcPr>
          <w:p w:rsidR="00D67256" w:rsidRPr="001611AF" w:rsidRDefault="00D67256" w:rsidP="00CA1C5E">
            <w:pPr>
              <w:spacing w:before="60" w:after="60"/>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عسق</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color w:val="000000"/>
                <w:sz w:val="24"/>
                <w:szCs w:val="24"/>
                <w:cs/>
              </w:rPr>
            </w:pPr>
            <w:r w:rsidRPr="001611AF">
              <w:rPr>
                <w:rFonts w:ascii="Iskoola Pota" w:hAnsi="Iskoola Pota" w:cs="Iskoola Pota"/>
                <w:color w:val="000000"/>
                <w:sz w:val="24"/>
                <w:szCs w:val="24"/>
                <w:cs/>
              </w:rPr>
              <w:t>මහා ප්‍රඥාවන්ත සර්ව</w:t>
            </w:r>
            <w:r w:rsidRPr="001611AF">
              <w:rPr>
                <w:rFonts w:ascii="Iskoola Pota" w:hAnsi="Iskoola Pota" w:cs="Iskoola Pota" w:hint="cs"/>
                <w:color w:val="000000"/>
                <w:sz w:val="24"/>
                <w:szCs w:val="24"/>
                <w:cs/>
                <w:lang w:bidi="si-LK"/>
              </w:rPr>
              <w:t xml:space="preserve"> </w:t>
            </w:r>
            <w:r w:rsidRPr="001611AF">
              <w:rPr>
                <w:rFonts w:ascii="Iskoola Pota" w:hAnsi="Iskoola Pota" w:cs="Iskoola Pota"/>
                <w:color w:val="000000"/>
                <w:sz w:val="24"/>
                <w:szCs w:val="24"/>
                <w:cs/>
              </w:rPr>
              <w:t>බලධාරී අල්ලාහ් ඔබ වෙත හා ඔබට පෙර වූ අය වෙත දේව පණිවිඩ දන්වා සිටිනුයේ එලෙසය.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lang w:bidi="si-LK"/>
              </w:rPr>
            </w:pPr>
            <w:r w:rsidRPr="001611AF">
              <w:rPr>
                <w:rFonts w:ascii="Traditional Arabic" w:hAnsi="Traditional Arabic" w:cs="KFGQPC Uthman Taha Naskh"/>
                <w:b/>
                <w:bCs/>
                <w:color w:val="000000"/>
                <w:sz w:val="28"/>
                <w:szCs w:val="28"/>
                <w:rtl/>
              </w:rPr>
              <w:t>كَذَٰلِكَ يُوحِي إِلَيْكَ وَإِلَى الَّذِينَ مِنْ قَبْلِكَ اللَّهُ الْعَزِيزُ الْحَكِيمُ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color w:val="000000"/>
                <w:sz w:val="24"/>
                <w:szCs w:val="24"/>
                <w:rtl/>
              </w:rPr>
            </w:pPr>
            <w:r w:rsidRPr="001611AF">
              <w:rPr>
                <w:rFonts w:ascii="Iskoola Pota" w:hAnsi="Iskoola Pota" w:cs="Iskoola Pota"/>
                <w:color w:val="000000"/>
                <w:sz w:val="24"/>
                <w:szCs w:val="24"/>
                <w:cs/>
              </w:rPr>
              <w:t xml:space="preserve">අහස්හි ඇති දෑ හා මහපොළොවෙහි ඇති දෑ ඔහු සතුය. තවද ඔහු අති උත්තරීතරය. </w:t>
            </w:r>
            <w:r w:rsidRPr="001611AF">
              <w:rPr>
                <w:rFonts w:ascii="Iskoola Pota" w:hAnsi="Iskoola Pota" w:cs="Iskoola Pota" w:hint="cs"/>
                <w:color w:val="000000"/>
                <w:sz w:val="24"/>
                <w:szCs w:val="24"/>
                <w:cs/>
                <w:lang w:bidi="si-LK"/>
              </w:rPr>
              <w:t>සර්වබලධාරීය</w:t>
            </w:r>
            <w:r w:rsidRPr="001611AF">
              <w:rPr>
                <w:rFonts w:ascii="Iskoola Pota" w:hAnsi="Iskoola Pota" w:cs="Iskoola Pota"/>
                <w:color w:val="000000"/>
                <w:sz w:val="24"/>
                <w:szCs w:val="24"/>
                <w:cs/>
              </w:rPr>
              <w:t>.</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لَهُ مَا فِي السَّمَاوَاتِ وَمَا فِي الْأَرْضِ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الْعَلِيُّ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الْعَظِيمُ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color w:val="000000"/>
                <w:sz w:val="24"/>
                <w:szCs w:val="24"/>
                <w:rtl/>
              </w:rPr>
            </w:pPr>
            <w:r w:rsidRPr="001611AF">
              <w:rPr>
                <w:rFonts w:ascii="Iskoola Pota" w:hAnsi="Iskoola Pota" w:cs="Iskoola Pota"/>
                <w:color w:val="000000"/>
                <w:sz w:val="24"/>
                <w:szCs w:val="24"/>
                <w:cs/>
              </w:rPr>
              <w:t>අහස්, ඒවාට මතුපිටින් පැළී යන්නට තැත් කරයි. තවද මලක්වරු</w:t>
            </w:r>
            <w:r w:rsidRPr="001611AF">
              <w:rPr>
                <w:rFonts w:ascii="Iskoola Pota" w:hAnsi="Iskoola Pota" w:cs="Iskoola Pota" w:hint="cs"/>
                <w:color w:val="000000"/>
                <w:sz w:val="24"/>
                <w:szCs w:val="24"/>
                <w:cs/>
                <w:lang w:bidi="si-LK"/>
              </w:rPr>
              <w:t>න්</w:t>
            </w:r>
            <w:r w:rsidRPr="001611AF">
              <w:rPr>
                <w:rFonts w:ascii="Iskoola Pota" w:hAnsi="Iskoola Pota" w:cs="Iskoola Pota"/>
                <w:color w:val="000000"/>
                <w:sz w:val="24"/>
                <w:szCs w:val="24"/>
                <w:cs/>
              </w:rPr>
              <w:t xml:space="preserve"> ඔවුන්ගේ පරමාධිපතිගේ ප්‍රශංසාව තුළින් සුවිශුද්ධ කරති. තවද මහපොළොවේ සිටින අය වෙනුවෙන් ඔවුහු සමාව ඇයද සිටිති. දැන</w:t>
            </w:r>
            <w:r w:rsidRPr="001611AF">
              <w:rPr>
                <w:rFonts w:ascii="Iskoola Pota" w:hAnsi="Iskoola Pota" w:cs="Iskoola Pota" w:hint="cs"/>
                <w:color w:val="000000"/>
                <w:sz w:val="24"/>
                <w:szCs w:val="24"/>
                <w:cs/>
                <w:lang w:bidi="si-LK"/>
              </w:rPr>
              <w:t xml:space="preserve"> </w:t>
            </w:r>
            <w:r w:rsidRPr="001611AF">
              <w:rPr>
                <w:rFonts w:ascii="Iskoola Pota" w:hAnsi="Iskoola Pota" w:cs="Iskoola Pota"/>
                <w:color w:val="000000"/>
                <w:sz w:val="24"/>
                <w:szCs w:val="24"/>
                <w:cs/>
              </w:rPr>
              <w:t>ගනු නියත වශයෙන්ම අල්ලාහ් වන ඔහු අති ක්ෂමාශීලීය. මහාකරුණාන්විතය.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تَكَادُ السَّمَاوَاتُ يَتَفَطَّرْنَ مِنْ فَوْقِهِنَّ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وَالْمَلَائِكَةُ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يُسَبِّحُونَ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بِحَمْدِ</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رَبِّهِمْ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وَيَسْتَغْفِرُونَ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الْأَرْضِ</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الْغَفُورُ</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الرَّحِيمُ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{5}</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color w:val="000000"/>
                <w:sz w:val="24"/>
                <w:szCs w:val="24"/>
                <w:rtl/>
              </w:rPr>
            </w:pPr>
            <w:r w:rsidRPr="001611AF">
              <w:rPr>
                <w:rFonts w:ascii="Iskoola Pota" w:hAnsi="Iskoola Pota" w:cs="Iskoola Pota"/>
                <w:color w:val="000000"/>
                <w:sz w:val="24"/>
                <w:szCs w:val="24"/>
                <w:cs/>
              </w:rPr>
              <w:lastRenderedPageBreak/>
              <w:t>ඔහුගෙන් තොර</w:t>
            </w:r>
            <w:r w:rsidRPr="001611AF">
              <w:rPr>
                <w:rFonts w:ascii="Iskoola Pota" w:hAnsi="Iskoola Pota" w:cs="Iskoola Pota" w:hint="cs"/>
                <w:color w:val="000000"/>
                <w:sz w:val="24"/>
                <w:szCs w:val="24"/>
                <w:cs/>
                <w:lang w:bidi="si-LK"/>
              </w:rPr>
              <w:t xml:space="preserve"> </w:t>
            </w:r>
            <w:r w:rsidRPr="001611AF">
              <w:rPr>
                <w:rFonts w:ascii="Iskoola Pota" w:hAnsi="Iskoola Pota" w:cs="Iskoola Pota"/>
                <w:color w:val="000000"/>
                <w:sz w:val="24"/>
                <w:szCs w:val="24"/>
                <w:cs/>
              </w:rPr>
              <w:t>ව භාරකරුවන් ලෙස ගත් අය වනාහි</w:t>
            </w:r>
            <w:r w:rsidRPr="001611AF">
              <w:rPr>
                <w:rFonts w:ascii="Iskoola Pota" w:hAnsi="Iskoola Pota" w:cs="Iskoola Pota" w:hint="cs"/>
                <w:color w:val="000000"/>
                <w:sz w:val="24"/>
                <w:szCs w:val="24"/>
                <w:cs/>
                <w:lang w:bidi="si-LK"/>
              </w:rPr>
              <w:t xml:space="preserve"> </w:t>
            </w:r>
            <w:r w:rsidRPr="001611AF">
              <w:rPr>
                <w:rFonts w:ascii="Iskoola Pota" w:hAnsi="Iskoola Pota" w:cs="Iskoola Pota"/>
                <w:color w:val="000000"/>
                <w:sz w:val="24"/>
                <w:szCs w:val="24"/>
                <w:cs/>
              </w:rPr>
              <w:t xml:space="preserve">අල්ලාහ් ඔවුන් කෙරෙහි අවධානයෙන් බලා සිටින්නාය. තවද ඔබ ඔවුන් වෙත භාරකරුවකු ලෙසින් නොමැත. </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وَالَّذِينَ اتَّخَذُوا مِنْ دُونِهِ أَوْلِيَاءَ اللَّهُ حَفِيظٌ عَلَيْهِمْ وَمَا أَنْتَ عَلَيْهِمْ بِوَكِيلٍ</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{6}</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7-9 අල් කුර්ආනය පහළ කරනු ලැබුවේ ඇයි?</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color w:val="000000"/>
                <w:sz w:val="24"/>
                <w:szCs w:val="24"/>
                <w:cs/>
              </w:rPr>
            </w:pPr>
            <w:r w:rsidRPr="001611AF">
              <w:rPr>
                <w:rFonts w:ascii="Iskoola Pota" w:hAnsi="Iskoola Pota" w:cs="Iskoola Pota"/>
                <w:color w:val="000000"/>
                <w:sz w:val="24"/>
                <w:szCs w:val="24"/>
                <w:cs/>
              </w:rPr>
              <w:t xml:space="preserve">මව් </w:t>
            </w:r>
            <w:r w:rsidRPr="001611AF">
              <w:rPr>
                <w:rFonts w:ascii="Iskoola Pota" w:hAnsi="Iskoola Pota" w:cs="Iskoola Pota" w:hint="cs"/>
                <w:color w:val="000000"/>
                <w:sz w:val="24"/>
                <w:szCs w:val="24"/>
                <w:cs/>
                <w:lang w:bidi="si-LK"/>
              </w:rPr>
              <w:t xml:space="preserve">නගරයට </w:t>
            </w:r>
            <w:r w:rsidRPr="001611AF">
              <w:rPr>
                <w:rFonts w:ascii="Iskoola Pota" w:hAnsi="Iskoola Pota" w:cs="Iskoola Pota"/>
                <w:color w:val="000000"/>
                <w:sz w:val="24"/>
                <w:szCs w:val="24"/>
                <w:cs/>
              </w:rPr>
              <w:t>හා ඒ අවට සිටින්නන් හට ඔබ අවවාද කරනු පිණිසද එහි කිසිදු සැකයක් නැති එක්රැස් කරන දිනය ගැන ඔබ අවවාද කරනු පිණිස ද අපි ඔබ වෙත අරාබි බසින් වූ පාරායනයක් දන්වා සිටියේ එලෙසය. (එදින) පිරිසක් ස්වර්ගයෙහිය. තවත් පිරිසක් ඇවි</w:t>
            </w:r>
            <w:r w:rsidRPr="001611AF">
              <w:rPr>
                <w:rFonts w:ascii="Iskoola Pota" w:hAnsi="Iskoola Pota" w:cs="Iskoola Pota" w:hint="cs"/>
                <w:color w:val="000000"/>
                <w:sz w:val="24"/>
                <w:szCs w:val="24"/>
                <w:cs/>
                <w:lang w:bidi="si-LK"/>
              </w:rPr>
              <w:t>ළෙ</w:t>
            </w:r>
            <w:r w:rsidRPr="001611AF">
              <w:rPr>
                <w:rFonts w:ascii="Iskoola Pota" w:hAnsi="Iskoola Pota" w:cs="Iskoola Pota"/>
                <w:color w:val="000000"/>
                <w:sz w:val="24"/>
                <w:szCs w:val="24"/>
                <w:cs/>
              </w:rPr>
              <w:t>න (නිරා) ගින්නෙහිය.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وَكَذَٰلِكَ أَوْحَيْنَا إِلَيْكَ قُرْآنًا عَرَبِيًّا لِتُنْذِرَ أُمَّ الْقُرَىٰ وَمَنْ حَوْلَهَا وَتُنْذِرَ يَوْمَ الْجَمْعِ لَا رَيْبَ فِيهِ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فَرِيقٌ</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الْجَنَّةِ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وَفَرِيقٌ</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السَّعِيرِ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{7}</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color w:val="000000"/>
                <w:sz w:val="24"/>
                <w:szCs w:val="24"/>
                <w:rtl/>
                <w:lang w:bidi="si-LK"/>
              </w:rPr>
            </w:pPr>
            <w:r w:rsidRPr="001611AF">
              <w:rPr>
                <w:rFonts w:ascii="Iskoola Pota" w:hAnsi="Iskoola Pota" w:cs="Iskoola Pota"/>
                <w:color w:val="000000"/>
                <w:sz w:val="24"/>
                <w:szCs w:val="24"/>
                <w:cs/>
              </w:rPr>
              <w:t xml:space="preserve">තවද අල්ලාහ් අභිමත කළේ නම් ඔවුන් එකම සමූහයක් බවට පත් කරන්නට තිබුණි. නමුත් ඔහු අභිමත කරන අය ඔහුගේ කරුණාව තුළට ඇතුළත් කරනු ඇත. </w:t>
            </w:r>
            <w:r w:rsidRPr="001611AF">
              <w:rPr>
                <w:rFonts w:ascii="Iskoola Pota" w:hAnsi="Iskoola Pota" w:cs="Iskoola Pota" w:hint="cs"/>
                <w:color w:val="000000"/>
                <w:sz w:val="24"/>
                <w:szCs w:val="24"/>
                <w:cs/>
                <w:lang w:bidi="si-LK"/>
              </w:rPr>
              <w:t>තවද, අපරාධකරුවන්හට කිසිදු ආරක්ෂකයෙකු හෝ උදව්කරුවෙකු හෝ නැත.</w:t>
            </w:r>
          </w:p>
        </w:tc>
        <w:tc>
          <w:tcPr>
            <w:tcW w:w="2990" w:type="dxa"/>
            <w:shd w:val="clear" w:color="auto" w:fill="auto"/>
          </w:tcPr>
          <w:p w:rsidR="00D67256" w:rsidRPr="001611AF" w:rsidRDefault="00D67256" w:rsidP="00CA1C5E">
            <w:pPr>
              <w:spacing w:before="60" w:after="60" w:line="240" w:lineRule="auto"/>
              <w:rPr>
                <w:rFonts w:ascii="Iskoola Pota" w:hAnsi="Iskoola Pota" w:cs="Times New Roman"/>
                <w:b/>
                <w:bCs/>
                <w:color w:val="000000"/>
                <w:sz w:val="28"/>
                <w:szCs w:val="28"/>
                <w:rtl/>
                <w:lang w:bidi="si-LK"/>
              </w:rPr>
            </w:pPr>
            <w:r w:rsidRPr="001611AF">
              <w:rPr>
                <w:rFonts w:ascii="Traditional Arabic" w:hAnsi="Traditional Arabic" w:cs="KFGQPC Uthman Taha Naskh"/>
                <w:b/>
                <w:bCs/>
                <w:color w:val="000000"/>
                <w:sz w:val="28"/>
                <w:szCs w:val="28"/>
                <w:rtl/>
              </w:rPr>
              <w:t xml:space="preserve">وَلَوْ شَاءَ اللَّهُ لَجَعَلَهُمْ أُمَّةً وَاحِدَةً وَلَٰكِنْ يُدْخِلُ مَنْ يَشَاءُ فِي رَحْمَتِهِ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وَالظَّالِمُونَ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نَصِيرٍ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{8}</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color w:val="000000"/>
                <w:sz w:val="24"/>
                <w:szCs w:val="24"/>
                <w:cs/>
              </w:rPr>
              <w:t xml:space="preserve">එසේ </w:t>
            </w:r>
            <w:r w:rsidRPr="001611AF">
              <w:rPr>
                <w:rFonts w:ascii="Iskoola Pota" w:hAnsi="Iskoola Pota" w:cs="Iskoola Pota" w:hint="cs"/>
                <w:color w:val="000000"/>
                <w:sz w:val="24"/>
                <w:szCs w:val="24"/>
                <w:cs/>
                <w:lang w:bidi="si-LK"/>
              </w:rPr>
              <w:t>නැතහොත්</w:t>
            </w:r>
            <w:r w:rsidRPr="001611AF">
              <w:rPr>
                <w:rFonts w:ascii="Iskoola Pota" w:hAnsi="Iskoola Pota" w:cs="Iskoola Pota"/>
                <w:color w:val="000000"/>
                <w:sz w:val="24"/>
                <w:szCs w:val="24"/>
                <w:cs/>
              </w:rPr>
              <w:t xml:space="preserve"> ඔහු හැර සෙසු අය භාරකරුවන් ලෙස ගත්තෝ ද? අල්ලාහ් වන ඔහුමය භාරකරු, තවද ඔහු මළවුනට ජීවය දෙයි. තවද ඔහු සියලු දෑ කෙරෙහි ශක්තිය ඇත්තාය.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أَمِ اتَّخَذُوا مِنْ دُونِهِ أَوْلِيَاءَ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الْوَلِيُّ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يُحْيِي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الْمَوْتَىٰ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w:t>
            </w:r>
            <w:r w:rsidRPr="001611AF">
              <w:rPr>
                <w:rFonts w:ascii="Traditional Arabic" w:hAnsi="Traditional Arabic" w:cs="KFGQPC Uthman Taha Naskh"/>
                <w:b/>
                <w:bCs/>
                <w:color w:val="000000"/>
                <w:sz w:val="28"/>
                <w:szCs w:val="28"/>
                <w:rtl/>
              </w:rPr>
              <w:t>َلَىٰ كُلِّ شَيْءٍ قَدِيرٌ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{9}</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10-12 අල්ලාහ් වෙත සියල්ල භාර කරනු.</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lang w:bidi="si-LK"/>
              </w:rPr>
              <w:lastRenderedPageBreak/>
              <w:t>නුඹලා</w:t>
            </w:r>
            <w:r w:rsidRPr="001611AF">
              <w:rPr>
                <w:rFonts w:ascii="Iskoola Pota" w:hAnsi="Iskoola Pota" w:cs="Iskoola Pota"/>
                <w:b/>
                <w:color w:val="000000"/>
                <w:sz w:val="24"/>
                <w:szCs w:val="24"/>
                <w:cs/>
              </w:rPr>
              <w:t xml:space="preserve"> එහි කවර දෙයක් සම්බන්ධයෙන් මතභේද ඇති කරගත්තේ ද එහි තීන්දුව අල්ලාහ් වෙතය. එයයි මාගේ පරමාධිපති වන අල්ලාහ්. ඔහු කෙරෙහි මම භාර කළෙමි. තවද ඔහු වෙතම මම යොමු</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වෙමි.</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وَمَا اخْتَلَفْتُمْ فِيهِ مِنْ شَيْءٍ فَحُكْمُهُ إِلَى اللَّهِ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ذَٰلِكُمُ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رَبِّي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تَوَكَّلْتُ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وَإِلَيْهِ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أُنِيبُ</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{10}</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 xml:space="preserve">(ඔහු) අහස් හා මහපොළොවේ නිර්මාපකයාය.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තුළින්ම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සඳහා වූ ජෝඩු ද එමෙන්ම ගොවිපළ සතුන් අතුරින් ජෝඩු ද ඔහු ඇති කළේය. එහි </w:t>
            </w:r>
            <w:r w:rsidRPr="001611AF">
              <w:rPr>
                <w:rFonts w:ascii="Iskoola Pota" w:hAnsi="Iskoola Pota" w:cs="Iskoola Pota"/>
                <w:b/>
                <w:color w:val="000000"/>
                <w:sz w:val="24"/>
                <w:szCs w:val="24"/>
                <w:cs/>
                <w:lang w:bidi="si-LK"/>
              </w:rPr>
              <w:t>නුඹලා</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ඔහු බිහි කරයි. ඔහු මෙන් කිසි</w:t>
            </w:r>
            <w:r w:rsidRPr="001611AF">
              <w:rPr>
                <w:rFonts w:ascii="Iskoola Pota" w:hAnsi="Iskoola Pota" w:cs="Iskoola Pota" w:hint="cs"/>
                <w:b/>
                <w:color w:val="000000"/>
                <w:sz w:val="24"/>
                <w:szCs w:val="24"/>
                <w:cs/>
                <w:lang w:bidi="si-LK"/>
              </w:rPr>
              <w:t>වෙ</w:t>
            </w:r>
            <w:r w:rsidRPr="001611AF">
              <w:rPr>
                <w:rFonts w:ascii="Iskoola Pota" w:hAnsi="Iskoola Pota" w:cs="Iskoola Pota"/>
                <w:b/>
                <w:color w:val="000000"/>
                <w:sz w:val="24"/>
                <w:szCs w:val="24"/>
                <w:cs/>
              </w:rPr>
              <w:t>ක් නැත. තවද ඔහු සර්ව</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ශ්‍රාවකය</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 සර්ව නිරීක්ෂකය.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فَاطِرُ السَّمَاوَاتِ وَالْأَرْضِ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جَعَلَ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أَنْفُسِكُمْ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أَزْوَاجًا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الْأ</w:t>
            </w:r>
            <w:r w:rsidRPr="001611AF">
              <w:rPr>
                <w:rFonts w:ascii="Traditional Arabic" w:hAnsi="Traditional Arabic" w:cs="KFGQPC Uthman Taha Naskh"/>
                <w:b/>
                <w:bCs/>
                <w:color w:val="000000"/>
                <w:sz w:val="28"/>
                <w:szCs w:val="28"/>
                <w:rtl/>
              </w:rPr>
              <w:t xml:space="preserve">َنْعَامِ أَزْوَاجًا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يَذْرَؤُكُمْ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فِيهِ</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لَيْسَ</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كَمِثْلِهِ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شَيْءٌ</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السَّمِيعُ</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الْبَصِيرُ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{11}</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අහස් හා මහපොළොවේ යතුරු ඔහු සතුය. ඔහු අභිමත කරන අයට පෝෂණ සම්පත් ව්‍යාප්ත කරයි. තවද ඔහු සීමා ද කරයි. නියත වශයෙන්ම ඔහු සියලු දෑ පිළිබඳ</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සර්ව</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ඥානීය.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لَهُ مَقَالِيدُ السَّمَاوَاتِ وَالْأَرْضِ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يَبْسُطُ</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الرِّزْقَ</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يَشَاءُ</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وَيَقْدِرُ</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بِكُلِّ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شَيْءٍ</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{12}</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13,14 දේව පණිවිඩය හා දහම. ඒ තුළ ජනයා ඇති කර ගත් මතභේද.</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කවර දෙයක් පිළිබඳ</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ඔහු නූහ්ට උපදෙස් දුන්නේ ද එය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ට ඔහු දහම්ගත කළේය. ඔබ වෙත දන්වා සිටි දෑ ද ඉබ්‍රාහීම් වෙත ද මූසා වෙත ද ඊසා වෙත ද අපි කවර දෙයක් උපදෙස් දුන්නේ ද එය ද,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දහම ඍජු ලෙස ස්ථාපිත කොට එහි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වෙන්</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නොයන ලෙසය. ඔබ කවර දෙයක් වෙත ඔවුන් ඇරයුම් කරන්නේ ද එය </w:t>
            </w:r>
            <w:r w:rsidRPr="001611AF">
              <w:rPr>
                <w:rFonts w:ascii="Iskoola Pota" w:hAnsi="Iskoola Pota" w:cs="Iskoola Pota"/>
                <w:b/>
                <w:color w:val="000000"/>
                <w:sz w:val="24"/>
                <w:szCs w:val="24"/>
                <w:cs/>
              </w:rPr>
              <w:lastRenderedPageBreak/>
              <w:t xml:space="preserve">ආදේශකයින්ට බැරූරැම් විය. තමන් අභිමත කරන අය අල්ලාහ් ඔහු වෙත </w:t>
            </w:r>
            <w:r w:rsidRPr="001611AF">
              <w:rPr>
                <w:rFonts w:ascii="Iskoola Pota" w:hAnsi="Iskoola Pota" w:cs="Iskoola Pota" w:hint="cs"/>
                <w:b/>
                <w:color w:val="000000"/>
                <w:sz w:val="24"/>
                <w:szCs w:val="24"/>
                <w:cs/>
                <w:lang w:bidi="si-LK"/>
              </w:rPr>
              <w:t xml:space="preserve">(දූතයන් වශයෙන්) </w:t>
            </w:r>
            <w:r w:rsidRPr="001611AF">
              <w:rPr>
                <w:rFonts w:ascii="Iskoola Pota" w:hAnsi="Iskoola Pota" w:cs="Iskoola Pota"/>
                <w:b/>
                <w:color w:val="000000"/>
                <w:sz w:val="24"/>
                <w:szCs w:val="24"/>
                <w:cs/>
              </w:rPr>
              <w:t>තෝරා ගනී. තවද (පසුතැවිලි වී) හැරෙන අයට ඔහු වෙත</w:t>
            </w:r>
            <w:r w:rsidRPr="001611AF">
              <w:rPr>
                <w:rFonts w:ascii="Iskoola Pota" w:hAnsi="Iskoola Pota" w:cs="Iskoola Pota" w:hint="cs"/>
                <w:b/>
                <w:color w:val="000000"/>
                <w:sz w:val="24"/>
                <w:szCs w:val="24"/>
                <w:cs/>
                <w:lang w:bidi="si-LK"/>
              </w:rPr>
              <w:t>ට</w:t>
            </w:r>
            <w:r w:rsidRPr="001611AF">
              <w:rPr>
                <w:rFonts w:ascii="Iskoola Pota" w:hAnsi="Iskoola Pota" w:cs="Iskoola Pota"/>
                <w:b/>
                <w:color w:val="000000"/>
                <w:sz w:val="24"/>
                <w:szCs w:val="24"/>
                <w:cs/>
              </w:rPr>
              <w:t xml:space="preserve"> ඔහු 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cs/>
              </w:rPr>
              <w:t xml:space="preserve"> පෙන්වයි.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lastRenderedPageBreak/>
              <w:t xml:space="preserve">شَرَعَ لَكُمْ مِنَ الدِّينِ مَا وَصَّىٰ بِهِ نُوحًا وَالَّذِي أَوْحَيْنَا إِلَيْكَ وَمَا وَصَّيْنَا بِهِ إِبْرَاهِيمَ وَمُوسَىٰ وَعِيسَىٰ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أَقِيمُوا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الدِّينَ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تَتَفَرَّقُوا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فِيهِ</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كَبُرَ</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الْمُشْرِكِينَ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تَدْعُوهُمْ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إِلَيْهِ</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يَجْتَبِي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إِلَيْهِ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lastRenderedPageBreak/>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w:t>
            </w:r>
            <w:r w:rsidRPr="001611AF">
              <w:rPr>
                <w:rFonts w:ascii="Traditional Arabic" w:hAnsi="Traditional Arabic" w:cs="KFGQPC Uthman Taha Naskh"/>
                <w:b/>
                <w:bCs/>
                <w:color w:val="000000"/>
                <w:sz w:val="28"/>
                <w:szCs w:val="28"/>
                <w:rtl/>
              </w:rPr>
              <w:t>شَاءُ وَيَهْدِي إِلَيْهِ مَنْ يُنِيبُ</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{13}</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lastRenderedPageBreak/>
              <w:t>ඔවුන් වෙත ඥානය පැමිණීමෙන් පසු</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ඔවුන් අතර තිබූ </w:t>
            </w:r>
            <w:r w:rsidRPr="001611AF">
              <w:rPr>
                <w:rFonts w:ascii="Iskoola Pota" w:hAnsi="Iskoola Pota" w:cs="Iskoola Pota" w:hint="cs"/>
                <w:b/>
                <w:color w:val="000000"/>
                <w:sz w:val="24"/>
                <w:szCs w:val="24"/>
                <w:cs/>
                <w:lang w:bidi="si-LK"/>
              </w:rPr>
              <w:t xml:space="preserve">ඊර්ෂ්‍යාව (ක්‍රෝධය) </w:t>
            </w:r>
            <w:r w:rsidRPr="001611AF">
              <w:rPr>
                <w:rFonts w:ascii="Iskoola Pota" w:hAnsi="Iskoola Pota" w:cs="Iskoola Pota"/>
                <w:b/>
                <w:color w:val="000000"/>
                <w:sz w:val="24"/>
                <w:szCs w:val="24"/>
                <w:cs/>
              </w:rPr>
              <w:t>හේතුවෙන් මිස ඔවුහු වෙන්</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නොගියෝය. ඔබේ පරමාධිපතිගෙන් වූ ප්‍රකාශයක් නියමිත කාලයක් දක්වා පෙරටු නොවූයේ නම් ඔවුන් අතර තීන්දු කරනු ලබන්නට තිබුණි. තවද ඔවුන්ගෙන් පසු</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දේව ග්‍රන්ථය උරුම කරනු ලැබූ අය ඒ පිළිබඳ</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සැකයෙහි </w:t>
            </w:r>
            <w:r w:rsidRPr="001611AF">
              <w:rPr>
                <w:rFonts w:ascii="Iskoola Pota" w:hAnsi="Iskoola Pota" w:cs="Iskoola Pota" w:hint="cs"/>
                <w:b/>
                <w:color w:val="000000"/>
                <w:sz w:val="24"/>
                <w:szCs w:val="24"/>
                <w:cs/>
                <w:lang w:bidi="si-LK"/>
              </w:rPr>
              <w:t xml:space="preserve">දෙගිඩියාවෙන් </w:t>
            </w:r>
            <w:r w:rsidRPr="001611AF">
              <w:rPr>
                <w:rFonts w:ascii="Iskoola Pota" w:hAnsi="Iskoola Pota" w:cs="Iskoola Pota"/>
                <w:b/>
                <w:color w:val="000000"/>
                <w:sz w:val="24"/>
                <w:szCs w:val="24"/>
                <w:cs/>
              </w:rPr>
              <w:t>සිටියි.</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وَمَا تَفَرَّقُوا إِلَّا مِنْ بَعْدِ مَا جَاءَهُمُ الْعِلْمُ بَغْيًا بَيْنَهُمْ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كَلِمَةٌ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سَبَقَتْ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رَبِّكَ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أَجَلٍ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مُسَمًّى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لَقُضِيَ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بَيْنَهُمْ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الَّذِينَ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أُورِثُوا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الْكِتَابَ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w:t>
            </w:r>
            <w:r w:rsidRPr="001611AF">
              <w:rPr>
                <w:rFonts w:ascii="Traditional Arabic" w:hAnsi="Traditional Arabic" w:cs="KFGQPC Uthman Taha Naskh"/>
                <w:b/>
                <w:bCs/>
                <w:color w:val="000000"/>
                <w:sz w:val="28"/>
                <w:szCs w:val="28"/>
                <w:rtl/>
              </w:rPr>
              <w:t>َعْدِهِمْ لَفِي شَكٍّ مِنْهُ مُرِيبٍ</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{14}</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15,16 දෙවියන් වෙත ඇරයුම් කිරීම සහ ස්ථාවරත්වය.</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lang w:bidi="si-LK"/>
              </w:rPr>
            </w:pPr>
            <w:r w:rsidRPr="001611AF">
              <w:rPr>
                <w:rFonts w:ascii="Iskoola Pota" w:hAnsi="Iskoola Pota" w:cs="Iskoola Pota"/>
                <w:b/>
                <w:color w:val="000000"/>
                <w:sz w:val="24"/>
                <w:szCs w:val="24"/>
                <w:cs/>
              </w:rPr>
              <w:t xml:space="preserve">එහෙයින් ඔබ ඒ </w:t>
            </w:r>
            <w:r w:rsidRPr="001611AF">
              <w:rPr>
                <w:rFonts w:ascii="Iskoola Pota" w:hAnsi="Iskoola Pota" w:cs="Iskoola Pota" w:hint="cs"/>
                <w:b/>
                <w:color w:val="000000"/>
                <w:sz w:val="24"/>
                <w:szCs w:val="24"/>
                <w:cs/>
                <w:lang w:bidi="si-LK"/>
              </w:rPr>
              <w:t xml:space="preserve">(දේව විශ්වාසය) </w:t>
            </w:r>
            <w:r w:rsidRPr="001611AF">
              <w:rPr>
                <w:rFonts w:ascii="Iskoola Pota" w:hAnsi="Iskoola Pota" w:cs="Iskoola Pota"/>
                <w:b/>
                <w:color w:val="000000"/>
                <w:sz w:val="24"/>
                <w:szCs w:val="24"/>
                <w:cs/>
              </w:rPr>
              <w:t>වෙත ඇරයුම් කරනු. තවද ඔබ අණ කරනු ලැබූ සේම ස්ථාවර</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සිටිනු. ඔවුන්ගේ ආශාවන් ඔබ අනුගමනය නොකරනු. </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දේව ග්‍රන්ථයෙන් අල්ලාහ් පහළ කළ දෑ පිළිබඳ</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මම විශ්වාස ක</w:t>
            </w:r>
            <w:r w:rsidRPr="001611AF">
              <w:rPr>
                <w:rFonts w:ascii="Iskoola Pota" w:hAnsi="Iskoola Pota" w:cs="Iskoola Pota" w:hint="cs"/>
                <w:b/>
                <w:color w:val="000000"/>
                <w:sz w:val="24"/>
                <w:szCs w:val="24"/>
                <w:cs/>
                <w:lang w:bidi="si-LK"/>
              </w:rPr>
              <w:t>ර ඇත්තෙමි</w:t>
            </w:r>
            <w:r w:rsidRPr="001611AF">
              <w:rPr>
                <w:rFonts w:ascii="Iskoola Pota" w:hAnsi="Iskoola Pota" w:cs="Iskoola Pota"/>
                <w:b/>
                <w:color w:val="000000"/>
                <w:sz w:val="24"/>
                <w:szCs w:val="24"/>
                <w:cs/>
              </w:rPr>
              <w:t xml:space="preserve">. තවද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අතර යුක්තිගරුක</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කටයුතු කිරීමට මම අණ කරනු ලැබුවෙමි. අල්ලාහ් අපගේ පරමාධිපතිය. තවද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ගේද පරමාධිපතිය. අපට අපගේ ක්‍රියාවන්. තවද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ට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ගේ ක්‍රියාවන්.</w:t>
            </w:r>
            <w:r w:rsidRPr="001611AF">
              <w:rPr>
                <w:rFonts w:ascii="Iskoola Pota" w:hAnsi="Iskoola Pota" w:cs="Iskoola Pota" w:hint="cs"/>
                <w:b/>
                <w:color w:val="000000"/>
                <w:sz w:val="24"/>
                <w:szCs w:val="24"/>
                <w:cs/>
                <w:lang w:bidi="si-LK"/>
              </w:rPr>
              <w:t xml:space="preserve"> මෙහි</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අප</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අතර</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හා</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අතර</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කිසිදු</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තර්කයක්</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නැත</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අල්ලා</w:t>
            </w:r>
            <w:r w:rsidRPr="001611AF">
              <w:rPr>
                <w:rFonts w:ascii="Iskoola Pota" w:hAnsi="Iskoola Pota" w:cs="Iskoola Pota" w:hint="cs"/>
                <w:b/>
                <w:color w:val="000000"/>
                <w:sz w:val="24"/>
                <w:szCs w:val="24"/>
                <w:cs/>
                <w:lang w:bidi="si-LK"/>
              </w:rPr>
              <w:t>හ්</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අප</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අතර</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එක්රැස්</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lastRenderedPageBreak/>
              <w:t>කරයි</w:t>
            </w:r>
            <w:r w:rsidRPr="001611AF">
              <w:rPr>
                <w:rFonts w:ascii="Iskoola Pota" w:hAnsi="Iskoola Pota" w:cs="Iskoola Pota"/>
                <w:b/>
                <w:color w:val="000000"/>
                <w:sz w:val="24"/>
                <w:szCs w:val="24"/>
                <w:cs/>
              </w:rPr>
              <w:t>. තවද නැවත යොමු කරනු ලබන ස්ථානය ඔහු වෙතමය.</w:t>
            </w:r>
            <w:r w:rsidRPr="001611AF">
              <w:rPr>
                <w:rFonts w:ascii="Iskoola Pota" w:hAnsi="Iskoola Pota" w:cs="Iskoola Pota" w:hint="cs"/>
                <w:b/>
                <w:color w:val="000000"/>
                <w:sz w:val="24"/>
                <w:szCs w:val="24"/>
                <w:cs/>
                <w:lang w:bidi="si-LK"/>
              </w:rPr>
              <w:t>’ යැයි පවසනු.</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lastRenderedPageBreak/>
              <w:t xml:space="preserve">فَلِذَٰلِكَ فَادْعُ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وَاسْتَقِمْ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أُمِرْتَ</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تَتَّبِعْ</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أَهْوَاءَهُمْ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وَقُلْ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آمَنْتُ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أَنْزَلَ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كِتَابٍ</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وَأُمِرْتُ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لِأَعْدِلَ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بَيْنَكُمُ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رَبُّنَا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وَرَبُّكُمْ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لَنَا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أَعْمَ</w:t>
            </w:r>
            <w:r w:rsidRPr="001611AF">
              <w:rPr>
                <w:rFonts w:ascii="Traditional Arabic" w:hAnsi="Traditional Arabic" w:cs="KFGQPC Uthman Taha Naskh"/>
                <w:b/>
                <w:bCs/>
                <w:color w:val="000000"/>
                <w:sz w:val="28"/>
                <w:szCs w:val="28"/>
                <w:rtl/>
              </w:rPr>
              <w:t xml:space="preserve">الُنَا وَلَكُمْ أَعْمَالُكُمْ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حُجَّةَ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بَيْنَنَا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وَبَيْنَكُمُ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يَجْمَعُ</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بَيْنَنَا</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وَإِلَيْهِ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الْمَصِيرُ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{15}</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ඔහුට පිළිතුරු දෙනු ලැබුවායින් පසු අල්ලාහ් විෂයයෙහි වාද කරන්නෝ වනාහි ඔවුන්ගේ වාදය ඔවුන්ගේ පරමාධිපති අබියස නිෂ්ඵලය. තවද ඔවුන් වෙත කෝපය ඇත. තවද ඔවුනට දැඩි දඬුවමක් ද ඇත.</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وَالَّذِينَ يُحَاجُّونَ فِي اللَّهِ مِنْ بَعْدِ مَا اسْتُجِيبَ لَهُ حُجَّتُهُمْ دَاحِضَةٌ عِنْدَ رَبِّهِمْ وَعَلَيْهِمْ غَضَبٌ وَلَهُمْ عَذَابٌ شَدِيدٌ</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{16}</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17-19 අවසන් හෝරාව සමීපයෙන් සිදු වන බව තහවුරු කිරීම සහ ඒ ගැන දේව ප්‍රතික්ෂේපකයින්හට අවවාද කිරීම.</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සත්‍යයෙන් යුතු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දේව ග්‍රන්ථය හා තුලාව පහළ කළේ අල්ලාහ්ය. අවසන් හෝරාව සමීපයෙන් විය හැකි යැයි </w:t>
            </w:r>
            <w:r w:rsidRPr="001611AF">
              <w:rPr>
                <w:rFonts w:ascii="Iskoola Pota" w:hAnsi="Iskoola Pota" w:cs="Iskoola Pota" w:hint="cs"/>
                <w:b/>
                <w:color w:val="000000"/>
                <w:sz w:val="24"/>
                <w:szCs w:val="24"/>
                <w:cs/>
                <w:lang w:bidi="si-LK"/>
              </w:rPr>
              <w:t xml:space="preserve">නුඹ </w:t>
            </w:r>
            <w:r w:rsidRPr="001611AF">
              <w:rPr>
                <w:rFonts w:ascii="Iskoola Pota" w:hAnsi="Iskoola Pota" w:cs="Iskoola Pota"/>
                <w:b/>
                <w:color w:val="000000"/>
                <w:sz w:val="24"/>
                <w:szCs w:val="24"/>
                <w:cs/>
              </w:rPr>
              <w:t>ව දැනුවත් කරනුයේ කුමක් ද?</w:t>
            </w:r>
          </w:p>
        </w:tc>
        <w:tc>
          <w:tcPr>
            <w:tcW w:w="2990" w:type="dxa"/>
            <w:shd w:val="clear" w:color="auto" w:fill="auto"/>
          </w:tcPr>
          <w:p w:rsidR="00D67256" w:rsidRPr="001611AF" w:rsidRDefault="00D67256" w:rsidP="00CA1C5E">
            <w:pPr>
              <w:spacing w:before="60" w:after="60" w:line="240" w:lineRule="auto"/>
              <w:rPr>
                <w:rFonts w:ascii="Iskoola Pota" w:hAnsi="Iskoola Pota"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اللَّهُ الَّذِي أَنْزَلَ الْكِتَابَ بِالْحَقِّ وَالْمِيزَانَ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يُدْرِيكَ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لَعَلَّ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السَّاعَةَ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قَرِيبٌ</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{17}</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ඒ පිළිබඳ විශ්වාස නොකරන්නෝ එය ඉක්මණින් පතති. තවද විශ්වාස කරන්නෝ ඒ ගැන බිය වන්නෝ වෙති. නියත වශයෙන්ම එය සැබෑවක් යැයි ඔවුහු දනිති. දැන</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ගනු. නියත වශයෙන්ම අවසන් හෝරාව පිළිබඳ තර්ක කරන්නෝ අන්ත මුළාවෙහිය.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يَسْتَعْجِلُ بِهَا الَّذِينَ لَا يُؤْمِنُونَ بِهَا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وَالَّذِينَ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آمَنُوا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مُشْفِقُونَ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مِنْهَا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وَيَعْلَمُونَ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أَنَّهَا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w:t>
            </w:r>
            <w:r w:rsidRPr="001611AF">
              <w:rPr>
                <w:rFonts w:ascii="Traditional Arabic" w:hAnsi="Traditional Arabic" w:cs="KFGQPC Uthman Taha Naskh"/>
                <w:b/>
                <w:bCs/>
                <w:color w:val="000000"/>
                <w:sz w:val="28"/>
                <w:szCs w:val="28"/>
                <w:rtl/>
              </w:rPr>
              <w:t xml:space="preserve">حَقُّ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الَّذِينَ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يُمَارُونَ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السَّاعَةِ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ضَلَالٍ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بَعِيدٍ</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{18}</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bCs/>
                <w:color w:val="000000"/>
                <w:sz w:val="24"/>
                <w:szCs w:val="24"/>
                <w:cs/>
              </w:rPr>
            </w:pPr>
            <w:r w:rsidRPr="001611AF">
              <w:rPr>
                <w:rFonts w:ascii="Iskoola Pota" w:hAnsi="Iskoola Pota" w:cs="Iskoola Pota"/>
                <w:b/>
                <w:color w:val="000000"/>
                <w:sz w:val="24"/>
                <w:szCs w:val="24"/>
                <w:cs/>
              </w:rPr>
              <w:t>අල්ලාහ් තම ගැත්තන්හට මෛත්‍රිය. ඔහු අභිමත කරන අයට පෝෂණය පිරිනමයි. තවද ඔහු සර්ව ශක්තිය ඇති සර්ව</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බලධාරියාණන්ය.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اللَّهُ لَطِيفٌ بِعِبَادِهِ يَرْزُقُ مَنْ يَشَاءُ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الْقَوِيُّ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الْعَزِيزُ</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{19}</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20-26 දේව විශ්වාසවන්තයින්ට සහ දේව ප්‍රතික්ෂේපකයින්ට හිමි ප්‍රතිඵල.</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lastRenderedPageBreak/>
              <w:t>කවරෙකු මතු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ලොවෙහි ඵලදාව අපේක්ෂා කරමින් සිටියේ ද අපි ඔහුගේ ඵලදාවෙහි වර්ධනය ඇති කරමු. තවද කවරෙකු මෙලොව ඵලදාව අපේක්ෂා කරමින් සිටියේ ද අපි ඔහුට එයින් පිරිනමන්නෙමු. නමුත් මතු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ලොවෙහි ඔහුට කිසිදු කොටසක් නැත.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مَنْ كَانَ يُرِيدُ حَرْثَ الْآخِرَةِ نَزِدْ لَهُ فِي حَرْثِهِ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كَانَ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يُرِيدُ</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حَ</w:t>
            </w:r>
            <w:r w:rsidRPr="001611AF">
              <w:rPr>
                <w:rFonts w:ascii="Traditional Arabic" w:hAnsi="Traditional Arabic" w:cs="KFGQPC Uthman Taha Naskh"/>
                <w:b/>
                <w:bCs/>
                <w:color w:val="000000"/>
                <w:sz w:val="28"/>
                <w:szCs w:val="28"/>
                <w:rtl/>
              </w:rPr>
              <w:t>رْثَ الدُّنْيَا نُؤْتِهِ مِنْهَا وَمَا لَهُ فِي الْآخِرَةِ مِنْ نَصِيبٍ</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{20}</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අල්ලාහ් කවර දෙයක් සම්බන්ධයෙන් අනුමැතිය නොදුන්නේ ද එවන් දෙයක් ඔවුන් සඳහා දහම්ගත කළ හවුල්කරුවෝ ඔවුනට වෙත් ද? තවද පැහැදිලි ප්‍රකාශය නොවී නම් ඔවුන් අතර තීන්දු කරනු ලබන්නට තිබුණි. තවද නියත වශයෙන්ම අපරාධකරුවන් වන ඔවුනට වේදනීය දඬුවමක් ඇත.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أَمْ لَهُمْ شُرَكَاءُ شَرَعُوا لَهُمْ مِنَ الدِّينِ مَا لَمْ يَأْذَنْ بِهِ اللَّهُ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كَلِمَةُ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الْفَصْلِ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لَقُضِيَ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بَيْنَهُمْ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الظَّالِمِينَ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عَذَابٌ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أَلِيم</w:t>
            </w:r>
            <w:r w:rsidRPr="001611AF">
              <w:rPr>
                <w:rFonts w:ascii="Traditional Arabic" w:hAnsi="Traditional Arabic" w:cs="KFGQPC Uthman Taha Naskh"/>
                <w:b/>
                <w:bCs/>
                <w:color w:val="000000"/>
                <w:sz w:val="28"/>
                <w:szCs w:val="28"/>
                <w:rtl/>
              </w:rPr>
              <w:t>ٌ</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{21}</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අපරාධකරුවන් තමන් ඉපැයූ දෑ පිළිබඳ බියෙන් පසුවන්නන් ලෙස ඔබ දකින්නෙහිය. තවද එය ඔවුනට සිදුවන්නකි. තවද දෙවියන් විශ්වාස කොට යහකම් කළවුන් වනාහි ඔවුහු ස්වර්ග උයන් වලය. ඔවුන්ගේ පරමාධිපති අ</w:t>
            </w:r>
            <w:r w:rsidRPr="001611AF">
              <w:rPr>
                <w:rFonts w:ascii="Iskoola Pota" w:hAnsi="Iskoola Pota" w:cs="Iskoola Pota" w:hint="cs"/>
                <w:b/>
                <w:color w:val="000000"/>
                <w:sz w:val="24"/>
                <w:szCs w:val="24"/>
                <w:cs/>
                <w:lang w:bidi="si-LK"/>
              </w:rPr>
              <w:t>බි</w:t>
            </w:r>
            <w:r w:rsidRPr="001611AF">
              <w:rPr>
                <w:rFonts w:ascii="Iskoola Pota" w:hAnsi="Iskoola Pota" w:cs="Iskoola Pota"/>
                <w:b/>
                <w:color w:val="000000"/>
                <w:sz w:val="24"/>
                <w:szCs w:val="24"/>
                <w:cs/>
              </w:rPr>
              <w:t>යස ඔවුන් අභිමත කරන දෑ ඔවුනට ඇත. එයයි අතිමහත් භාග්‍යය.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تَرَى الظَّالِمِينَ مُشْفِقِينَ مِمَّا كَسَبُوا وَهُوَ وَاقِعٌ بِهِمْ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وَالَّذِينَ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آمَنُوا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وَعَمِلُوا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الصَّالِحَاتِ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رَوْضَاتِ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الْجَنَّاتِ</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يَشَاءُونَ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عِنْدَ</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رَبِّهِمْ</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ذَٰلِكَ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الْفَضْلُ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الْكَبِيرُ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{22}</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එය විශ්වාස කොට යහකම් කළ තම ගැත්</w:t>
            </w:r>
            <w:r w:rsidRPr="001611AF">
              <w:rPr>
                <w:rFonts w:ascii="Iskoola Pota" w:hAnsi="Iskoola Pota" w:cs="Iskoola Pota" w:hint="cs"/>
                <w:b/>
                <w:color w:val="000000"/>
                <w:sz w:val="24"/>
                <w:szCs w:val="24"/>
                <w:cs/>
                <w:lang w:bidi="si-LK"/>
              </w:rPr>
              <w:t>තන්</w:t>
            </w:r>
            <w:r w:rsidRPr="001611AF">
              <w:rPr>
                <w:rFonts w:ascii="Iskoola Pota" w:hAnsi="Iskoola Pota" w:cs="Iskoola Pota"/>
                <w:b/>
                <w:color w:val="000000"/>
                <w:sz w:val="24"/>
                <w:szCs w:val="24"/>
                <w:cs/>
              </w:rPr>
              <w:t>හට අල්ලාහ් ශුභාරංචි දන්වා සි</w:t>
            </w:r>
            <w:r w:rsidRPr="001611AF">
              <w:rPr>
                <w:rFonts w:ascii="Iskoola Pota" w:hAnsi="Iskoola Pota" w:cs="Iskoola Pota" w:hint="cs"/>
                <w:b/>
                <w:color w:val="000000"/>
                <w:sz w:val="24"/>
                <w:szCs w:val="24"/>
                <w:cs/>
                <w:lang w:bidi="si-LK"/>
              </w:rPr>
              <w:t>ටී</w:t>
            </w:r>
            <w:r w:rsidRPr="001611AF">
              <w:rPr>
                <w:rFonts w:ascii="Iskoola Pota" w:hAnsi="Iskoola Pota" w:cs="Iskoola Pota"/>
                <w:b/>
                <w:color w:val="000000"/>
                <w:sz w:val="24"/>
                <w:szCs w:val="24"/>
                <w:cs/>
              </w:rPr>
              <w:t xml:space="preserve"> දෑය. </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සමීප ඥාතීත්වය තුළ ආදරය දැක්වීමට මිස ඒ වෙනුවෙන් කිසිදු කුලියක් මම නොඉල්ලමි</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 යැයි (නබිවරය) ඔබ </w:t>
            </w:r>
            <w:r w:rsidRPr="001611AF">
              <w:rPr>
                <w:rFonts w:ascii="Iskoola Pota" w:hAnsi="Iskoola Pota" w:cs="Iskoola Pota"/>
                <w:b/>
                <w:color w:val="000000"/>
                <w:sz w:val="24"/>
                <w:szCs w:val="24"/>
                <w:cs/>
              </w:rPr>
              <w:lastRenderedPageBreak/>
              <w:t>පවසනු. තවද කවරෙකු යහපතක් උපයන්නේ ද අපි ඔහුට එහි යහකම වර්ධනය කරමු. නියත වශයෙන්ම අල්ලාහ් අතික්ෂමාශීලීය. ගුණගරුකය.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lastRenderedPageBreak/>
              <w:t xml:space="preserve">ذَٰلِكَ الَّذِي يُبَشِّرُ اللَّهُ عِبَادَهُ الَّذِينَ آمَنُوا وَعَمِلُوا الصَّالِحَاتِ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قُلْ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أَسْأَلُكُمْ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أَجْرًا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الْمَوَدَّةَ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lastRenderedPageBreak/>
              <w:t>الْقُرْبَىٰ</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يَقْتَرِفْ</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حَسَنَةً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نَزِدْ</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فِيهَا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حُسْنًا</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غَفُورٌ</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شَكُورٌ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{23}</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lastRenderedPageBreak/>
              <w:t xml:space="preserve">එසේ </w:t>
            </w:r>
            <w:r w:rsidRPr="001611AF">
              <w:rPr>
                <w:rFonts w:ascii="Iskoola Pota" w:hAnsi="Iskoola Pota" w:cs="Iskoola Pota" w:hint="cs"/>
                <w:b/>
                <w:color w:val="000000"/>
                <w:sz w:val="24"/>
                <w:szCs w:val="24"/>
                <w:cs/>
                <w:lang w:bidi="si-LK"/>
              </w:rPr>
              <w:t>නැතහොත්</w:t>
            </w:r>
            <w:r w:rsidRPr="001611AF">
              <w:rPr>
                <w:rFonts w:ascii="Iskoola Pota" w:hAnsi="Iskoola Pota" w:cs="Iskoola Pota"/>
                <w:b/>
                <w:color w:val="000000"/>
                <w:sz w:val="24"/>
                <w:szCs w:val="24"/>
                <w:cs/>
              </w:rPr>
              <w:t xml:space="preserve"> </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ඔහු</w:t>
            </w:r>
            <w:r w:rsidRPr="001611AF">
              <w:rPr>
                <w:rFonts w:ascii="Iskoola Pota" w:hAnsi="Iskoola Pota" w:cs="Iskoola Pota" w:hint="cs"/>
                <w:b/>
                <w:color w:val="000000"/>
                <w:sz w:val="24"/>
                <w:szCs w:val="24"/>
                <w:cs/>
                <w:lang w:bidi="si-LK"/>
              </w:rPr>
              <w:t xml:space="preserve"> (නබිවරයා)</w:t>
            </w:r>
            <w:r w:rsidRPr="001611AF">
              <w:rPr>
                <w:rFonts w:ascii="Iskoola Pota" w:hAnsi="Iskoola Pota" w:cs="Iskoola Pota"/>
                <w:b/>
                <w:color w:val="000000"/>
                <w:sz w:val="24"/>
                <w:szCs w:val="24"/>
                <w:cs/>
              </w:rPr>
              <w:t xml:space="preserve"> අල්ලාහ් වෙත බොරුවක් ගෙතුවේ යැ</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යි </w:t>
            </w:r>
            <w:r w:rsidRPr="001611AF">
              <w:rPr>
                <w:rFonts w:ascii="Iskoola Pota" w:hAnsi="Iskoola Pota" w:cs="Iskoola Pota" w:hint="cs"/>
                <w:b/>
                <w:color w:val="000000"/>
                <w:sz w:val="24"/>
                <w:szCs w:val="24"/>
                <w:cs/>
                <w:lang w:bidi="si-LK"/>
              </w:rPr>
              <w:t xml:space="preserve">ඔවුහු </w:t>
            </w:r>
            <w:r w:rsidRPr="001611AF">
              <w:rPr>
                <w:rFonts w:ascii="Iskoola Pota" w:hAnsi="Iskoola Pota" w:cs="Iskoola Pota"/>
                <w:b/>
                <w:color w:val="000000"/>
                <w:sz w:val="24"/>
                <w:szCs w:val="24"/>
                <w:cs/>
              </w:rPr>
              <w:t>පවසන්නෝද? එහෙයින් අල්ලාහ් අභිමත කරන්නේ නම් ඔබේ හදවත මත ඔහු මුද්‍රා තබයි. තවද අල්ලාහ් අසත්‍යය මකා දමයි. තවද ඔහුගේ වදන් තුළින් සත්‍යය තහවුරු කරයි. නියත වශයෙන්ම ඔහු හදවත් තුළ ඇති දෑ පිළිබඳ</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සර්ව</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ඥානීය.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أَمْ يَقُولُونَ افْتَرَىٰ عَلَى اللَّهِ كَذِبًا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يَشَإِ</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يَخْتِمْ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قَلْبِكَ</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وَيَمْحُ</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الْبَاطِلَ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وَيُحِقُّ</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الْحَقَّ</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بِكَلِمَاتِهِ</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بِذَاتِ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الصُّدُورِ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{24}</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තවද ඔහු තම ගැත්තන්ගෙන් පශ්චාත්තාපය පිළිගන්නාය. තවද ඔහු පාපකම්</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වලට සමාව දෙයි. තවද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සිදු කරන දෑ ඔහු දනී.</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وَهُوَ الَّذِي يَقْبَلُ التَّوْبَةَ عَنْ عِبَادِهِ وَيَعْفُو عَنِ السَّيِّئَاتِ وَيَعْلَمُ مَا تَفْعَلُونَ</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{25}</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විශ්වාස කොට යහකම් සිදු කළවුන් ඔහු පිළිගනී. තවද ඔහුගේ භාග්‍යයෙන් ඔහු ඔවුනට අධික කරයි. තවද ප්‍රතික්ෂේපකයෝ වන ඔවුනට දැඩි දඬුවමක් ඇත.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وَيَسْتَجِيبُ الَّذِينَ آمَنُوا وَعَمِلُوا الصَّالِحَاتِ وَيَزِيدُهُمْ مِنْ فَضْلِهِ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وَالْكَافِرُونَ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عَذَابٌ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شَدِيدٌ</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{26}</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27 මිනිසුන් වැඩි දෙනකුගේ ස්වභාවය.</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තවද අල්ලාහ් තම ගැත්තන්හට පෝෂණ සම්පත් විස්තීරණ කළේ නම්</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මහපොළොවෙහි ඔවුහු සීමාව ඉක්මවා යනු ඇත. නමුත් ඔහු අභිමත කරන ප්‍රමාණයක් පහළ </w:t>
            </w:r>
            <w:r w:rsidRPr="001611AF">
              <w:rPr>
                <w:rFonts w:ascii="Iskoola Pota" w:hAnsi="Iskoola Pota" w:cs="Iskoola Pota"/>
                <w:b/>
                <w:color w:val="000000"/>
                <w:sz w:val="24"/>
                <w:szCs w:val="24"/>
                <w:cs/>
              </w:rPr>
              <w:lastRenderedPageBreak/>
              <w:t>කරනු ඇත. නියත වශයෙන්ම ඔහු තම ගැත්තන් පිළිබඳ</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අභිඥානවන්තය</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 සර්ව නිරීක්ෂකය.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lastRenderedPageBreak/>
              <w:t xml:space="preserve">وَلَوْ بَسَطَ اللَّهُ الرِّزْقَ لِعِبَادِهِ لَبَغَوْا فِي الْأَرْضِ وَلَٰكِنْ يُنَزِّلُ بِقَدَرٍ مَا </w:t>
            </w:r>
            <w:r w:rsidRPr="001611AF">
              <w:rPr>
                <w:rFonts w:ascii="Traditional Arabic" w:hAnsi="Traditional Arabic" w:cs="KFGQPC Uthman Taha Naskh"/>
                <w:b/>
                <w:bCs/>
                <w:color w:val="000000"/>
                <w:sz w:val="28"/>
                <w:szCs w:val="28"/>
                <w:rtl/>
              </w:rPr>
              <w:lastRenderedPageBreak/>
              <w:t xml:space="preserve">يَشَاءُ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بِعِبَادِهِ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خَبِيرٌ</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بَصِيرٌ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{27}</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lastRenderedPageBreak/>
              <w:t>28-36 අල්ලාහ්ගේ බලය විදහා දක්වන ඇතැම් කරුණු.</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 xml:space="preserve">ඔවුන් </w:t>
            </w:r>
            <w:r w:rsidRPr="001611AF">
              <w:rPr>
                <w:rFonts w:ascii="Iskoola Pota" w:hAnsi="Iskoola Pota" w:cs="Iskoola Pota" w:hint="cs"/>
                <w:b/>
                <w:color w:val="000000"/>
                <w:sz w:val="24"/>
                <w:szCs w:val="24"/>
                <w:cs/>
                <w:lang w:bidi="si-LK"/>
              </w:rPr>
              <w:t xml:space="preserve">(මිනිසුන්) </w:t>
            </w:r>
            <w:r w:rsidRPr="001611AF">
              <w:rPr>
                <w:rFonts w:ascii="Iskoola Pota" w:hAnsi="Iskoola Pota" w:cs="Iskoola Pota"/>
                <w:b/>
                <w:color w:val="000000"/>
                <w:sz w:val="24"/>
                <w:szCs w:val="24"/>
                <w:cs/>
              </w:rPr>
              <w:t>බලාපොරොත්තු සුන් කර ගත් පසු වර්ෂාව පහළ කරනුයේ ඔහුය. තවද ඔහුගේ කරුණාව ඔහු පතුරුවයි. තවද ප්‍රශංසාලා</w:t>
            </w:r>
            <w:r w:rsidRPr="001611AF">
              <w:rPr>
                <w:rFonts w:ascii="Iskoola Pota" w:hAnsi="Iskoola Pota" w:cs="Iskoola Pota" w:hint="cs"/>
                <w:b/>
                <w:color w:val="000000"/>
                <w:sz w:val="24"/>
                <w:szCs w:val="24"/>
                <w:cs/>
                <w:lang w:bidi="si-LK"/>
              </w:rPr>
              <w:t>භී</w:t>
            </w:r>
            <w:r w:rsidRPr="001611AF">
              <w:rPr>
                <w:rFonts w:ascii="Iskoola Pota" w:hAnsi="Iskoola Pota" w:cs="Iskoola Pota"/>
                <w:b/>
                <w:color w:val="000000"/>
                <w:sz w:val="24"/>
                <w:szCs w:val="24"/>
                <w:cs/>
              </w:rPr>
              <w:t xml:space="preserve"> භාරකරු ඔහුය. </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وَهُوَ الَّذِي يُنَزِّلُ الْغَيْثَ مِنْ بَعْدِ مَا قَنَطُوا وَيَنْشُرُ رَحْمَتَهُ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الْوَلِيُّ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الْحَمِيدُ</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{28}</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අහස් හා මහපොළොව මැවීමත් ඒ දෙක තුළ ජීවීන් විසිරුවා හැර තිබීමත් ඔහුගේ සංඥා අතුරිනි. තවද ඔහු අභිමත කරන විට ඔවුන් රැස් කිරීමට ශක්තිය ඇත්තාය.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وَمِنْ آيَاتِهِ خَلْقُ السَّمَاوَاتِ وَالْأَرْضِ وَمَا بَثَّ فِيهِمَا مِنْ دَابَّةٍ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وَهُوَ</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جَمْعِهِمْ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إِذَا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يَشَاءُ</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قَدِيرٌ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{29}</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 xml:space="preserve">යම් දුර්භාග්‍යයක්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ට ඇති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වූයේ ද එය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ගේ අත් ඉපැයූ දෑ හේතුවෙනි. තවද ඔහු බොහෝ දෑට සමාව දෙයි.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وَمَا أَصَابَكُمْ مِنْ مُصِيبَةٍ فَبِمَا كَسَبَتْ أَيْدِيكُمْ وَيَعْفُو عَنْ كَثِيرٍ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{30}</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 xml:space="preserve">තවද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මහපොළොවේ අබිබවා යන්නන් නොවේ. තවද අල්ලාහ්ගෙන් තොර</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ට කිසිදු </w:t>
            </w:r>
            <w:r w:rsidRPr="001611AF">
              <w:rPr>
                <w:rFonts w:ascii="Iskoola Pota" w:hAnsi="Iskoola Pota" w:cs="Iskoola Pota" w:hint="cs"/>
                <w:b/>
                <w:color w:val="000000"/>
                <w:sz w:val="24"/>
                <w:szCs w:val="24"/>
                <w:cs/>
                <w:lang w:bidi="si-LK"/>
              </w:rPr>
              <w:t>ආරක්ෂකයෙකු</w:t>
            </w:r>
            <w:r w:rsidRPr="001611AF">
              <w:rPr>
                <w:rFonts w:ascii="Iskoola Pota" w:hAnsi="Iskoola Pota" w:cs="Iskoola Pota"/>
                <w:b/>
                <w:color w:val="000000"/>
                <w:sz w:val="24"/>
                <w:szCs w:val="24"/>
                <w:cs/>
              </w:rPr>
              <w:t xml:space="preserve"> හෝ උදව් කරු</w:t>
            </w:r>
            <w:r w:rsidRPr="001611AF">
              <w:rPr>
                <w:rFonts w:ascii="Iskoola Pota" w:hAnsi="Iskoola Pota" w:cs="Iskoola Pota" w:hint="cs"/>
                <w:b/>
                <w:color w:val="000000"/>
                <w:sz w:val="24"/>
                <w:szCs w:val="24"/>
                <w:cs/>
                <w:lang w:bidi="si-LK"/>
              </w:rPr>
              <w:t>වෙ</w:t>
            </w:r>
            <w:r w:rsidRPr="001611AF">
              <w:rPr>
                <w:rFonts w:ascii="Iskoola Pota" w:hAnsi="Iskoola Pota" w:cs="Iskoola Pota"/>
                <w:b/>
                <w:color w:val="000000"/>
                <w:sz w:val="24"/>
                <w:szCs w:val="24"/>
                <w:cs/>
              </w:rPr>
              <w:t>කු හෝ නැත.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وَمَا أَنْتُمْ بِمُعْجِزِينَ فِي الْأَرْضِ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دُونِ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نَصِيرٍ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{31}</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තවද මහා කඳු මෙන් මුහුදෙහි ගමන් කරන යාත්‍රාද ඔහුගේ සංඥා අතුරිනි.</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وَمِنْ آيَاتِهِ الْجَوَارِ فِي الْبَحْرِ كَالْأَعْلَامِ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{32}</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lastRenderedPageBreak/>
              <w:t>ඔහු අභිමත කරන්නේ නම් සුළඟ නවතාලයි. එවිට ඒ මතු පිට ඒවා නි</w:t>
            </w:r>
            <w:r w:rsidRPr="001611AF">
              <w:rPr>
                <w:rFonts w:ascii="Iskoola Pota" w:hAnsi="Iskoola Pota" w:cs="Iskoola Pota" w:hint="cs"/>
                <w:b/>
                <w:color w:val="000000"/>
                <w:sz w:val="24"/>
                <w:szCs w:val="24"/>
                <w:cs/>
                <w:lang w:bidi="si-LK"/>
              </w:rPr>
              <w:t>සංස</w:t>
            </w:r>
            <w:r w:rsidRPr="001611AF">
              <w:rPr>
                <w:rFonts w:ascii="Iskoola Pota" w:hAnsi="Iskoola Pota" w:cs="Iskoola Pota"/>
                <w:b/>
                <w:color w:val="000000"/>
                <w:sz w:val="24"/>
                <w:szCs w:val="24"/>
                <w:cs/>
              </w:rPr>
              <w:t>ල බවට පත්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වනු ඇත. නියත වශයෙන්ම ගුණගරුක ඉවසිලිවන්ත සියල්ලන් හට එහි සංඥා ඇත.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إِنْ يَشَأْ يُسْكِنِ الرِّيحَ فَيَظْلَلْنَ رَوَاكِدَ عَلَىٰ ظَهْرِهِ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ذَٰلِكَ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لَآيَاتٍ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لِكُلِّ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صَبَّارٍ</w:t>
            </w:r>
            <w:r w:rsidRPr="001611AF">
              <w:rPr>
                <w:rFonts w:ascii="Traditional Arabic" w:hAnsi="Traditional Arabic" w:cs="KFGQPC Uthman Taha Naskh"/>
                <w:b/>
                <w:bCs/>
                <w:color w:val="000000"/>
                <w:sz w:val="28"/>
                <w:szCs w:val="28"/>
                <w:rtl/>
              </w:rPr>
              <w:t xml:space="preserve"> شَكُورٍ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{33}</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 xml:space="preserve">එසේ </w:t>
            </w:r>
            <w:r w:rsidRPr="001611AF">
              <w:rPr>
                <w:rFonts w:ascii="Iskoola Pota" w:hAnsi="Iskoola Pota" w:cs="Iskoola Pota" w:hint="cs"/>
                <w:b/>
                <w:color w:val="000000"/>
                <w:sz w:val="24"/>
                <w:szCs w:val="24"/>
                <w:cs/>
                <w:lang w:bidi="si-LK"/>
              </w:rPr>
              <w:t>නැතහොත්</w:t>
            </w:r>
            <w:r w:rsidRPr="001611AF">
              <w:rPr>
                <w:rFonts w:ascii="Iskoola Pota" w:hAnsi="Iskoola Pota" w:cs="Iskoola Pota"/>
                <w:b/>
                <w:color w:val="000000"/>
                <w:sz w:val="24"/>
                <w:szCs w:val="24"/>
                <w:cs/>
              </w:rPr>
              <w:t xml:space="preserve"> ඔවුන් උපයා</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ගත් දෑ හේතුවෙන් ඔහු ඒවා විනාශ කර දමනු ඇත. ඔහු බෙහෝ දෑට සමාව දෙයි.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أَوْ يُوبِقْهُنَّ بِمَا كَسَبُوا وَيَعْفُ عَنْ كَثِيرٍ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{34}</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තවද අපගේ වදන් සම්බන්ධයෙන් තර්ක කරන්නන් ගැන ඔහු දනී. ඔවුනට කිසිදු මිදීමක් නැත.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وَيَعْلَمَ الَّذِينَ يُجَادِلُونَ فِي آيَاتِنَا مَا لَهُمْ مِنْ مَحِيصٍ</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{35}</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 xml:space="preserve">එහෙයින්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ට යමක් දෙනු ලැබුවේ නම් එය මෙලොව ජීවිතයේ භුක්ති විඳීමකි. නමුත් අල්ලාහ් අබියස ඇති දෑ දෙවියන් විශ්වාස කළවුනට ශ්‍රේෂ්</w:t>
            </w:r>
            <w:r w:rsidRPr="001611AF">
              <w:rPr>
                <w:rFonts w:ascii="Iskoola Pota" w:hAnsi="Iskoola Pota" w:cs="Iskoola Pota" w:hint="cs"/>
                <w:b/>
                <w:color w:val="000000"/>
                <w:sz w:val="24"/>
                <w:szCs w:val="24"/>
                <w:cs/>
                <w:lang w:bidi="si-LK"/>
              </w:rPr>
              <w:t>ඨ</w:t>
            </w:r>
            <w:r w:rsidRPr="001611AF">
              <w:rPr>
                <w:rFonts w:ascii="Iskoola Pota" w:hAnsi="Iskoola Pota" w:cs="Iskoola Pota"/>
                <w:b/>
                <w:color w:val="000000"/>
                <w:sz w:val="24"/>
                <w:szCs w:val="24"/>
                <w:cs/>
              </w:rPr>
              <w:t>ය</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 තවද එය සදා</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පවතින්නකි. තවද ඔවුහු ඔවුන්ගේ පරමාධිපති වෙත සියල්ල භාර කරති.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فَمَا أُوتِيتُمْ مِنْ شَيْءٍ فَمَتَاعُ الْحَيَاةِ الدُّنْيَا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عِنْدَ</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خَيْرٌ</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وَأَبْقَىٰ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لِل</w:t>
            </w:r>
            <w:r w:rsidRPr="001611AF">
              <w:rPr>
                <w:rFonts w:ascii="Traditional Arabic" w:hAnsi="Traditional Arabic" w:cs="KFGQPC Uthman Taha Naskh"/>
                <w:b/>
                <w:bCs/>
                <w:color w:val="000000"/>
                <w:sz w:val="28"/>
                <w:szCs w:val="28"/>
                <w:rtl/>
              </w:rPr>
              <w:t>َّذِينَ آمَنُوا وَعَلَىٰ رَبِّهِمْ يَتَوَكَّلُونَ</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{36}</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37-43 දේව විශ්වාසවන්තයින්ගේ ඇතැම් ගුණාංග.</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තවද ඔවුන් වනාහි</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බරපත</w:t>
            </w:r>
            <w:r w:rsidRPr="001611AF">
              <w:rPr>
                <w:rFonts w:ascii="Iskoola Pota" w:hAnsi="Iskoola Pota" w:cs="Iskoola Pota" w:hint="cs"/>
                <w:b/>
                <w:color w:val="000000"/>
                <w:sz w:val="24"/>
                <w:szCs w:val="24"/>
                <w:cs/>
                <w:lang w:bidi="si-LK"/>
              </w:rPr>
              <w:t>ළ</w:t>
            </w:r>
            <w:r w:rsidRPr="001611AF">
              <w:rPr>
                <w:rFonts w:ascii="Iskoola Pota" w:hAnsi="Iskoola Pota" w:cs="Iskoola Pota"/>
                <w:b/>
                <w:color w:val="000000"/>
                <w:sz w:val="24"/>
                <w:szCs w:val="24"/>
                <w:cs/>
              </w:rPr>
              <w:t xml:space="preserve"> පාපයන්ගෙන් හා අශීලාචාර දැයින් වැළකි සිටින්නන් වෙති. තවද ඔවුන් කෝප වූ විට සමාව දෙන්නෝ ඔවුහුමය. </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وَالَّذِينَ يَجْتَنِبُونَ كَبَائِرَ الْإِثْمِ وَالْفَوَاحِشَ وَإِذَا مَا غَضِبُوا هُمْ يَغْفِرُونَ</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{37}</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lastRenderedPageBreak/>
              <w:t>තවද ඔවුන් වනාහි ඔවුන්ගේ පරමාධිපතිට පිළිතුරු දුන් අය වෙති. තවද සලාතය විධිමත්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ඉටු කළ අය වෙති. තවද ඔවුන්ගේ කරුණු ඔවුන් අතර සාකච්ඡා අනුවය. තවද අපි ඔවුනට පෝෂණය කළ දැයින් ඔවුහු වියදම් කරති.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وَالَّذِينَ اسْتَجَابُوا لِرَبِّهِمْ وَأَقَامُوا الصَّلَاةَ وَأَمْرُهُمْ شُورَىٰ بَيْنَهُمْ وَمِمَّا رَزَقْنَاهُمْ يُنْفِقُونَ</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{38}</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 xml:space="preserve">තවද ඔවුන් වනාහි ඔවුනට අපරාධ ඇති වූ විට ඔවුහු </w:t>
            </w:r>
            <w:r w:rsidRPr="001611AF">
              <w:rPr>
                <w:rFonts w:ascii="Iskoola Pota" w:hAnsi="Iskoola Pota" w:cs="Iskoola Pota" w:hint="cs"/>
                <w:b/>
                <w:color w:val="000000"/>
                <w:sz w:val="24"/>
                <w:szCs w:val="24"/>
                <w:cs/>
                <w:lang w:bidi="si-LK"/>
              </w:rPr>
              <w:t xml:space="preserve">(සාධාරණ ලෙසින්) </w:t>
            </w:r>
            <w:r w:rsidRPr="001611AF">
              <w:rPr>
                <w:rFonts w:ascii="Iskoola Pota" w:hAnsi="Iskoola Pota" w:cs="Iskoola Pota"/>
                <w:b/>
                <w:color w:val="000000"/>
                <w:sz w:val="24"/>
                <w:szCs w:val="24"/>
                <w:cs/>
              </w:rPr>
              <w:t>උදව</w:t>
            </w:r>
            <w:r w:rsidRPr="001611AF">
              <w:rPr>
                <w:rFonts w:ascii="Iskoola Pota" w:hAnsi="Iskoola Pota" w:cs="Iskoola Pota" w:hint="cs"/>
                <w:b/>
                <w:color w:val="000000"/>
                <w:sz w:val="24"/>
                <w:szCs w:val="24"/>
                <w:cs/>
                <w:lang w:bidi="si-LK"/>
              </w:rPr>
              <w:t xml:space="preserve">් ලබන්නෝ </w:t>
            </w:r>
            <w:r w:rsidRPr="001611AF">
              <w:rPr>
                <w:rFonts w:ascii="Iskoola Pota" w:hAnsi="Iskoola Pota" w:cs="Iskoola Pota"/>
                <w:b/>
                <w:color w:val="000000"/>
                <w:sz w:val="24"/>
                <w:szCs w:val="24"/>
                <w:cs/>
              </w:rPr>
              <w:t>වෙති.</w:t>
            </w:r>
          </w:p>
        </w:tc>
        <w:tc>
          <w:tcPr>
            <w:tcW w:w="2990" w:type="dxa"/>
            <w:shd w:val="clear" w:color="auto" w:fill="auto"/>
          </w:tcPr>
          <w:p w:rsidR="00D67256" w:rsidRPr="001611AF" w:rsidRDefault="00D67256" w:rsidP="00CA1C5E">
            <w:pPr>
              <w:spacing w:before="60" w:after="60" w:line="240" w:lineRule="auto"/>
              <w:rPr>
                <w:rFonts w:ascii="Verdana" w:hAnsi="Verdana" w:cs="Iskoola Pota"/>
                <w:b/>
                <w:bCs/>
                <w:color w:val="000000"/>
                <w:sz w:val="28"/>
                <w:szCs w:val="28"/>
                <w:rtl/>
                <w:lang w:bidi="si-LK"/>
              </w:rPr>
            </w:pPr>
            <w:r w:rsidRPr="001611AF">
              <w:rPr>
                <w:rFonts w:ascii="Traditional Arabic" w:hAnsi="Traditional Arabic" w:cs="KFGQPC Uthman Taha Naskh"/>
                <w:b/>
                <w:bCs/>
                <w:color w:val="000000"/>
                <w:sz w:val="28"/>
                <w:szCs w:val="28"/>
                <w:rtl/>
              </w:rPr>
              <w:t>وَالَّذِينَ إِذَا أَصَابَهُمُ الْبَغْيُ هُمْ يَنْتَصِرُونَ</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{39}</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hint="cs"/>
                <w:b/>
                <w:color w:val="000000"/>
                <w:sz w:val="24"/>
                <w:szCs w:val="24"/>
                <w:cs/>
                <w:lang w:bidi="si-LK"/>
              </w:rPr>
              <w:t xml:space="preserve">අයහපතට </w:t>
            </w:r>
            <w:r w:rsidRPr="001611AF">
              <w:rPr>
                <w:rFonts w:ascii="Iskoola Pota" w:hAnsi="Iskoola Pota" w:cs="Iskoola Pota"/>
                <w:b/>
                <w:color w:val="000000"/>
                <w:sz w:val="24"/>
                <w:szCs w:val="24"/>
                <w:cs/>
              </w:rPr>
              <w:t xml:space="preserve">ප්‍රතිවිපාකය ඒ හා සමාන </w:t>
            </w:r>
            <w:r w:rsidRPr="001611AF">
              <w:rPr>
                <w:rFonts w:ascii="Iskoola Pota" w:hAnsi="Iskoola Pota" w:cs="Iskoola Pota" w:hint="cs"/>
                <w:b/>
                <w:color w:val="000000"/>
                <w:sz w:val="24"/>
                <w:szCs w:val="24"/>
                <w:cs/>
                <w:lang w:bidi="si-LK"/>
              </w:rPr>
              <w:t xml:space="preserve">අයහපතකි. </w:t>
            </w:r>
            <w:r w:rsidRPr="001611AF">
              <w:rPr>
                <w:rFonts w:ascii="Iskoola Pota" w:hAnsi="Iskoola Pota" w:cs="Iskoola Pota"/>
                <w:b/>
                <w:color w:val="000000"/>
                <w:sz w:val="24"/>
                <w:szCs w:val="24"/>
                <w:cs/>
                <w:lang w:bidi="si-LK"/>
              </w:rPr>
              <w:t>එහෙයින්</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කවරෙකු</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සමාව</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ද</w:t>
            </w:r>
            <w:r w:rsidRPr="001611AF">
              <w:rPr>
                <w:rFonts w:ascii="Iskoola Pota" w:hAnsi="Iskoola Pota" w:cs="Iskoola Pota" w:hint="cs"/>
                <w:b/>
                <w:color w:val="000000"/>
                <w:sz w:val="24"/>
                <w:szCs w:val="24"/>
                <w:cs/>
                <w:lang w:bidi="si-LK"/>
              </w:rPr>
              <w:t>ී හැඩගැසෙන්නේද</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එවිට</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ඔහුගේ</w:t>
            </w:r>
            <w:r w:rsidRPr="001611AF">
              <w:rPr>
                <w:rFonts w:ascii="Iskoola Pota" w:hAnsi="Iskoola Pota" w:cs="Iskoola Pota" w:hint="cs"/>
                <w:b/>
                <w:color w:val="000000"/>
                <w:sz w:val="24"/>
                <w:szCs w:val="24"/>
                <w:cs/>
                <w:lang w:bidi="si-LK"/>
              </w:rPr>
              <w:t xml:space="preserve"> ප්‍ර</w:t>
            </w:r>
            <w:r w:rsidRPr="001611AF">
              <w:rPr>
                <w:rFonts w:ascii="Iskoola Pota" w:hAnsi="Iskoola Pota" w:cs="Iskoola Pota"/>
                <w:b/>
                <w:color w:val="000000"/>
                <w:sz w:val="24"/>
                <w:szCs w:val="24"/>
                <w:cs/>
                <w:lang w:bidi="si-LK"/>
              </w:rPr>
              <w:t>තිඵලය</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අල්ලාහ්</w:t>
            </w:r>
            <w:r w:rsidRPr="001611AF">
              <w:rPr>
                <w:rFonts w:ascii="Iskoola Pota" w:hAnsi="Iskoola Pota" w:cs="Iskoola Pota"/>
                <w:b/>
                <w:color w:val="000000"/>
                <w:sz w:val="24"/>
                <w:szCs w:val="24"/>
                <w:cs/>
              </w:rPr>
              <w:t xml:space="preserve"> </w:t>
            </w:r>
            <w:r w:rsidRPr="001611AF">
              <w:rPr>
                <w:rFonts w:ascii="Iskoola Pota" w:hAnsi="Iskoola Pota" w:cs="Iskoola Pota"/>
                <w:b/>
                <w:color w:val="000000"/>
                <w:sz w:val="24"/>
                <w:szCs w:val="24"/>
                <w:cs/>
                <w:lang w:bidi="si-LK"/>
              </w:rPr>
              <w:t>වෙතය</w:t>
            </w:r>
            <w:r w:rsidRPr="001611AF">
              <w:rPr>
                <w:rFonts w:ascii="Iskoola Pota" w:hAnsi="Iskoola Pota" w:cs="Iskoola Pota"/>
                <w:b/>
                <w:color w:val="000000"/>
                <w:sz w:val="24"/>
                <w:szCs w:val="24"/>
                <w:cs/>
              </w:rPr>
              <w:t>. නියත වශයෙන්ම ඔහු අපරාධකරුවන් ප්‍රිය නොකරයි.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وَجَزَاءُ سَيِّئَةٍ سَيِّئَةٌ مِثْلُهَا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عَفَا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وَأَصْلَحَ</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فَأَجْرُهُ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يُحِبُّ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الظَّالِمِينَ</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{40}</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තවද කවරෙකු තමාට සිදු</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අපරාධයෙන් පසු</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උදව් </w:t>
            </w:r>
            <w:r w:rsidRPr="001611AF">
              <w:rPr>
                <w:rFonts w:ascii="Iskoola Pota" w:hAnsi="Iskoola Pota" w:cs="Iskoola Pota" w:hint="cs"/>
                <w:b/>
                <w:color w:val="000000"/>
                <w:sz w:val="24"/>
                <w:szCs w:val="24"/>
                <w:cs/>
                <w:lang w:bidi="si-LK"/>
              </w:rPr>
              <w:t xml:space="preserve">ලැබුවේ ද </w:t>
            </w:r>
            <w:r w:rsidRPr="001611AF">
              <w:rPr>
                <w:rFonts w:ascii="Iskoola Pota" w:hAnsi="Iskoola Pota" w:cs="Iskoola Pota"/>
                <w:b/>
                <w:color w:val="000000"/>
                <w:sz w:val="24"/>
                <w:szCs w:val="24"/>
                <w:cs/>
              </w:rPr>
              <w:t>එවිට ඔව</w:t>
            </w:r>
            <w:r w:rsidRPr="001611AF">
              <w:rPr>
                <w:rFonts w:ascii="Iskoola Pota" w:hAnsi="Iskoola Pota" w:cs="Iskoola Pota" w:hint="cs"/>
                <w:b/>
                <w:color w:val="000000"/>
                <w:sz w:val="24"/>
                <w:szCs w:val="24"/>
                <w:cs/>
                <w:lang w:bidi="si-LK"/>
              </w:rPr>
              <w:t>ුන</w:t>
            </w:r>
            <w:r w:rsidRPr="001611AF">
              <w:rPr>
                <w:rFonts w:ascii="Iskoola Pota" w:hAnsi="Iskoola Pota" w:cs="Iskoola Pota"/>
                <w:b/>
                <w:color w:val="000000"/>
                <w:sz w:val="24"/>
                <w:szCs w:val="24"/>
                <w:cs/>
              </w:rPr>
              <w:t>ට එරෙහි</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කිසිදු මාර්ගයන් නැත්තෝ ඔවුහුමය.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وَلَمَنِ انْتَصَرَ بَعْدَ ظُلْمِهِ فَأُولَٰئِكَ مَا عَلَيْهِمْ مِنْ سَبِيلٍ</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{41}</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නියත වශයෙන්ම ක්‍රියාමාර්ගය</w:t>
            </w:r>
            <w:r w:rsidRPr="001611AF">
              <w:rPr>
                <w:rFonts w:ascii="Iskoola Pota" w:hAnsi="Iskoola Pota" w:cs="Iskoola Pota" w:hint="cs"/>
                <w:b/>
                <w:color w:val="000000"/>
                <w:sz w:val="24"/>
                <w:szCs w:val="24"/>
                <w:cs/>
                <w:lang w:bidi="si-LK"/>
              </w:rPr>
              <w:t xml:space="preserve"> (ගත යුතුව)</w:t>
            </w:r>
            <w:r w:rsidRPr="001611AF">
              <w:rPr>
                <w:rFonts w:ascii="Iskoola Pota" w:hAnsi="Iskoola Pota" w:cs="Iskoola Pota"/>
                <w:b/>
                <w:color w:val="000000"/>
                <w:sz w:val="24"/>
                <w:szCs w:val="24"/>
                <w:cs/>
              </w:rPr>
              <w:t xml:space="preserve"> ඇත්තේ ජනයාට අපරාධ කරමින් යුක්තියෙන් තොර</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මහපොළොවේ සීමාව ඉක්මවා කටයුතු කරන්නන්ට එරෙහිව</w:t>
            </w:r>
            <w:r w:rsidRPr="001611AF">
              <w:rPr>
                <w:rFonts w:ascii="Iskoola Pota" w:hAnsi="Iskoola Pota" w:cs="Iskoola Pota" w:hint="cs"/>
                <w:b/>
                <w:color w:val="000000"/>
                <w:sz w:val="24"/>
                <w:szCs w:val="24"/>
                <w:cs/>
                <w:lang w:bidi="si-LK"/>
              </w:rPr>
              <w:t xml:space="preserve"> පමණ</w:t>
            </w:r>
            <w:r w:rsidRPr="001611AF">
              <w:rPr>
                <w:rFonts w:ascii="Iskoola Pota" w:hAnsi="Iskoola Pota" w:cs="Iskoola Pota"/>
                <w:b/>
                <w:color w:val="000000"/>
                <w:sz w:val="24"/>
                <w:szCs w:val="24"/>
                <w:cs/>
              </w:rPr>
              <w:t>ය. වේදනීය දඬුවමක් තමන්ට ඇත්තෝ ඔවුහුමය.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إِنَّمَا السَّبِيلُ عَلَى الَّذِينَ يَظْلِمُونَ النَّاسَ وَيَبْغُونَ فِي الْأَرْضِ بِغَيْرِ الْحَقِّ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أُولَٰئِكَ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عَذَابٌ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أَلِيمٌ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{42}</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 xml:space="preserve">තවද කවරෙකු ඉවසා සමාව දුන්නේ ද නියත වශයෙන්ම එය </w:t>
            </w:r>
            <w:r w:rsidRPr="001611AF">
              <w:rPr>
                <w:rFonts w:ascii="Iskoola Pota" w:hAnsi="Iskoola Pota" w:cs="Iskoola Pota" w:hint="cs"/>
                <w:b/>
                <w:color w:val="000000"/>
                <w:sz w:val="24"/>
                <w:szCs w:val="24"/>
                <w:cs/>
                <w:lang w:bidi="si-LK"/>
              </w:rPr>
              <w:t xml:space="preserve">ස්ථාවර ක්‍රියාවන් </w:t>
            </w:r>
            <w:r w:rsidRPr="001611AF">
              <w:rPr>
                <w:rFonts w:ascii="Iskoola Pota" w:hAnsi="Iskoola Pota" w:cs="Iskoola Pota"/>
                <w:b/>
                <w:color w:val="000000"/>
                <w:sz w:val="24"/>
                <w:szCs w:val="24"/>
                <w:cs/>
              </w:rPr>
              <w:t>අතුරිනි.</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وَلَمَنْ صَبَرَ وَغَفَرَ إِنَّ ذَٰلِكَ لَمِنْ عَزْمِ الْأُمُورِ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{43}</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lastRenderedPageBreak/>
              <w:t>44-46 දෙවියන් ප්‍රතික්ෂේප කරන්නන්හට හිමි අවසන් ඉරණම.</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තවද අල්ලාහ් කවරෙකු නොම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lang w:bidi="si-LK"/>
              </w:rPr>
              <w:t xml:space="preserve"> </w:t>
            </w:r>
            <w:r w:rsidRPr="001611AF">
              <w:rPr>
                <w:rFonts w:ascii="Iskoola Pota" w:hAnsi="Iskoola Pota" w:cs="Iskoola Pota" w:hint="cs"/>
                <w:b/>
                <w:color w:val="000000"/>
                <w:sz w:val="24"/>
                <w:szCs w:val="24"/>
                <w:cs/>
                <w:lang w:bidi="si-LK"/>
              </w:rPr>
              <w:t>යන්නට ඉඩ</w:t>
            </w:r>
            <w:r w:rsidRPr="001611AF">
              <w:rPr>
                <w:rFonts w:ascii="Iskoola Pota" w:hAnsi="Iskoola Pota" w:cs="Iskoola Pota"/>
                <w:b/>
                <w:color w:val="000000"/>
                <w:sz w:val="24"/>
                <w:szCs w:val="24"/>
                <w:cs/>
              </w:rPr>
              <w:t xml:space="preserve"> හරින්නේ ද එවිට (අල්ලාහ් වන) ඔහුගෙන් පසු</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කිසිදු භාරකරුවකු ඔහුට නැත. අපරාධකරුවන් දඬුවම දුටු කල්හි </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මිදීමට 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cs/>
              </w:rPr>
              <w:t>ක් ඇත්දැ?</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යි විමසා සිටිනු ඔබ දකිනු ඇත.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وَمَنْ يُضْلِلِ اللَّهُ فَمَا لَهُ مِنْ وَلِيٍّ مِنْ بَعْدِهِ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وَتَرَى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الظَّالِمِينَ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رَأَوُا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الْعَذَابَ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يَقُولُونَ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هَلْ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مَرَدٍّ</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سَبِيلٍ</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{44}</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තවද ඒ වෙත ඔවුන් ඉදිරිපත් කරනු ලබන විට</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 අවමානයෙන් යුතු</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ව හොර ඇසින් බලමින් ඔවුන් බියෙන් සිටිනු ඔබ දකිනු ඇත. </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නියත වශයෙන්ම අලාභවන්තයින් වනුයේ මළවුන් කෙරෙන් නැගිටුවනු ලබන දිනයේ තමන් හා තම පවුලට අලාභහානි කර ගත්තවුන්ය</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 xml:space="preserve"> යැයි විශ්වාස කළවුන් </w:t>
            </w:r>
            <w:r w:rsidRPr="001611AF">
              <w:rPr>
                <w:rFonts w:ascii="Iskoola Pota" w:hAnsi="Iskoola Pota" w:cs="Iskoola Pota" w:hint="cs"/>
                <w:b/>
                <w:color w:val="000000"/>
                <w:sz w:val="24"/>
                <w:szCs w:val="24"/>
                <w:cs/>
                <w:lang w:bidi="si-LK"/>
              </w:rPr>
              <w:t>පවසන්නෝය.</w:t>
            </w:r>
            <w:r w:rsidRPr="001611AF">
              <w:rPr>
                <w:rFonts w:ascii="Iskoola Pota" w:hAnsi="Iskoola Pota" w:cs="Iskoola Pota"/>
                <w:b/>
                <w:color w:val="000000"/>
                <w:sz w:val="24"/>
                <w:szCs w:val="24"/>
                <w:cs/>
              </w:rPr>
              <w:t xml:space="preserve"> දැන</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ගනු. නියත වශයෙන්ම අපරාධකරුවන් ස්ථීර දඬුවමෙහි වෙති.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وَتَرَاهُمْ يُعْرَضُونَ عَلَيْهَا خَاشِعِينَ مِنَ الذُّلِّ يَنْظُرُونَ مِنْ طَرْفٍ خَفِيٍّ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وَقَالَ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الَّذِينَ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آمَنُوا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الْخَاسِرِينَ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الَّذِينَ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خَسِرُوا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أَنْفُسَهُمْ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وَأَهْلِيهِمْ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يَوْمَ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الْقِيَامَةِ</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الظَّالِمِينَ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عَذَابٍ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مُقِيمٍ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{45}</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තවද අල්ලාහ්ගෙන් තොර</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ව ඔවුනට උදව් කරන ආරක්ෂකයින් කිසි</w:t>
            </w:r>
            <w:r w:rsidRPr="001611AF">
              <w:rPr>
                <w:rFonts w:ascii="Iskoola Pota" w:hAnsi="Iskoola Pota" w:cs="Iskoola Pota" w:hint="cs"/>
                <w:b/>
                <w:color w:val="000000"/>
                <w:sz w:val="24"/>
                <w:szCs w:val="24"/>
                <w:cs/>
                <w:lang w:bidi="si-LK"/>
              </w:rPr>
              <w:t>වෙ</w:t>
            </w:r>
            <w:r w:rsidRPr="001611AF">
              <w:rPr>
                <w:rFonts w:ascii="Iskoola Pota" w:hAnsi="Iskoola Pota" w:cs="Iskoola Pota"/>
                <w:b/>
                <w:color w:val="000000"/>
                <w:sz w:val="24"/>
                <w:szCs w:val="24"/>
                <w:cs/>
              </w:rPr>
              <w:t>කු ඔවුනට නොමැත. තවද අල්ලාහ් කවරෙකු නොම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cs/>
              </w:rPr>
              <w:t xml:space="preserve"> </w:t>
            </w:r>
            <w:r w:rsidRPr="001611AF">
              <w:rPr>
                <w:rFonts w:ascii="Iskoola Pota" w:hAnsi="Iskoola Pota" w:cs="Iskoola Pota" w:hint="cs"/>
                <w:b/>
                <w:color w:val="000000"/>
                <w:sz w:val="24"/>
                <w:szCs w:val="24"/>
                <w:cs/>
                <w:lang w:bidi="si-LK"/>
              </w:rPr>
              <w:t xml:space="preserve">යන්නට ඉඩ </w:t>
            </w:r>
            <w:r w:rsidRPr="001611AF">
              <w:rPr>
                <w:rFonts w:ascii="Iskoola Pota" w:hAnsi="Iskoola Pota" w:cs="Iskoola Pota"/>
                <w:b/>
                <w:color w:val="000000"/>
                <w:sz w:val="24"/>
                <w:szCs w:val="24"/>
                <w:cs/>
              </w:rPr>
              <w:t>හරින්නේ ද එවිට කිසිදු මගක් ඔහුට නැත.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وَمَا كَانَ لَهُمْ مِنْ أَوْلِيَاءَ يَنْصُرُونَهُمْ مِنْ دُونِ اللَّهِ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w:t>
            </w:r>
            <w:r w:rsidRPr="001611AF">
              <w:rPr>
                <w:rFonts w:ascii="Traditional Arabic" w:hAnsi="Traditional Arabic" w:cs="KFGQPC Uthman Taha Naskh"/>
                <w:b/>
                <w:bCs/>
                <w:color w:val="000000"/>
                <w:sz w:val="28"/>
                <w:szCs w:val="28"/>
                <w:rtl/>
              </w:rPr>
              <w:t>ضْلِلِ اللَّهُ فَمَا لَهُ مِنْ سَبِيلٍ</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{46}</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47-49 සැබවින්ම මෙලොව හා මතු ලොව සියලු කරුණු අල්ලාහ් සතු බව අවධාරණය කිරීම.</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 xml:space="preserve">අල්ලාහ් වෙතින් එයට නැවත හැරීමක් නැති දිනයක් පැමිණීමට පෙර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ගේ පරමාධිපතිට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 </w:t>
            </w:r>
            <w:r w:rsidRPr="001611AF">
              <w:rPr>
                <w:rFonts w:ascii="Iskoola Pota" w:hAnsi="Iskoola Pota" w:cs="Iskoola Pota" w:hint="cs"/>
                <w:b/>
                <w:color w:val="000000"/>
                <w:sz w:val="24"/>
                <w:szCs w:val="24"/>
                <w:cs/>
                <w:lang w:bidi="si-LK"/>
              </w:rPr>
              <w:t xml:space="preserve">ප්‍රතිචාර </w:t>
            </w:r>
            <w:r w:rsidRPr="001611AF">
              <w:rPr>
                <w:rFonts w:ascii="Iskoola Pota" w:hAnsi="Iskoola Pota" w:cs="Iskoola Pota"/>
                <w:b/>
                <w:color w:val="000000"/>
                <w:sz w:val="24"/>
                <w:szCs w:val="24"/>
                <w:cs/>
              </w:rPr>
              <w:t xml:space="preserve">දෙනු. එදින කිසිදු </w:t>
            </w:r>
            <w:r w:rsidRPr="001611AF">
              <w:rPr>
                <w:rFonts w:ascii="Iskoola Pota" w:hAnsi="Iskoola Pota" w:cs="Iskoola Pota"/>
                <w:b/>
                <w:color w:val="000000"/>
                <w:sz w:val="24"/>
                <w:szCs w:val="24"/>
                <w:cs/>
              </w:rPr>
              <w:lastRenderedPageBreak/>
              <w:t xml:space="preserve">සරණාගත ස්ථානයන්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ට නැත. තවද </w:t>
            </w:r>
            <w:r w:rsidRPr="001611AF">
              <w:rPr>
                <w:rFonts w:ascii="Iskoola Pota" w:hAnsi="Iskoola Pota" w:cs="Iskoola Pota" w:hint="cs"/>
                <w:b/>
                <w:color w:val="000000"/>
                <w:sz w:val="24"/>
                <w:szCs w:val="24"/>
                <w:cs/>
                <w:lang w:bidi="si-LK"/>
              </w:rPr>
              <w:t xml:space="preserve">(නුඹලාගේ පාපයන්) ප්‍රතිශේධනය කිරිමට </w:t>
            </w:r>
            <w:r w:rsidRPr="001611AF">
              <w:rPr>
                <w:rFonts w:ascii="Iskoola Pota" w:hAnsi="Iskoola Pota" w:cs="Iskoola Pota"/>
                <w:b/>
                <w:color w:val="000000"/>
                <w:sz w:val="24"/>
                <w:szCs w:val="24"/>
                <w:cs/>
                <w:lang w:bidi="si-LK"/>
              </w:rPr>
              <w:t>නුඹලා</w:t>
            </w:r>
            <w:r w:rsidRPr="001611AF">
              <w:rPr>
                <w:rFonts w:ascii="Iskoola Pota" w:hAnsi="Iskoola Pota" w:cs="Iskoola Pota"/>
                <w:b/>
                <w:color w:val="000000"/>
                <w:sz w:val="24"/>
                <w:szCs w:val="24"/>
                <w:cs/>
              </w:rPr>
              <w:t xml:space="preserve">ට </w:t>
            </w:r>
            <w:r w:rsidRPr="001611AF">
              <w:rPr>
                <w:rFonts w:ascii="Iskoola Pota" w:hAnsi="Iskoola Pota" w:cs="Iskoola Pota" w:hint="cs"/>
                <w:b/>
                <w:color w:val="000000"/>
                <w:sz w:val="24"/>
                <w:szCs w:val="24"/>
                <w:cs/>
                <w:lang w:bidi="si-LK"/>
              </w:rPr>
              <w:t xml:space="preserve">අවකාශය </w:t>
            </w:r>
            <w:r w:rsidRPr="001611AF">
              <w:rPr>
                <w:rFonts w:ascii="Iskoola Pota" w:hAnsi="Iskoola Pota" w:cs="Iskoola Pota"/>
                <w:b/>
                <w:color w:val="000000"/>
                <w:sz w:val="24"/>
                <w:szCs w:val="24"/>
                <w:cs/>
              </w:rPr>
              <w:t>නැත.</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lastRenderedPageBreak/>
              <w:t xml:space="preserve">اسْتَجِيبُوا لِرَبِّكُمْ مِنْ قَبْلِ أَنْ يَأْتِيَ يَوْمٌ لَا مَرَدَّ لَهُ مِنَ اللَّهِ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lastRenderedPageBreak/>
              <w:t>لَكُمْ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مَلْجَإٍ</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يَوْمَئِذٍ</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لَكُمْ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نَكِيرٍ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{47}</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lastRenderedPageBreak/>
              <w:t>එහෙයින් ඔවුන් පිටුපෑවේ නම් එවිට (දැන</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 xml:space="preserve">ගනු) ඔවුනට ආරක්ෂකයකු ලෙස අපි ඔබ නොඑව්වෙමු. </w:t>
            </w:r>
            <w:r w:rsidRPr="001611AF">
              <w:rPr>
                <w:rFonts w:ascii="Iskoola Pota" w:hAnsi="Iskoola Pota" w:cs="Iskoola Pota" w:hint="cs"/>
                <w:b/>
                <w:color w:val="000000"/>
                <w:sz w:val="24"/>
                <w:szCs w:val="24"/>
                <w:cs/>
                <w:lang w:bidi="si-LK"/>
              </w:rPr>
              <w:t xml:space="preserve">(පණිවිඩය) </w:t>
            </w:r>
            <w:r w:rsidRPr="001611AF">
              <w:rPr>
                <w:rFonts w:ascii="Iskoola Pota" w:hAnsi="Iskoola Pota" w:cs="Iskoola Pota"/>
                <w:b/>
                <w:color w:val="000000"/>
                <w:sz w:val="24"/>
                <w:szCs w:val="24"/>
                <w:cs/>
              </w:rPr>
              <w:t>දන්වා සිටීම හැර වෙ</w:t>
            </w:r>
            <w:r w:rsidRPr="001611AF">
              <w:rPr>
                <w:rFonts w:ascii="Iskoola Pota" w:hAnsi="Iskoola Pota" w:cs="Iskoola Pota" w:hint="cs"/>
                <w:b/>
                <w:color w:val="000000"/>
                <w:sz w:val="24"/>
                <w:szCs w:val="24"/>
                <w:cs/>
                <w:lang w:bidi="si-LK"/>
              </w:rPr>
              <w:t>නෙ</w:t>
            </w:r>
            <w:r w:rsidRPr="001611AF">
              <w:rPr>
                <w:rFonts w:ascii="Iskoola Pota" w:hAnsi="Iskoola Pota" w:cs="Iskoola Pota"/>
                <w:b/>
                <w:color w:val="000000"/>
                <w:sz w:val="24"/>
                <w:szCs w:val="24"/>
                <w:cs/>
              </w:rPr>
              <w:t>කක් ඔබ වෙත පැවරී නැත. තවද නියත වශයෙන්ම අපි මිනිසාට අපගෙන් වූ ආශිර්වාදයක් භුක්ති විඳින්නට සැ</w:t>
            </w:r>
            <w:r w:rsidRPr="001611AF">
              <w:rPr>
                <w:rFonts w:ascii="Iskoola Pota" w:hAnsi="Iskoola Pota" w:cs="Iskoola Pota" w:hint="cs"/>
                <w:b/>
                <w:color w:val="000000"/>
                <w:sz w:val="24"/>
                <w:szCs w:val="24"/>
                <w:cs/>
                <w:lang w:bidi="si-LK"/>
              </w:rPr>
              <w:t>ලැ</w:t>
            </w:r>
            <w:r w:rsidRPr="001611AF">
              <w:rPr>
                <w:rFonts w:ascii="Iskoola Pota" w:hAnsi="Iskoola Pota" w:cs="Iskoola Pota"/>
                <w:b/>
                <w:color w:val="000000"/>
                <w:sz w:val="24"/>
                <w:szCs w:val="24"/>
                <w:cs/>
              </w:rPr>
              <w:t xml:space="preserve">ස්වූයේ නම් ඔහු ඒ පිළිබඳ සතුටු </w:t>
            </w:r>
            <w:r w:rsidRPr="001611AF">
              <w:rPr>
                <w:rFonts w:ascii="Iskoola Pota" w:hAnsi="Iskoola Pota" w:cs="Iskoola Pota" w:hint="cs"/>
                <w:b/>
                <w:color w:val="000000"/>
                <w:sz w:val="24"/>
                <w:szCs w:val="24"/>
                <w:cs/>
                <w:lang w:bidi="si-LK"/>
              </w:rPr>
              <w:t>විය</w:t>
            </w:r>
            <w:r w:rsidRPr="001611AF">
              <w:rPr>
                <w:rFonts w:ascii="Iskoola Pota" w:hAnsi="Iskoola Pota" w:cs="Iskoola Pota"/>
                <w:b/>
                <w:color w:val="000000"/>
                <w:sz w:val="24"/>
                <w:szCs w:val="24"/>
                <w:cs/>
              </w:rPr>
              <w:t>. නමුත් ඔවුනට ඔවුන්ගේ දෑත් ඉදිරිපත් කළ දෑ හේතුවෙන් යම් නපුරක් ඇති වන්නේ නම් එවිට නියත වශයෙන්ම මිනිසා ගුණමකුය.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فَإِنْ أَعْرَضُوا فَمَا أَرْسَلْنَاكَ عَلَيْهِمْ حَفِيظًا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الْبَلَاغُ</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وَإِنَّا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إِذَا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أَذَقْنَا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الْإِنْسَانَ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رَحْمَةً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فَرِحَ</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بِهَا</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تُصِبْهُمْ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سَيِّئَةٌ</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قَدَّمَتْ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أَيْدِيهِمْ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فَإِنَّ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الْإِنْسَانَ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كَفُورٌ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{48}</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49,50. දරුවන් පිරිනැමීම අල්ලාහ් සතු කාර්යයකි.</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අහස් හි හා මහපොළොවෙහි ආධිපත්‍යය අල්ලාහ් සතුය. ඔහු අභිමත කරන දෑ මවනු ඇත. තවද ඔහු අභිමත කරන අයට ගැහැ</w:t>
            </w:r>
            <w:r w:rsidRPr="001611AF">
              <w:rPr>
                <w:rFonts w:ascii="Iskoola Pota" w:hAnsi="Iskoola Pota" w:cs="Iskoola Pota" w:hint="cs"/>
                <w:b/>
                <w:color w:val="000000"/>
                <w:sz w:val="24"/>
                <w:szCs w:val="24"/>
                <w:cs/>
                <w:lang w:bidi="si-LK"/>
              </w:rPr>
              <w:t>නු</w:t>
            </w:r>
            <w:r w:rsidRPr="001611AF">
              <w:rPr>
                <w:rFonts w:ascii="Iskoola Pota" w:hAnsi="Iskoola Pota" w:cs="Iskoola Pota"/>
                <w:b/>
                <w:color w:val="000000"/>
                <w:sz w:val="24"/>
                <w:szCs w:val="24"/>
                <w:cs/>
              </w:rPr>
              <w:t xml:space="preserve"> දරුවන් පිරිනමනු ඇත. තවද ඔහු අභිමත කරන අයට පිරිමි දරුවන් පිරිනමනු ඇත. </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لِلَّهِ مُلْكُ السَّمَاوَاتِ وَالْأَرْضِ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يَخْلُقُ</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w:t>
            </w:r>
            <w:r w:rsidRPr="001611AF">
              <w:rPr>
                <w:rFonts w:ascii="Traditional Arabic" w:hAnsi="Traditional Arabic" w:cs="KFGQPC Uthman Taha Naskh"/>
                <w:b/>
                <w:bCs/>
                <w:color w:val="000000"/>
                <w:sz w:val="28"/>
                <w:szCs w:val="28"/>
                <w:rtl/>
              </w:rPr>
              <w:t xml:space="preserve">شَاءُ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يَهَبُ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يَشَاءُ</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إِنَاثًا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وَيَهَبُ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يَشَاءُ</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الذُّكُورَ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{49}</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 xml:space="preserve">එසේ </w:t>
            </w:r>
            <w:r w:rsidRPr="001611AF">
              <w:rPr>
                <w:rFonts w:ascii="Iskoola Pota" w:hAnsi="Iskoola Pota" w:cs="Iskoola Pota" w:hint="cs"/>
                <w:b/>
                <w:color w:val="000000"/>
                <w:sz w:val="24"/>
                <w:szCs w:val="24"/>
                <w:cs/>
                <w:lang w:bidi="si-LK"/>
              </w:rPr>
              <w:t>නැතහොත්</w:t>
            </w:r>
            <w:r w:rsidRPr="001611AF">
              <w:rPr>
                <w:rFonts w:ascii="Iskoola Pota" w:hAnsi="Iskoola Pota" w:cs="Iskoola Pota"/>
                <w:b/>
                <w:color w:val="000000"/>
                <w:sz w:val="24"/>
                <w:szCs w:val="24"/>
                <w:cs/>
              </w:rPr>
              <w:t xml:space="preserve"> ඔවුනට පිරිමි හා ගැහැ</w:t>
            </w:r>
            <w:r w:rsidRPr="001611AF">
              <w:rPr>
                <w:rFonts w:ascii="Iskoola Pota" w:hAnsi="Iskoola Pota" w:cs="Iskoola Pota" w:hint="cs"/>
                <w:b/>
                <w:color w:val="000000"/>
                <w:sz w:val="24"/>
                <w:szCs w:val="24"/>
                <w:cs/>
                <w:lang w:bidi="si-LK"/>
              </w:rPr>
              <w:t>නු</w:t>
            </w:r>
            <w:r w:rsidRPr="001611AF">
              <w:rPr>
                <w:rFonts w:ascii="Iskoola Pota" w:hAnsi="Iskoola Pota" w:cs="Iskoola Pota"/>
                <w:b/>
                <w:color w:val="000000"/>
                <w:sz w:val="24"/>
                <w:szCs w:val="24"/>
                <w:cs/>
              </w:rPr>
              <w:t xml:space="preserve"> දරුවන් වශයෙන් යුගල ලෙස</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පිරිනමයි. තවද ඔහු අභිමත කරන අය වඳ බවට පත් කරයි. නියත වශයෙන්ම ඔහු සර්ව</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ඥානීය. සර්ව ශක්තිය ඇත්තාය.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أَوْ يُزَوِّجُهُمْ ذُكْرَانًا وَإِنَاثًا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وَيَجْعَلُ</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يَشَاءُ</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عَقِيمًا</w:t>
            </w:r>
            <w:r w:rsidRPr="001611AF">
              <w:rPr>
                <w:rFonts w:ascii="Traditional Arabic" w:hAnsi="Traditional Arabic" w:cs="KFGQPC Uthman Taha Naskh"/>
                <w:b/>
                <w:bCs/>
                <w:color w:val="000000"/>
                <w:sz w:val="28"/>
                <w:szCs w:val="28"/>
                <w:rtl/>
              </w:rPr>
              <w:t xml:space="preserve">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عَلِيمٌ</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قَدِيرٌ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{50}</w:t>
            </w:r>
          </w:p>
        </w:tc>
      </w:tr>
      <w:tr w:rsidR="00D67256" w:rsidRPr="001611AF" w:rsidTr="00CA1C5E">
        <w:tc>
          <w:tcPr>
            <w:tcW w:w="6380" w:type="dxa"/>
            <w:gridSpan w:val="2"/>
            <w:shd w:val="clear" w:color="auto" w:fill="FDE9D9"/>
          </w:tcPr>
          <w:p w:rsidR="00D67256" w:rsidRPr="001611AF" w:rsidRDefault="00D67256" w:rsidP="00E46DEC">
            <w:pPr>
              <w:bidi w:val="0"/>
              <w:spacing w:before="60" w:after="60" w:line="240" w:lineRule="auto"/>
              <w:jc w:val="center"/>
              <w:rPr>
                <w:rFonts w:ascii="Traditional Arabic" w:hAnsi="Traditional Arabic" w:cs="KFGQPC Uthman Taha Naskh"/>
                <w:b/>
                <w:bCs/>
                <w:color w:val="000000"/>
                <w:sz w:val="28"/>
                <w:szCs w:val="28"/>
                <w:rtl/>
              </w:rPr>
            </w:pPr>
            <w:r w:rsidRPr="001611AF">
              <w:rPr>
                <w:rFonts w:cs="Iskoola Pota" w:hint="cs"/>
                <w:color w:val="000000"/>
                <w:cs/>
                <w:lang w:bidi="si-LK"/>
              </w:rPr>
              <w:t>51-53 ‘වහී’ නොහොත් දේව පණිවිඩ වල වර්ග සහ එහි යථාර්ථය.</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lastRenderedPageBreak/>
              <w:t>දේව පණිවිඩයක් වශයෙන් හෝ ති</w:t>
            </w:r>
            <w:r w:rsidRPr="001611AF">
              <w:rPr>
                <w:rFonts w:ascii="Iskoola Pota" w:hAnsi="Iskoola Pota" w:cs="Iskoola Pota" w:hint="cs"/>
                <w:b/>
                <w:color w:val="000000"/>
                <w:sz w:val="24"/>
                <w:szCs w:val="24"/>
                <w:cs/>
                <w:lang w:bidi="si-LK"/>
              </w:rPr>
              <w:t>ර</w:t>
            </w:r>
            <w:r w:rsidRPr="001611AF">
              <w:rPr>
                <w:rFonts w:ascii="Iskoola Pota" w:hAnsi="Iskoola Pota" w:cs="Iskoola Pota"/>
                <w:b/>
                <w:color w:val="000000"/>
                <w:sz w:val="24"/>
                <w:szCs w:val="24"/>
                <w:cs/>
              </w:rPr>
              <w:t>යක් පිටුපසින් සිට හෝ දූතයකු යවා තමන් අභිමත කරන දෑ තම නියෝගයෙන් ඔහු දන්වා සිටීමෙන් මිස හෝ අල්ලාහ් තමන් සම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cs/>
              </w:rPr>
              <w:t xml:space="preserve"> කතා කරන්නට කිසිදු මිනිසෙකු  සුදුසු නොවීය. නියත වශයෙන්ම අල්ලාහ් උත්තරීතරය මහා ප්‍රඥාවන්තය.</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وَمَا كَانَ لِبَشَرٍ أَنْ يُكَلِّمَهُ اللَّهُ إِلَّا وَحْيًا أَوْ مِنْ وَرَاءِ حِجَابٍ أَوْ يُرْسِلَ رَسُولًا فَيُوحِيَ بِإِذْنِهِ مَا يَشَاءُ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إِنَّهُ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عَلِيٌّ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حَكِيمٌ</w:t>
            </w:r>
            <w:r w:rsidRPr="001611AF">
              <w:rPr>
                <w:rFonts w:ascii="Verdana" w:hAnsi="Verdana" w:cs="KFGQPC Uthman Taha Naskh"/>
                <w:b/>
                <w:bCs/>
                <w:color w:val="000000"/>
                <w:sz w:val="28"/>
                <w:szCs w:val="28"/>
                <w:rtl/>
              </w:rPr>
              <w:t>{51}</w:t>
            </w:r>
          </w:p>
        </w:tc>
      </w:tr>
      <w:tr w:rsidR="00D67256" w:rsidRPr="001611AF"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cs/>
              </w:rPr>
            </w:pPr>
            <w:r w:rsidRPr="001611AF">
              <w:rPr>
                <w:rFonts w:ascii="Iskoola Pota" w:hAnsi="Iskoola Pota" w:cs="Iskoola Pota"/>
                <w:b/>
                <w:color w:val="000000"/>
                <w:sz w:val="24"/>
                <w:szCs w:val="24"/>
                <w:cs/>
              </w:rPr>
              <w:t>තවද එලෙස අපි අපගේ නියෝගයෙන් වූ ආත්මයක් ඔබ වෙත වහී වශයෙන් එව්වෙමු. දේව ග්‍රන්ථය කුමක්ද යන්න හෝ දේව විශ්වාසය කුමක්ද යන්න ගැන ඔබ දැන සිටියේ නැත. නමුත් අපගේ ගැත්තන් අතුරින් අප අභිමත කරන අයට එමගින් අපි 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cs/>
              </w:rPr>
              <w:t xml:space="preserve"> පෙන්වන ආලෝකයක් බවට අපි එය ඇති කළෙමු. තවද නියත වශයෙන්ම ඔබ ඍජු මාර්ගය වෙත ම</w:t>
            </w:r>
            <w:r w:rsidRPr="001611AF">
              <w:rPr>
                <w:rFonts w:ascii="Iskoola Pota" w:hAnsi="Iskoola Pota" w:cs="Iskoola Pota" w:hint="cs"/>
                <w:b/>
                <w:color w:val="000000"/>
                <w:sz w:val="24"/>
                <w:szCs w:val="24"/>
                <w:cs/>
                <w:lang w:bidi="si-LK"/>
              </w:rPr>
              <w:t>ග</w:t>
            </w:r>
            <w:r w:rsidRPr="001611AF">
              <w:rPr>
                <w:rFonts w:ascii="Iskoola Pota" w:hAnsi="Iskoola Pota" w:cs="Iskoola Pota"/>
                <w:b/>
                <w:color w:val="000000"/>
                <w:sz w:val="24"/>
                <w:szCs w:val="24"/>
                <w:cs/>
              </w:rPr>
              <w:t xml:space="preserve"> </w:t>
            </w:r>
            <w:r w:rsidRPr="001611AF">
              <w:rPr>
                <w:rFonts w:ascii="Iskoola Pota" w:hAnsi="Iskoola Pota" w:cs="Iskoola Pota" w:hint="cs"/>
                <w:b/>
                <w:color w:val="000000"/>
                <w:sz w:val="24"/>
                <w:szCs w:val="24"/>
                <w:cs/>
                <w:lang w:bidi="si-LK"/>
              </w:rPr>
              <w:t xml:space="preserve">පෙන්වන්නෙහිය. </w:t>
            </w:r>
          </w:p>
        </w:tc>
        <w:tc>
          <w:tcPr>
            <w:tcW w:w="2990" w:type="dxa"/>
            <w:shd w:val="clear" w:color="auto" w:fill="auto"/>
          </w:tcPr>
          <w:p w:rsidR="00D67256" w:rsidRPr="001611AF"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وَكَذَٰلِكَ أَوْحَيْنَا إِلَيْكَ رُوحًا مِنْ أَمْرِنَا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كُنْتَ</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تَدْرِي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الْكِتَابُ</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الْإِيمَانُ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وَلَٰكِنْ</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جَعَلْنَاهُ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نُورًا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نَهْدِي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بِهِ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w:t>
            </w:r>
            <w:r w:rsidRPr="001611AF">
              <w:rPr>
                <w:rFonts w:ascii="Traditional Arabic" w:hAnsi="Traditional Arabic" w:cs="KFGQPC Uthman Taha Naskh"/>
                <w:b/>
                <w:bCs/>
                <w:color w:val="000000"/>
                <w:sz w:val="28"/>
                <w:szCs w:val="28"/>
                <w:rtl/>
              </w:rPr>
              <w:t xml:space="preserve">نْ نَشَاءُ مِنْ عِبَادِنَا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وَإِنَّكَ</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لَتَهْدِي</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صِرَاطٍ</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مُسْتَقِيمٍ</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{52}</w:t>
            </w:r>
          </w:p>
        </w:tc>
      </w:tr>
      <w:tr w:rsidR="00D67256" w:rsidRPr="00D52F14" w:rsidTr="00CA1C5E">
        <w:tc>
          <w:tcPr>
            <w:tcW w:w="3390" w:type="dxa"/>
            <w:shd w:val="clear" w:color="auto" w:fill="auto"/>
          </w:tcPr>
          <w:p w:rsidR="00D67256" w:rsidRPr="001611AF" w:rsidRDefault="00D67256" w:rsidP="00E46DEC">
            <w:pPr>
              <w:bidi w:val="0"/>
              <w:spacing w:before="60" w:after="60"/>
              <w:rPr>
                <w:rFonts w:ascii="Iskoola Pota" w:hAnsi="Iskoola Pota" w:cs="Iskoola Pota"/>
                <w:b/>
                <w:color w:val="000000"/>
                <w:sz w:val="24"/>
                <w:szCs w:val="24"/>
                <w:rtl/>
              </w:rPr>
            </w:pPr>
            <w:r w:rsidRPr="001611AF">
              <w:rPr>
                <w:rFonts w:ascii="Iskoola Pota" w:hAnsi="Iskoola Pota" w:cs="Iskoola Pota"/>
                <w:b/>
                <w:color w:val="000000"/>
                <w:sz w:val="24"/>
                <w:szCs w:val="24"/>
                <w:cs/>
              </w:rPr>
              <w:t xml:space="preserve">අහස්හි ඇති දෑ හා මහපොළොවෙහි ඇති දෑ </w:t>
            </w:r>
            <w:r w:rsidRPr="001611AF">
              <w:rPr>
                <w:rFonts w:ascii="Iskoola Pota" w:hAnsi="Iskoola Pota" w:cs="Iskoola Pota" w:hint="cs"/>
                <w:b/>
                <w:color w:val="000000"/>
                <w:sz w:val="24"/>
                <w:szCs w:val="24"/>
                <w:cs/>
                <w:lang w:bidi="si-LK"/>
              </w:rPr>
              <w:t>තමන්</w:t>
            </w:r>
            <w:r w:rsidRPr="001611AF">
              <w:rPr>
                <w:rFonts w:ascii="Iskoola Pota" w:hAnsi="Iskoola Pota" w:cs="Iskoola Pota"/>
                <w:b/>
                <w:color w:val="000000"/>
                <w:sz w:val="24"/>
                <w:szCs w:val="24"/>
                <w:cs/>
              </w:rPr>
              <w:t xml:space="preserve"> සතු වූ අල්ලාහ්ගේ ම</w:t>
            </w:r>
            <w:r w:rsidRPr="001611AF">
              <w:rPr>
                <w:rFonts w:ascii="Iskoola Pota" w:hAnsi="Iskoola Pota" w:cs="Iskoola Pota" w:hint="cs"/>
                <w:b/>
                <w:color w:val="000000"/>
                <w:sz w:val="24"/>
                <w:szCs w:val="24"/>
                <w:cs/>
                <w:lang w:bidi="si-LK"/>
              </w:rPr>
              <w:t>ා</w:t>
            </w:r>
            <w:r w:rsidRPr="001611AF">
              <w:rPr>
                <w:rFonts w:ascii="Iskoola Pota" w:hAnsi="Iskoola Pota" w:cs="Iskoola Pota"/>
                <w:b/>
                <w:color w:val="000000"/>
                <w:sz w:val="24"/>
                <w:szCs w:val="24"/>
                <w:cs/>
              </w:rPr>
              <w:t>ර්ගය</w:t>
            </w:r>
            <w:r w:rsidRPr="001611AF">
              <w:rPr>
                <w:rFonts w:ascii="Iskoola Pota" w:hAnsi="Iskoola Pota" w:cs="Iskoola Pota" w:hint="cs"/>
                <w:b/>
                <w:color w:val="000000"/>
                <w:sz w:val="24"/>
                <w:szCs w:val="24"/>
                <w:cs/>
                <w:lang w:bidi="si-LK"/>
              </w:rPr>
              <w:t xml:space="preserve"> වේ.</w:t>
            </w:r>
            <w:r w:rsidRPr="001611AF">
              <w:rPr>
                <w:rFonts w:ascii="Iskoola Pota" w:hAnsi="Iskoola Pota" w:cs="Iskoola Pota"/>
                <w:b/>
                <w:color w:val="000000"/>
                <w:sz w:val="24"/>
                <w:szCs w:val="24"/>
                <w:cs/>
              </w:rPr>
              <w:t xml:space="preserve"> දැන</w:t>
            </w:r>
            <w:r w:rsidRPr="001611AF">
              <w:rPr>
                <w:rFonts w:ascii="Iskoola Pota" w:hAnsi="Iskoola Pota" w:cs="Iskoola Pota" w:hint="cs"/>
                <w:b/>
                <w:color w:val="000000"/>
                <w:sz w:val="24"/>
                <w:szCs w:val="24"/>
                <w:cs/>
                <w:lang w:bidi="si-LK"/>
              </w:rPr>
              <w:t xml:space="preserve"> </w:t>
            </w:r>
            <w:r w:rsidRPr="001611AF">
              <w:rPr>
                <w:rFonts w:ascii="Iskoola Pota" w:hAnsi="Iskoola Pota" w:cs="Iskoola Pota"/>
                <w:b/>
                <w:color w:val="000000"/>
                <w:sz w:val="24"/>
                <w:szCs w:val="24"/>
                <w:cs/>
              </w:rPr>
              <w:t>ගනු සියලු කරුණු යොමු වනුයේ අල්ලාහ් වෙතය.</w:t>
            </w:r>
          </w:p>
        </w:tc>
        <w:tc>
          <w:tcPr>
            <w:tcW w:w="2990" w:type="dxa"/>
            <w:shd w:val="clear" w:color="auto" w:fill="auto"/>
          </w:tcPr>
          <w:p w:rsidR="00D67256" w:rsidRPr="00A3418A" w:rsidRDefault="00D67256" w:rsidP="00CA1C5E">
            <w:pPr>
              <w:spacing w:before="60" w:after="60" w:line="240" w:lineRule="auto"/>
              <w:rPr>
                <w:rFonts w:ascii="Traditional Arabic" w:hAnsi="Traditional Arabic" w:cs="KFGQPC Uthman Taha Naskh"/>
                <w:b/>
                <w:bCs/>
                <w:color w:val="000000"/>
                <w:sz w:val="28"/>
                <w:szCs w:val="28"/>
                <w:rtl/>
              </w:rPr>
            </w:pPr>
            <w:r w:rsidRPr="001611AF">
              <w:rPr>
                <w:rFonts w:ascii="Traditional Arabic" w:hAnsi="Traditional Arabic" w:cs="KFGQPC Uthman Taha Naskh"/>
                <w:b/>
                <w:bCs/>
                <w:color w:val="000000"/>
                <w:sz w:val="28"/>
                <w:szCs w:val="28"/>
                <w:rtl/>
              </w:rPr>
              <w:t xml:space="preserve">صِرَاطِ اللَّهِ الَّذِي لَهُ مَا فِي السَّمَاوَاتِ وَمَا فِي الْأَرْضِ </w:t>
            </w:r>
            <w:r w:rsidRPr="001611AF">
              <w:rPr>
                <w:rFonts w:ascii="Times New Roman" w:hAnsi="Times New Roman" w:cs="Times New Roman" w:hint="cs"/>
                <w:b/>
                <w:bCs/>
                <w:color w:val="000000"/>
                <w:sz w:val="28"/>
                <w:szCs w:val="28"/>
                <w:rtl/>
              </w:rPr>
              <w:t>ۗ</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أَلَا</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إِلَى</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اللَّهِ</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تَصِيرُ</w:t>
            </w:r>
            <w:r w:rsidRPr="001611AF">
              <w:rPr>
                <w:rFonts w:ascii="Traditional Arabic" w:hAnsi="Traditional Arabic" w:cs="KFGQPC Uthman Taha Naskh"/>
                <w:b/>
                <w:bCs/>
                <w:color w:val="000000"/>
                <w:sz w:val="28"/>
                <w:szCs w:val="28"/>
                <w:rtl/>
              </w:rPr>
              <w:t xml:space="preserve"> </w:t>
            </w:r>
            <w:r w:rsidRPr="001611AF">
              <w:rPr>
                <w:rFonts w:ascii="Traditional Arabic" w:hAnsi="Traditional Arabic" w:cs="KFGQPC Uthman Taha Naskh" w:hint="cs"/>
                <w:b/>
                <w:bCs/>
                <w:color w:val="000000"/>
                <w:sz w:val="28"/>
                <w:szCs w:val="28"/>
                <w:rtl/>
              </w:rPr>
              <w:t>الْأُمُورُ</w:t>
            </w:r>
            <w:r w:rsidRPr="001611AF">
              <w:rPr>
                <w:rFonts w:ascii="Times New Roman" w:hAnsi="Times New Roman" w:cs="Times New Roman" w:hint="cs"/>
                <w:b/>
                <w:bCs/>
                <w:color w:val="000000"/>
                <w:sz w:val="28"/>
                <w:szCs w:val="28"/>
                <w:rtl/>
              </w:rPr>
              <w:t> </w:t>
            </w:r>
            <w:r w:rsidRPr="001611AF">
              <w:rPr>
                <w:rFonts w:ascii="Verdana" w:hAnsi="Verdana" w:cs="KFGQPC Uthman Taha Naskh"/>
                <w:b/>
                <w:bCs/>
                <w:color w:val="000000"/>
                <w:sz w:val="28"/>
                <w:szCs w:val="28"/>
                <w:rtl/>
              </w:rPr>
              <w:t>{53}</w:t>
            </w:r>
          </w:p>
        </w:tc>
      </w:tr>
    </w:tbl>
    <w:p w:rsidR="0067308C" w:rsidRDefault="0067308C" w:rsidP="0067308C">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F2420A" w:rsidRPr="00264F37" w:rsidRDefault="00F2420A" w:rsidP="00264F37">
      <w:pPr>
        <w:tabs>
          <w:tab w:val="left" w:pos="1601"/>
        </w:tabs>
        <w:bidi w:val="0"/>
        <w:spacing w:after="0" w:line="240" w:lineRule="auto"/>
        <w:ind w:firstLine="113"/>
        <w:rPr>
          <w:rFonts w:ascii="Gotham Narrow Book" w:hAnsi="Gotham Narrow Book" w:cs="Iskoola Pota"/>
          <w:color w:val="006666"/>
          <w:sz w:val="40"/>
          <w:szCs w:val="40"/>
          <w:lang w:bidi="si-LK"/>
        </w:rPr>
      </w:pPr>
      <w:r w:rsidRPr="00C2277B">
        <w:rPr>
          <w:rFonts w:ascii="Times New Roman" w:hAnsi="Times New Roman" w:cs="Times New Roman"/>
          <w:color w:val="006666"/>
          <w:sz w:val="32"/>
          <w:szCs w:val="32"/>
          <w:lang w:bidi="ar-EG"/>
        </w:rPr>
        <w:br w:type="page"/>
      </w:r>
    </w:p>
    <w:p w:rsidR="00F2420A" w:rsidRPr="00C2277B" w:rsidRDefault="00A851B9"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lastRenderedPageBreak/>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0"/>
      <w:headerReference w:type="default" r:id="rId11"/>
      <w:footerReference w:type="default" r:id="rId12"/>
      <w:headerReference w:type="first" r:id="rId13"/>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A45" w:rsidRDefault="00742A45" w:rsidP="00E32771">
      <w:pPr>
        <w:spacing w:after="0" w:line="240" w:lineRule="auto"/>
      </w:pPr>
      <w:r>
        <w:separator/>
      </w:r>
    </w:p>
  </w:endnote>
  <w:endnote w:type="continuationSeparator" w:id="0">
    <w:p w:rsidR="00742A45" w:rsidRDefault="00742A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04696432-4FE8-4A69-8DA7-F6D4CA45D1A5}"/>
    <w:embedBold r:id="rId2" w:fontKey="{0FE05DB4-FD78-4AC7-98B5-D85C7AC99046}"/>
  </w:font>
  <w:font w:name="Times New Roman">
    <w:panose1 w:val="02020603050405020304"/>
    <w:charset w:val="00"/>
    <w:family w:val="roman"/>
    <w:pitch w:val="variable"/>
    <w:sig w:usb0="E0002AFF" w:usb1="00007843" w:usb2="00000001" w:usb3="00000000" w:csb0="000001FF" w:csb1="00000000"/>
    <w:embedRegular r:id="rId3" w:fontKey="{6D11DB50-12FF-46B2-B7A9-A1D2F3A77414}"/>
    <w:embedBold r:id="rId4" w:fontKey="{560E8E42-E750-4CD8-B2F7-BE6412FF0C48}"/>
  </w:font>
  <w:font w:name="Symbol">
    <w:panose1 w:val="05050102010706020507"/>
    <w:charset w:val="00"/>
    <w:family w:val="swiss"/>
    <w:pitch w:val="variable"/>
    <w:sig w:usb0="00000203" w:usb1="00000000" w:usb2="00000000" w:usb3="00000000" w:csb0="00000005" w:csb1="00000000"/>
    <w:embedRegular r:id="rId5" w:fontKey="{088A8206-1CE1-4AD8-8647-0F70D208B3C9}"/>
  </w:font>
  <w:font w:name="Courier New">
    <w:panose1 w:val="02070309020205020404"/>
    <w:charset w:val="00"/>
    <w:family w:val="modern"/>
    <w:pitch w:val="fixed"/>
    <w:sig w:usb0="E0002AFF" w:usb1="40007843" w:usb2="00000001" w:usb3="00000000" w:csb0="000001FF" w:csb1="00000000"/>
    <w:embedRegular r:id="rId6" w:fontKey="{5779962B-49DB-4C28-9285-C4894C4EC473}"/>
  </w:font>
  <w:font w:name="Wingdings">
    <w:panose1 w:val="05000000000000000000"/>
    <w:charset w:val="02"/>
    <w:family w:val="auto"/>
    <w:pitch w:val="variable"/>
    <w:sig w:usb0="00000000" w:usb1="10000000" w:usb2="00000000" w:usb3="00000000" w:csb0="80000000" w:csb1="00000000"/>
    <w:embedRegular r:id="rId7" w:fontKey="{48507C92-B703-49CA-AA94-665593DD0319}"/>
  </w:font>
  <w:font w:name="Calibri">
    <w:panose1 w:val="020F0502020204030204"/>
    <w:charset w:val="00"/>
    <w:family w:val="swiss"/>
    <w:pitch w:val="variable"/>
    <w:sig w:usb0="E10002FF" w:usb1="4000ACFF" w:usb2="00000009" w:usb3="00000000" w:csb0="0000019F" w:csb1="00000000"/>
    <w:embedRegular r:id="rId8" w:fontKey="{C5E48E3C-9B52-45FC-87D2-FD87C4A1CBA2}"/>
    <w:embedBold r:id="rId9" w:fontKey="{82B4664B-F9CF-4DB5-9DE3-8DC223D13252}"/>
  </w:font>
  <w:font w:name="Arial">
    <w:panose1 w:val="020B0604020202020204"/>
    <w:charset w:val="00"/>
    <w:family w:val="swiss"/>
    <w:pitch w:val="variable"/>
    <w:sig w:usb0="E0002AFF" w:usb1="C0007843" w:usb2="00000009" w:usb3="00000000" w:csb0="000001FF" w:csb1="00000000"/>
    <w:embedRegular r:id="rId10" w:fontKey="{ECB70E93-597C-41D0-BD0F-120AFE38109E}"/>
    <w:embedBold r:id="rId11" w:fontKey="{88877CBA-249E-48EF-811A-2C1DBDDE5267}"/>
  </w:font>
  <w:font w:name="KFGQPC Uthman Taha Naskh">
    <w:altName w:val="Times New Roman"/>
    <w:charset w:val="B2"/>
    <w:family w:val="auto"/>
    <w:pitch w:val="variable"/>
    <w:sig w:usb0="80002001" w:usb1="90000000" w:usb2="00000008" w:usb3="00000000" w:csb0="00000040" w:csb1="00000000"/>
    <w:embedRegular r:id="rId12" w:fontKey="{0023B23E-F6EF-4316-9008-98EA2D504574}"/>
    <w:embedBold r:id="rId13" w:fontKey="{39919A8E-AABC-4601-84B9-72E7791F9C35}"/>
  </w:font>
  <w:font w:name="Gotham Narrow Book">
    <w:altName w:val="Times New Roman"/>
    <w:charset w:val="00"/>
    <w:family w:val="auto"/>
    <w:pitch w:val="variable"/>
    <w:sig w:usb0="00000001" w:usb1="4000004A" w:usb2="00000000" w:usb3="00000000" w:csb0="0000009B" w:csb1="00000000"/>
    <w:embedRegular r:id="rId14" w:fontKey="{64849EA0-26E4-4959-8862-A76CB95B4FC2}"/>
    <w:embedBold r:id="rId15" w:fontKey="{B79499EA-33FF-4273-8877-B89E661F2481}"/>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72917711-5677-47D7-9AF7-BA1ACFECDE14}"/>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51FAC245-3E25-423B-BB91-9FAEB33A7CA8}"/>
  </w:font>
  <w:font w:name="Verdana">
    <w:panose1 w:val="020B0604030504040204"/>
    <w:charset w:val="00"/>
    <w:family w:val="swiss"/>
    <w:pitch w:val="variable"/>
    <w:sig w:usb0="A10006FF" w:usb1="4000205B" w:usb2="00000010" w:usb3="00000000" w:csb0="0000019F" w:csb1="00000000"/>
    <w:embedBold r:id="rId18" w:fontKey="{97EAF178-B0E3-427A-B8A0-ED4C8910E307}"/>
  </w:font>
  <w:font w:name="Mohammad Bold Normal">
    <w:charset w:val="B2"/>
    <w:family w:val="auto"/>
    <w:pitch w:val="variable"/>
    <w:sig w:usb0="00002001" w:usb1="00000000" w:usb2="00000000" w:usb3="00000000" w:csb0="00000040" w:csb1="00000000"/>
    <w:embedRegular r:id="rId19" w:fontKey="{4C123449-F8BC-4A42-A7C1-CB5D7E0DB5AA}"/>
    <w:embedBold r:id="rId20" w:fontKey="{4AC5B248-4B58-4D85-BFB8-24ED79D191C5}"/>
  </w:font>
  <w:font w:name="Wingdings 2">
    <w:charset w:val="02"/>
    <w:family w:val="roman"/>
    <w:pitch w:val="variable"/>
    <w:sig w:usb0="00000000" w:usb1="10000000" w:usb2="00000000" w:usb3="00000000" w:csb0="80000000" w:csb1="00000000"/>
    <w:embedRegular r:id="rId21" w:fontKey="{47F0F8D4-E50F-469C-8528-67810C4C7EF5}"/>
  </w:font>
  <w:font w:name="Gotham Narrow Medium">
    <w:altName w:val="Times New Roman"/>
    <w:charset w:val="00"/>
    <w:family w:val="auto"/>
    <w:pitch w:val="variable"/>
    <w:sig w:usb0="00000001" w:usb1="4000004A" w:usb2="00000000" w:usb3="00000000" w:csb0="0000009B" w:csb1="00000000"/>
    <w:embedRegular r:id="rId22" w:fontKey="{8DA753BB-780F-42DF-9D5B-99EC43BC2C9F}"/>
  </w:font>
  <w:font w:name="Cambria">
    <w:charset w:val="00"/>
    <w:family w:val="roman"/>
    <w:pitch w:val="variable"/>
    <w:sig w:usb0="E00002FF" w:usb1="4000045F" w:usb2="00000000" w:usb3="00000000" w:csb0="0000019F" w:csb1="00000000"/>
    <w:embedRegular r:id="rId23" w:fontKey="{D4904021-C83E-43B1-9543-CD4B84CAC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E30" w:rsidRPr="0010274B" w:rsidRDefault="00A851B9">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CD3295"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A45" w:rsidRDefault="00742A45" w:rsidP="00E32771">
      <w:pPr>
        <w:spacing w:after="0" w:line="240" w:lineRule="auto"/>
      </w:pPr>
      <w:r>
        <w:separator/>
      </w:r>
    </w:p>
  </w:footnote>
  <w:footnote w:type="continuationSeparator" w:id="0">
    <w:p w:rsidR="00742A45" w:rsidRDefault="00742A45"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A851B9">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0"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1"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Default="00A851B9">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9525" t="0" r="14605" b="1270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2"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3"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6F3A8A">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8"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6F3A8A">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A5F" w:rsidRDefault="00A851B9">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D253FC"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F4731"/>
    <w:rsid w:val="001F4E86"/>
    <w:rsid w:val="00215AE8"/>
    <w:rsid w:val="002219E3"/>
    <w:rsid w:val="0023307B"/>
    <w:rsid w:val="00236B74"/>
    <w:rsid w:val="00243EEC"/>
    <w:rsid w:val="00254FF1"/>
    <w:rsid w:val="00255C2B"/>
    <w:rsid w:val="0026110E"/>
    <w:rsid w:val="0026456B"/>
    <w:rsid w:val="00264F37"/>
    <w:rsid w:val="00267C61"/>
    <w:rsid w:val="00270AE8"/>
    <w:rsid w:val="00272C4C"/>
    <w:rsid w:val="00275B0E"/>
    <w:rsid w:val="002B2FF1"/>
    <w:rsid w:val="002B662B"/>
    <w:rsid w:val="002C2AAB"/>
    <w:rsid w:val="002F15F6"/>
    <w:rsid w:val="002F7222"/>
    <w:rsid w:val="003072B2"/>
    <w:rsid w:val="003163A2"/>
    <w:rsid w:val="00317B3C"/>
    <w:rsid w:val="003238D3"/>
    <w:rsid w:val="0033433E"/>
    <w:rsid w:val="00347608"/>
    <w:rsid w:val="003602CC"/>
    <w:rsid w:val="00361DA2"/>
    <w:rsid w:val="00364FCE"/>
    <w:rsid w:val="003705DF"/>
    <w:rsid w:val="0037297B"/>
    <w:rsid w:val="0037543E"/>
    <w:rsid w:val="00381190"/>
    <w:rsid w:val="003A5C18"/>
    <w:rsid w:val="003E0B84"/>
    <w:rsid w:val="003E1AC6"/>
    <w:rsid w:val="00400870"/>
    <w:rsid w:val="00415DA3"/>
    <w:rsid w:val="00447B55"/>
    <w:rsid w:val="004869BA"/>
    <w:rsid w:val="004A608C"/>
    <w:rsid w:val="004C1156"/>
    <w:rsid w:val="004E2AD6"/>
    <w:rsid w:val="004E38A0"/>
    <w:rsid w:val="004E78EF"/>
    <w:rsid w:val="004F2245"/>
    <w:rsid w:val="005060BF"/>
    <w:rsid w:val="005666DC"/>
    <w:rsid w:val="0057528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4F4B"/>
    <w:rsid w:val="006B7F39"/>
    <w:rsid w:val="006F3A8A"/>
    <w:rsid w:val="00717FAE"/>
    <w:rsid w:val="00735189"/>
    <w:rsid w:val="00742A45"/>
    <w:rsid w:val="00755B8B"/>
    <w:rsid w:val="00761749"/>
    <w:rsid w:val="0077162A"/>
    <w:rsid w:val="0078743B"/>
    <w:rsid w:val="00790C62"/>
    <w:rsid w:val="007B7AFB"/>
    <w:rsid w:val="007C34A6"/>
    <w:rsid w:val="007E1A8B"/>
    <w:rsid w:val="007E5889"/>
    <w:rsid w:val="007E70EB"/>
    <w:rsid w:val="00803ED4"/>
    <w:rsid w:val="00814452"/>
    <w:rsid w:val="008210B3"/>
    <w:rsid w:val="00837651"/>
    <w:rsid w:val="00853076"/>
    <w:rsid w:val="00855E30"/>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21E98"/>
    <w:rsid w:val="00943E8F"/>
    <w:rsid w:val="00944C90"/>
    <w:rsid w:val="00957162"/>
    <w:rsid w:val="009768E7"/>
    <w:rsid w:val="009967F9"/>
    <w:rsid w:val="009A6EEC"/>
    <w:rsid w:val="009C0F5F"/>
    <w:rsid w:val="009D646B"/>
    <w:rsid w:val="009F0041"/>
    <w:rsid w:val="00A052E1"/>
    <w:rsid w:val="00A507EE"/>
    <w:rsid w:val="00A61E5C"/>
    <w:rsid w:val="00A851B9"/>
    <w:rsid w:val="00A96323"/>
    <w:rsid w:val="00AC02AD"/>
    <w:rsid w:val="00AE47A4"/>
    <w:rsid w:val="00AF352E"/>
    <w:rsid w:val="00B03660"/>
    <w:rsid w:val="00B32B5E"/>
    <w:rsid w:val="00B3510F"/>
    <w:rsid w:val="00B50A3A"/>
    <w:rsid w:val="00B71399"/>
    <w:rsid w:val="00B72909"/>
    <w:rsid w:val="00B80F81"/>
    <w:rsid w:val="00B81AD6"/>
    <w:rsid w:val="00B820AA"/>
    <w:rsid w:val="00BA456F"/>
    <w:rsid w:val="00BC14C2"/>
    <w:rsid w:val="00BD190F"/>
    <w:rsid w:val="00BE39C5"/>
    <w:rsid w:val="00BF04A9"/>
    <w:rsid w:val="00C03201"/>
    <w:rsid w:val="00C11556"/>
    <w:rsid w:val="00C2277B"/>
    <w:rsid w:val="00C37C22"/>
    <w:rsid w:val="00C62FC4"/>
    <w:rsid w:val="00C72BD4"/>
    <w:rsid w:val="00CA1C5E"/>
    <w:rsid w:val="00CD176E"/>
    <w:rsid w:val="00CD4735"/>
    <w:rsid w:val="00CD74E0"/>
    <w:rsid w:val="00CE6496"/>
    <w:rsid w:val="00D06CFA"/>
    <w:rsid w:val="00D46176"/>
    <w:rsid w:val="00D67256"/>
    <w:rsid w:val="00D849A2"/>
    <w:rsid w:val="00D85A5F"/>
    <w:rsid w:val="00D9147F"/>
    <w:rsid w:val="00DA1B52"/>
    <w:rsid w:val="00DC04F3"/>
    <w:rsid w:val="00DC6A8E"/>
    <w:rsid w:val="00DD0629"/>
    <w:rsid w:val="00DD42B5"/>
    <w:rsid w:val="00DD52E1"/>
    <w:rsid w:val="00DF5F24"/>
    <w:rsid w:val="00E25D4B"/>
    <w:rsid w:val="00E32771"/>
    <w:rsid w:val="00E3745F"/>
    <w:rsid w:val="00E43DCB"/>
    <w:rsid w:val="00E46DEC"/>
    <w:rsid w:val="00E9714F"/>
    <w:rsid w:val="00EB6A67"/>
    <w:rsid w:val="00EE217D"/>
    <w:rsid w:val="00F1092B"/>
    <w:rsid w:val="00F16D54"/>
    <w:rsid w:val="00F2420A"/>
    <w:rsid w:val="00F26717"/>
    <w:rsid w:val="00F3173B"/>
    <w:rsid w:val="00F50DEA"/>
    <w:rsid w:val="00F54181"/>
    <w:rsid w:val="00F80820"/>
    <w:rsid w:val="00F85648"/>
    <w:rsid w:val="00F866F6"/>
    <w:rsid w:val="00FD7CE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2D0E3"/>
  <w15:docId w15:val="{281BD3B4-E2B7-40EC-A979-AF82481D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2708</Words>
  <Characters>15436</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18108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සූරා අෂ් ෂූරා</dc:title>
  <dc:subject>සූරා අෂ් ෂූරා</dc:subject>
  <dc:creator>user a</dc:creator>
  <cp:keywords>සූරා අෂ් ෂූරා</cp:keywords>
  <dc:description>සූරා අෂ් ෂූරා</dc:description>
  <cp:lastModifiedBy>El-hashemy</cp:lastModifiedBy>
  <cp:revision>5</cp:revision>
  <cp:lastPrinted>2015-01-13T04:52:00Z</cp:lastPrinted>
  <dcterms:created xsi:type="dcterms:W3CDTF">2018-12-23T19:26:00Z</dcterms:created>
  <dcterms:modified xsi:type="dcterms:W3CDTF">2018-12-23T20:09:00Z</dcterms:modified>
  <cp:category/>
</cp:coreProperties>
</file>