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FD3B15" w:rsidRDefault="00C63966" w:rsidP="005B762E">
      <w:pPr>
        <w:bidi w:val="0"/>
        <w:spacing w:line="276" w:lineRule="auto"/>
        <w:jc w:val="center"/>
        <w:rPr>
          <w:rFonts w:asciiTheme="majorBidi" w:hAnsiTheme="majorBidi" w:cstheme="majorBidi"/>
          <w:b/>
          <w:bCs/>
          <w:noProof/>
          <w:color w:val="205B83"/>
          <w:sz w:val="40"/>
          <w:szCs w:val="40"/>
          <w:lang w:bidi="ar-EG"/>
        </w:rPr>
      </w:pPr>
      <w:r w:rsidRPr="00FD3B15">
        <w:rPr>
          <w:rFonts w:asciiTheme="majorBidi" w:hAnsiTheme="majorBidi" w:cstheme="majorBidi"/>
          <w:b/>
          <w:bCs/>
          <w:noProof/>
          <w:color w:val="205B83"/>
          <w:sz w:val="40"/>
          <w:szCs w:val="40"/>
          <w:lang w:bidi="ar-EG"/>
        </w:rPr>
        <w:t>ДОКАЗИ ВЕРОВАЊА У СУДЊИ ДАН</w:t>
      </w:r>
    </w:p>
    <w:p w:rsidR="00D70527" w:rsidRPr="00FD3B15" w:rsidRDefault="00C63966" w:rsidP="004069C6">
      <w:pPr>
        <w:bidi w:val="0"/>
        <w:spacing w:line="276" w:lineRule="auto"/>
        <w:jc w:val="center"/>
        <w:rPr>
          <w:rFonts w:asciiTheme="majorBidi" w:hAnsiTheme="majorBidi" w:cstheme="majorBidi"/>
          <w:b/>
          <w:bCs/>
          <w:noProof/>
          <w:sz w:val="32"/>
          <w:szCs w:val="32"/>
        </w:rPr>
      </w:pPr>
      <w:r w:rsidRPr="00FD3B15">
        <w:rPr>
          <w:rFonts w:eastAsiaTheme="majorEastAsia" w:cs="KFGQPC Uthman Taha Naskh"/>
          <w:b/>
          <w:bCs/>
          <w:noProof/>
          <w:sz w:val="32"/>
          <w:szCs w:val="32"/>
          <w:rtl/>
        </w:rPr>
        <w:t>أدلة الإيمان باليوم الآخر</w:t>
      </w:r>
    </w:p>
    <w:p w:rsidR="00730EA1" w:rsidRPr="00AF44D6" w:rsidRDefault="00FD3B15" w:rsidP="00730EA1">
      <w:pPr>
        <w:bidi w:val="0"/>
        <w:spacing w:line="276" w:lineRule="auto"/>
        <w:jc w:val="center"/>
        <w:rPr>
          <w:rFonts w:asciiTheme="majorBidi" w:hAnsiTheme="majorBidi" w:cstheme="majorBidi"/>
          <w:noProof/>
          <w:color w:val="808080" w:themeColor="background1" w:themeShade="80"/>
          <w:sz w:val="24"/>
          <w:szCs w:val="24"/>
          <w:lang w:bidi="ar-EG"/>
        </w:rPr>
      </w:pPr>
      <w:r w:rsidRPr="00AF44D6">
        <w:rPr>
          <w:rFonts w:asciiTheme="majorBidi" w:hAnsiTheme="majorBidi" w:cstheme="majorBidi"/>
          <w:noProof/>
          <w:color w:val="5EA1A5"/>
        </w:rPr>
        <w:drawing>
          <wp:anchor distT="0" distB="0" distL="114300" distR="114300" simplePos="0" relativeHeight="251666432" behindDoc="0" locked="0" layoutInCell="1" allowOverlap="1" wp14:anchorId="1CAE5E97" wp14:editId="686F7648">
            <wp:simplePos x="0" y="0"/>
            <wp:positionH relativeFrom="margin">
              <wp:posOffset>353695</wp:posOffset>
            </wp:positionH>
            <wp:positionV relativeFrom="paragraph">
              <wp:posOffset>201516</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730EA1" w:rsidRPr="00AF44D6">
        <w:rPr>
          <w:rFonts w:asciiTheme="majorBidi" w:hAnsiTheme="majorBidi" w:cstheme="majorBidi"/>
          <w:noProof/>
          <w:color w:val="808080" w:themeColor="background1" w:themeShade="80"/>
          <w:sz w:val="24"/>
          <w:szCs w:val="24"/>
          <w:rtl/>
          <w:lang w:bidi="ar-EG"/>
        </w:rPr>
        <w:t>&gt;</w:t>
      </w:r>
      <w:r w:rsidR="00730EA1" w:rsidRPr="00AF44D6">
        <w:rPr>
          <w:rFonts w:asciiTheme="majorBidi" w:hAnsiTheme="majorBidi" w:cstheme="majorBidi"/>
          <w:noProof/>
          <w:color w:val="808080" w:themeColor="background1" w:themeShade="80"/>
          <w:sz w:val="24"/>
          <w:szCs w:val="24"/>
          <w:lang w:bidi="ar-EG"/>
        </w:rPr>
        <w:t xml:space="preserve">Српски – Serbian – </w:t>
      </w:r>
      <w:r w:rsidR="00730EA1" w:rsidRPr="00AF44D6">
        <w:rPr>
          <w:rFonts w:asciiTheme="majorBidi" w:hAnsiTheme="majorBidi" w:cstheme="majorBidi"/>
          <w:noProof/>
          <w:color w:val="808080" w:themeColor="background1" w:themeShade="80"/>
          <w:sz w:val="24"/>
          <w:szCs w:val="24"/>
          <w:rtl/>
          <w:lang w:bidi="ar-EG"/>
        </w:rPr>
        <w:t>&lt;</w:t>
      </w:r>
      <w:r w:rsidR="00730EA1" w:rsidRPr="00AF44D6">
        <w:rPr>
          <w:rFonts w:asciiTheme="majorBidi" w:hAnsiTheme="majorBidi" w:cstheme="majorBidi"/>
          <w:noProof/>
          <w:color w:val="808080" w:themeColor="background1" w:themeShade="80"/>
          <w:sz w:val="24"/>
          <w:szCs w:val="24"/>
          <w:rtl/>
        </w:rPr>
        <w:t>صربي</w:t>
      </w:r>
    </w:p>
    <w:p w:rsidR="00E420C5" w:rsidRPr="00AF44D6" w:rsidRDefault="00E420C5" w:rsidP="00E420C5">
      <w:pPr>
        <w:tabs>
          <w:tab w:val="left" w:pos="753"/>
          <w:tab w:val="center" w:pos="3968"/>
        </w:tabs>
        <w:bidi w:val="0"/>
        <w:spacing w:line="276" w:lineRule="auto"/>
        <w:rPr>
          <w:rFonts w:asciiTheme="majorBidi" w:hAnsiTheme="majorBidi" w:cstheme="majorBidi"/>
          <w:noProof/>
          <w:color w:val="5EA1A5"/>
          <w:lang w:bidi="ar-EG"/>
        </w:rPr>
      </w:pPr>
      <w:r w:rsidRPr="00AF44D6">
        <w:rPr>
          <w:rFonts w:asciiTheme="majorBidi" w:hAnsiTheme="majorBidi" w:cstheme="majorBidi"/>
          <w:noProof/>
          <w:color w:val="5EA1A5"/>
          <w:lang w:bidi="ar-EG"/>
        </w:rPr>
        <w:tab/>
      </w:r>
    </w:p>
    <w:p w:rsidR="00E420C5" w:rsidRPr="00AF44D6" w:rsidRDefault="00E420C5" w:rsidP="00E420C5">
      <w:pPr>
        <w:tabs>
          <w:tab w:val="left" w:pos="753"/>
          <w:tab w:val="center" w:pos="3968"/>
        </w:tabs>
        <w:bidi w:val="0"/>
        <w:spacing w:line="276" w:lineRule="auto"/>
        <w:rPr>
          <w:rFonts w:asciiTheme="majorBidi" w:hAnsiTheme="majorBidi" w:cstheme="majorBidi"/>
          <w:noProof/>
          <w:color w:val="5EA1A5"/>
          <w:lang w:bidi="ar-EG"/>
        </w:rPr>
      </w:pPr>
    </w:p>
    <w:p w:rsidR="005B762E" w:rsidRPr="00AF44D6" w:rsidRDefault="005B762E" w:rsidP="005B762E">
      <w:pPr>
        <w:bidi w:val="0"/>
        <w:jc w:val="center"/>
        <w:rPr>
          <w:rFonts w:cstheme="majorBidi"/>
          <w:b/>
          <w:bCs/>
          <w:noProof/>
          <w:color w:val="205B83"/>
          <w:sz w:val="36"/>
          <w:szCs w:val="36"/>
          <w:lang w:bidi="ar-EG"/>
        </w:rPr>
      </w:pPr>
      <w:r w:rsidRPr="00AF44D6">
        <w:rPr>
          <w:rFonts w:asciiTheme="majorBidi" w:hAnsiTheme="majorBidi" w:cstheme="majorBidi"/>
          <w:b/>
          <w:bCs/>
          <w:noProof/>
          <w:color w:val="205B83"/>
          <w:sz w:val="36"/>
          <w:szCs w:val="36"/>
          <w:lang w:bidi="ar-EG"/>
        </w:rPr>
        <w:t>Абдул-Меџид Азиз Ез-Зиндани</w:t>
      </w:r>
    </w:p>
    <w:p w:rsidR="00E420C5" w:rsidRPr="00AF44D6" w:rsidRDefault="005B762E" w:rsidP="005B762E">
      <w:pPr>
        <w:bidi w:val="0"/>
        <w:spacing w:line="276" w:lineRule="auto"/>
        <w:jc w:val="center"/>
        <w:rPr>
          <w:rFonts w:asciiTheme="majorBidi" w:hAnsiTheme="majorBidi" w:cstheme="majorBidi"/>
          <w:noProof/>
          <w:color w:val="7F7F7F" w:themeColor="text1" w:themeTint="80"/>
          <w:lang w:bidi="ar-EG"/>
        </w:rPr>
      </w:pPr>
      <w:r w:rsidRPr="00AF44D6">
        <w:rPr>
          <w:rFonts w:asciiTheme="majorBidi" w:hAnsiTheme="majorBidi" w:cs="KFGQPC Uthman Taha Naskh"/>
          <w:b/>
          <w:bCs/>
          <w:noProof/>
          <w:color w:val="1F4E79" w:themeColor="accent1" w:themeShade="80"/>
          <w:sz w:val="24"/>
          <w:szCs w:val="24"/>
          <w:rtl/>
        </w:rPr>
        <w:t>عبد المجيد بن عزيز الزنداني</w:t>
      </w:r>
    </w:p>
    <w:p w:rsidR="00E420C5" w:rsidRPr="00AF44D6" w:rsidRDefault="00E420C5" w:rsidP="00E420C5">
      <w:pPr>
        <w:bidi w:val="0"/>
        <w:spacing w:line="276" w:lineRule="auto"/>
        <w:jc w:val="center"/>
        <w:rPr>
          <w:rFonts w:asciiTheme="majorBidi" w:hAnsiTheme="majorBidi" w:cstheme="majorBidi"/>
          <w:noProof/>
          <w:color w:val="7F7F7F" w:themeColor="text1" w:themeTint="80"/>
          <w:sz w:val="40"/>
          <w:szCs w:val="40"/>
          <w:lang w:bidi="ar-EG"/>
        </w:rPr>
      </w:pPr>
      <w:r w:rsidRPr="00AF44D6">
        <w:rPr>
          <w:rFonts w:asciiTheme="majorBidi" w:hAnsiTheme="majorBidi" w:cstheme="majorBidi"/>
          <w:noProof/>
          <w:color w:val="7F7F7F" w:themeColor="text1" w:themeTint="80"/>
          <w:sz w:val="40"/>
          <w:szCs w:val="40"/>
          <w:lang w:bidi="ar-EG"/>
        </w:rPr>
        <w:sym w:font="Wingdings" w:char="F097"/>
      </w:r>
      <w:r w:rsidRPr="00AF44D6">
        <w:rPr>
          <w:rFonts w:asciiTheme="majorBidi" w:hAnsiTheme="majorBidi" w:cstheme="majorBidi"/>
          <w:noProof/>
          <w:color w:val="7F7F7F" w:themeColor="text1" w:themeTint="80"/>
          <w:sz w:val="40"/>
          <w:szCs w:val="40"/>
          <w:lang w:bidi="ar-EG"/>
        </w:rPr>
        <w:sym w:font="Wingdings" w:char="F099"/>
      </w:r>
    </w:p>
    <w:p w:rsidR="005B762E" w:rsidRPr="00AF44D6" w:rsidRDefault="005B762E" w:rsidP="005B762E">
      <w:pPr>
        <w:bidi w:val="0"/>
        <w:spacing w:after="0" w:line="276" w:lineRule="auto"/>
        <w:jc w:val="center"/>
        <w:rPr>
          <w:rFonts w:asciiTheme="majorBidi" w:hAnsiTheme="majorBidi" w:cstheme="majorBidi"/>
          <w:noProof/>
          <w:color w:val="205B83"/>
          <w:sz w:val="28"/>
          <w:szCs w:val="28"/>
          <w:lang w:bidi="ar-EG"/>
        </w:rPr>
      </w:pPr>
      <w:r w:rsidRPr="00AF44D6">
        <w:rPr>
          <w:rFonts w:asciiTheme="majorBidi" w:hAnsiTheme="majorBidi" w:cstheme="majorBidi"/>
          <w:noProof/>
          <w:color w:val="205B83"/>
          <w:sz w:val="28"/>
          <w:szCs w:val="28"/>
          <w:lang w:bidi="ar-EG"/>
        </w:rPr>
        <w:t xml:space="preserve">Превод: </w:t>
      </w:r>
    </w:p>
    <w:p w:rsidR="005B762E" w:rsidRPr="00AF44D6" w:rsidRDefault="005B762E" w:rsidP="005B762E">
      <w:pPr>
        <w:bidi w:val="0"/>
        <w:spacing w:after="0" w:line="276" w:lineRule="auto"/>
        <w:jc w:val="center"/>
        <w:rPr>
          <w:rFonts w:asciiTheme="majorBidi" w:hAnsiTheme="majorBidi" w:cstheme="majorBidi"/>
          <w:noProof/>
          <w:color w:val="205B83"/>
          <w:sz w:val="28"/>
          <w:szCs w:val="28"/>
          <w:rtl/>
          <w:lang w:bidi="ar-EG"/>
        </w:rPr>
      </w:pPr>
      <w:r w:rsidRPr="00AF44D6">
        <w:rPr>
          <w:rFonts w:asciiTheme="majorBidi" w:hAnsiTheme="majorBidi" w:cstheme="majorBidi"/>
          <w:noProof/>
          <w:color w:val="205B83"/>
          <w:sz w:val="28"/>
          <w:szCs w:val="28"/>
          <w:lang w:bidi="ar-EG"/>
        </w:rPr>
        <w:t>Амра Дацић</w:t>
      </w:r>
    </w:p>
    <w:p w:rsidR="005B762E" w:rsidRPr="00AF44D6" w:rsidRDefault="005B762E" w:rsidP="005B762E">
      <w:pPr>
        <w:bidi w:val="0"/>
        <w:spacing w:after="0" w:line="276" w:lineRule="auto"/>
        <w:jc w:val="center"/>
        <w:rPr>
          <w:rFonts w:asciiTheme="majorBidi" w:hAnsiTheme="majorBidi" w:cstheme="majorBidi"/>
          <w:noProof/>
          <w:color w:val="205B83"/>
          <w:sz w:val="28"/>
          <w:szCs w:val="28"/>
          <w:lang w:bidi="ar-EG"/>
        </w:rPr>
      </w:pPr>
      <w:r w:rsidRPr="00AF44D6">
        <w:rPr>
          <w:rFonts w:asciiTheme="majorBidi" w:hAnsiTheme="majorBidi" w:cstheme="majorBidi"/>
          <w:noProof/>
          <w:color w:val="205B83"/>
          <w:sz w:val="28"/>
          <w:szCs w:val="28"/>
          <w:lang w:bidi="ar-EG"/>
        </w:rPr>
        <w:t xml:space="preserve"> </w:t>
      </w:r>
    </w:p>
    <w:p w:rsidR="005B762E" w:rsidRPr="00AF44D6" w:rsidRDefault="005B762E" w:rsidP="005B762E">
      <w:pPr>
        <w:bidi w:val="0"/>
        <w:spacing w:after="0" w:line="276" w:lineRule="auto"/>
        <w:jc w:val="center"/>
        <w:rPr>
          <w:rFonts w:asciiTheme="majorBidi" w:hAnsiTheme="majorBidi" w:cstheme="majorBidi"/>
          <w:noProof/>
          <w:color w:val="205B83"/>
          <w:sz w:val="28"/>
          <w:szCs w:val="28"/>
          <w:rtl/>
          <w:lang w:bidi="ar-EG"/>
        </w:rPr>
      </w:pPr>
      <w:r w:rsidRPr="00AF44D6">
        <w:rPr>
          <w:rFonts w:asciiTheme="majorBidi" w:hAnsiTheme="majorBidi" w:cstheme="majorBidi"/>
          <w:noProof/>
          <w:color w:val="205B83"/>
          <w:sz w:val="28"/>
          <w:szCs w:val="28"/>
          <w:lang w:bidi="ar-EG"/>
        </w:rPr>
        <w:t>Рецензија:</w:t>
      </w:r>
    </w:p>
    <w:p w:rsidR="005B762E" w:rsidRPr="00AF44D6" w:rsidRDefault="005B762E" w:rsidP="005B762E">
      <w:pPr>
        <w:bidi w:val="0"/>
        <w:spacing w:after="0" w:line="276" w:lineRule="auto"/>
        <w:jc w:val="center"/>
        <w:rPr>
          <w:rFonts w:asciiTheme="majorBidi" w:hAnsiTheme="majorBidi" w:cstheme="majorBidi"/>
          <w:noProof/>
          <w:color w:val="205B83"/>
          <w:sz w:val="28"/>
          <w:szCs w:val="28"/>
          <w:rtl/>
          <w:lang w:bidi="ar-EG"/>
        </w:rPr>
      </w:pPr>
      <w:r w:rsidRPr="00AF44D6">
        <w:rPr>
          <w:rFonts w:asciiTheme="majorBidi" w:hAnsiTheme="majorBidi" w:cstheme="majorBidi"/>
          <w:noProof/>
          <w:color w:val="205B83"/>
          <w:sz w:val="28"/>
          <w:szCs w:val="28"/>
          <w:lang w:bidi="ar-EG"/>
        </w:rPr>
        <w:t>Љубица Јовановић</w:t>
      </w:r>
    </w:p>
    <w:p w:rsidR="005B762E" w:rsidRPr="00AF44D6" w:rsidRDefault="005B762E" w:rsidP="005B762E">
      <w:pPr>
        <w:bidi w:val="0"/>
        <w:spacing w:after="0" w:line="276" w:lineRule="auto"/>
        <w:jc w:val="center"/>
        <w:rPr>
          <w:rFonts w:asciiTheme="majorBidi" w:hAnsiTheme="majorBidi" w:cstheme="majorBidi"/>
          <w:noProof/>
          <w:color w:val="205B83"/>
          <w:sz w:val="28"/>
          <w:szCs w:val="28"/>
          <w:lang w:bidi="ar-EG"/>
        </w:rPr>
      </w:pPr>
    </w:p>
    <w:p w:rsidR="005B762E" w:rsidRPr="00AF44D6" w:rsidRDefault="005B762E" w:rsidP="005B762E">
      <w:pPr>
        <w:bidi w:val="0"/>
        <w:spacing w:after="0" w:line="276" w:lineRule="auto"/>
        <w:jc w:val="center"/>
        <w:rPr>
          <w:rFonts w:asciiTheme="majorBidi" w:hAnsiTheme="majorBidi" w:cstheme="majorBidi"/>
          <w:noProof/>
          <w:color w:val="205B83"/>
          <w:sz w:val="24"/>
          <w:szCs w:val="24"/>
          <w:rtl/>
          <w:lang w:bidi="ar-EG"/>
        </w:rPr>
      </w:pPr>
      <w:r w:rsidRPr="00AF44D6">
        <w:rPr>
          <w:rFonts w:asciiTheme="majorBidi" w:hAnsiTheme="majorBidi" w:cstheme="majorBidi"/>
          <w:noProof/>
          <w:color w:val="205B83"/>
          <w:sz w:val="24"/>
          <w:szCs w:val="24"/>
          <w:rtl/>
          <w:lang w:bidi="ar-EG"/>
        </w:rPr>
        <w:t>ترجمة:</w:t>
      </w:r>
    </w:p>
    <w:p w:rsidR="005B762E" w:rsidRPr="00AF44D6" w:rsidRDefault="005B762E" w:rsidP="005B762E">
      <w:pPr>
        <w:bidi w:val="0"/>
        <w:spacing w:after="0" w:line="276" w:lineRule="auto"/>
        <w:jc w:val="center"/>
        <w:rPr>
          <w:rFonts w:asciiTheme="majorBidi" w:hAnsiTheme="majorBidi" w:cstheme="majorBidi"/>
          <w:noProof/>
          <w:color w:val="205B83"/>
          <w:sz w:val="24"/>
          <w:szCs w:val="24"/>
          <w:rtl/>
        </w:rPr>
      </w:pPr>
      <w:r w:rsidRPr="00AF44D6">
        <w:rPr>
          <w:rFonts w:asciiTheme="majorBidi" w:hAnsiTheme="majorBidi" w:cstheme="majorBidi"/>
          <w:noProof/>
          <w:color w:val="205B83"/>
          <w:sz w:val="32"/>
          <w:szCs w:val="32"/>
          <w:lang w:bidi="ar-EG"/>
        </w:rPr>
        <w:t xml:space="preserve"> </w:t>
      </w:r>
      <w:r w:rsidRPr="00AF44D6">
        <w:rPr>
          <w:rFonts w:asciiTheme="majorBidi" w:hAnsiTheme="majorBidi" w:cstheme="majorBidi"/>
          <w:noProof/>
          <w:color w:val="205B83"/>
          <w:sz w:val="24"/>
          <w:szCs w:val="24"/>
          <w:rtl/>
        </w:rPr>
        <w:t>عمرة داتسيتش</w:t>
      </w:r>
    </w:p>
    <w:p w:rsidR="005B762E" w:rsidRPr="00AF44D6" w:rsidRDefault="005B762E" w:rsidP="005B762E">
      <w:pPr>
        <w:bidi w:val="0"/>
        <w:spacing w:after="0" w:line="276" w:lineRule="auto"/>
        <w:jc w:val="center"/>
        <w:rPr>
          <w:rFonts w:asciiTheme="majorBidi" w:hAnsiTheme="majorBidi" w:cstheme="majorBidi"/>
          <w:noProof/>
          <w:color w:val="205B83"/>
          <w:sz w:val="24"/>
          <w:szCs w:val="24"/>
          <w:lang w:bidi="ar-EG"/>
        </w:rPr>
      </w:pPr>
    </w:p>
    <w:p w:rsidR="005B762E" w:rsidRPr="00AF44D6" w:rsidRDefault="005B762E" w:rsidP="005B762E">
      <w:pPr>
        <w:bidi w:val="0"/>
        <w:spacing w:after="0" w:line="276" w:lineRule="auto"/>
        <w:jc w:val="center"/>
        <w:rPr>
          <w:rFonts w:asciiTheme="majorBidi" w:hAnsiTheme="majorBidi" w:cstheme="majorBidi"/>
          <w:noProof/>
          <w:color w:val="205B83"/>
          <w:sz w:val="24"/>
          <w:szCs w:val="24"/>
          <w:lang w:bidi="ar-EG"/>
        </w:rPr>
      </w:pPr>
      <w:r w:rsidRPr="00AF44D6">
        <w:rPr>
          <w:rFonts w:asciiTheme="majorBidi" w:hAnsiTheme="majorBidi" w:cstheme="majorBidi"/>
          <w:noProof/>
          <w:color w:val="205B83"/>
          <w:sz w:val="24"/>
          <w:szCs w:val="24"/>
          <w:rtl/>
          <w:lang w:bidi="ar-EG"/>
        </w:rPr>
        <w:t>مراجعة:</w:t>
      </w:r>
    </w:p>
    <w:p w:rsidR="00A83A66" w:rsidRPr="00AF44D6" w:rsidRDefault="005B762E" w:rsidP="000E492C">
      <w:pPr>
        <w:bidi w:val="0"/>
        <w:spacing w:after="0" w:line="276" w:lineRule="auto"/>
        <w:jc w:val="center"/>
        <w:rPr>
          <w:rFonts w:asciiTheme="majorBidi" w:hAnsiTheme="majorBidi" w:cstheme="majorBidi"/>
          <w:noProof/>
          <w:color w:val="205B83"/>
          <w:sz w:val="24"/>
          <w:szCs w:val="24"/>
        </w:rPr>
      </w:pPr>
      <w:r w:rsidRPr="00AF44D6">
        <w:rPr>
          <w:rFonts w:asciiTheme="majorBidi" w:hAnsiTheme="majorBidi" w:cstheme="majorBidi"/>
          <w:noProof/>
          <w:color w:val="205B83"/>
          <w:sz w:val="24"/>
          <w:szCs w:val="24"/>
          <w:rtl/>
          <w:lang w:bidi="ar-EG"/>
        </w:rPr>
        <w:t xml:space="preserve"> </w:t>
      </w:r>
      <w:r w:rsidRPr="00AF44D6">
        <w:rPr>
          <w:rFonts w:asciiTheme="majorBidi" w:hAnsiTheme="majorBidi" w:cstheme="majorBidi"/>
          <w:noProof/>
          <w:color w:val="205B83"/>
          <w:sz w:val="24"/>
          <w:szCs w:val="24"/>
          <w:rtl/>
        </w:rPr>
        <w:t>يوفانوفيتس ليوبيتسا</w:t>
      </w:r>
    </w:p>
    <w:p w:rsidR="000E492C" w:rsidRPr="00AF44D6" w:rsidRDefault="000E492C" w:rsidP="000E492C">
      <w:pPr>
        <w:bidi w:val="0"/>
        <w:spacing w:after="0" w:line="276" w:lineRule="auto"/>
        <w:jc w:val="center"/>
        <w:rPr>
          <w:rFonts w:asciiTheme="majorBidi" w:hAnsiTheme="majorBidi" w:cstheme="majorBidi"/>
          <w:noProof/>
          <w:color w:val="205B83"/>
          <w:sz w:val="24"/>
          <w:szCs w:val="24"/>
        </w:rPr>
      </w:pPr>
    </w:p>
    <w:p w:rsidR="00A83A66" w:rsidRPr="00AF44D6" w:rsidRDefault="00A83A66" w:rsidP="00A83A66">
      <w:pPr>
        <w:bidi w:val="0"/>
        <w:spacing w:line="276" w:lineRule="auto"/>
        <w:rPr>
          <w:rFonts w:asciiTheme="majorBidi" w:hAnsiTheme="majorBidi" w:cstheme="majorBidi"/>
          <w:noProof/>
          <w:color w:val="205B83"/>
          <w:sz w:val="32"/>
          <w:szCs w:val="32"/>
          <w:rtl/>
          <w:lang w:bidi="ar-EG"/>
        </w:rPr>
      </w:pPr>
    </w:p>
    <w:p w:rsidR="00607546" w:rsidRPr="00AF44D6" w:rsidRDefault="005B762E" w:rsidP="000E492C">
      <w:pPr>
        <w:bidi w:val="0"/>
        <w:spacing w:line="276" w:lineRule="auto"/>
        <w:jc w:val="center"/>
        <w:rPr>
          <w:rFonts w:asciiTheme="majorBidi" w:hAnsiTheme="majorBidi" w:cstheme="majorBidi"/>
          <w:noProof/>
          <w:color w:val="1F4E79" w:themeColor="accent1" w:themeShade="80"/>
          <w:sz w:val="32"/>
          <w:szCs w:val="32"/>
          <w:lang w:bidi="ar-EG"/>
        </w:rPr>
      </w:pPr>
      <w:r w:rsidRPr="00AF44D6">
        <w:rPr>
          <w:rFonts w:asciiTheme="majorBidi" w:hAnsiTheme="majorBidi" w:cstheme="majorBidi"/>
          <w:b/>
          <w:bCs/>
          <w:noProof/>
          <w:color w:val="1F4E79" w:themeColor="accent1" w:themeShade="80"/>
          <w:sz w:val="32"/>
          <w:szCs w:val="32"/>
        </w:rPr>
        <w:t xml:space="preserve"> </w:t>
      </w:r>
      <w:r w:rsidR="00C63966" w:rsidRPr="00AF44D6">
        <w:rPr>
          <w:rFonts w:asciiTheme="majorBidi" w:hAnsiTheme="majorBidi" w:cstheme="majorBidi"/>
          <w:b/>
          <w:bCs/>
          <w:noProof/>
          <w:color w:val="1F4E79" w:themeColor="accent1" w:themeShade="80"/>
          <w:sz w:val="32"/>
          <w:szCs w:val="32"/>
        </w:rPr>
        <w:t>Докази веровања у Судњи дан</w:t>
      </w:r>
    </w:p>
    <w:p w:rsidR="00D55938" w:rsidRPr="00AF44D6" w:rsidRDefault="000E492C" w:rsidP="00D55938">
      <w:pPr>
        <w:spacing w:line="276" w:lineRule="auto"/>
        <w:jc w:val="center"/>
        <w:rPr>
          <w:rFonts w:asciiTheme="majorBidi" w:hAnsiTheme="majorBidi" w:cstheme="majorBidi"/>
          <w:b/>
          <w:bCs/>
          <w:noProof/>
          <w:color w:val="205B83"/>
          <w:sz w:val="16"/>
          <w:szCs w:val="16"/>
        </w:rPr>
      </w:pPr>
      <w:r w:rsidRPr="00AF44D6">
        <w:rPr>
          <w:rFonts w:asciiTheme="majorBidi" w:hAnsiTheme="majorBidi" w:cstheme="majorBidi"/>
          <w:b/>
          <w:bCs/>
          <w:noProof/>
          <w:color w:val="205B83"/>
          <w:sz w:val="16"/>
          <w:szCs w:val="16"/>
        </w:rPr>
        <w:drawing>
          <wp:anchor distT="0" distB="0" distL="114300" distR="114300" simplePos="0" relativeHeight="251668480" behindDoc="0" locked="0" layoutInCell="1" allowOverlap="1">
            <wp:simplePos x="0" y="0"/>
            <wp:positionH relativeFrom="margin">
              <wp:posOffset>755015</wp:posOffset>
            </wp:positionH>
            <wp:positionV relativeFrom="paragraph">
              <wp:posOffset>76200</wp:posOffset>
            </wp:positionV>
            <wp:extent cx="2166620" cy="30734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620" cy="307340"/>
                    </a:xfrm>
                    <a:prstGeom prst="rect">
                      <a:avLst/>
                    </a:prstGeom>
                  </pic:spPr>
                </pic:pic>
              </a:graphicData>
            </a:graphic>
          </wp:anchor>
        </w:drawing>
      </w:r>
    </w:p>
    <w:p w:rsidR="004069C6" w:rsidRPr="00AF44D6" w:rsidRDefault="004069C6" w:rsidP="004069C6">
      <w:pPr>
        <w:bidi w:val="0"/>
        <w:spacing w:line="276" w:lineRule="auto"/>
        <w:jc w:val="center"/>
        <w:rPr>
          <w:rFonts w:asciiTheme="majorBidi" w:hAnsiTheme="majorBidi" w:cstheme="majorBidi"/>
          <w:b/>
          <w:bCs/>
          <w:noProof/>
          <w:sz w:val="32"/>
          <w:szCs w:val="32"/>
          <w:lang w:eastAsia="hr-HR"/>
        </w:rPr>
      </w:pPr>
    </w:p>
    <w:p w:rsidR="00C63966" w:rsidRPr="00AF44D6" w:rsidRDefault="00C63966" w:rsidP="00C63966">
      <w:pPr>
        <w:bidi w:val="0"/>
        <w:spacing w:line="276" w:lineRule="auto"/>
        <w:jc w:val="center"/>
        <w:rPr>
          <w:rFonts w:asciiTheme="majorBidi" w:hAnsiTheme="majorBidi" w:cstheme="majorBidi"/>
          <w:b/>
          <w:bCs/>
          <w:noProof/>
          <w:sz w:val="32"/>
          <w:szCs w:val="32"/>
          <w:lang w:eastAsia="hr-HR"/>
        </w:rPr>
      </w:pPr>
      <w:r w:rsidRPr="00AF44D6">
        <w:rPr>
          <w:rFonts w:asciiTheme="majorBidi" w:hAnsiTheme="majorBidi" w:cstheme="majorBidi"/>
          <w:b/>
          <w:bCs/>
          <w:noProof/>
          <w:sz w:val="32"/>
          <w:szCs w:val="32"/>
          <w:lang w:eastAsia="hr-HR"/>
        </w:rPr>
        <w:t>1. Божије обавештење о њему</w:t>
      </w:r>
    </w:p>
    <w:p w:rsidR="00C63966" w:rsidRPr="00AF44D6" w:rsidRDefault="00C63966" w:rsidP="00AF6F7D">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 xml:space="preserve">Онај Ко је створио људе и довео их на овај свет, генерацију иза генерације, Који је из њих извео народе након народа, Који је људима појаснио истину о њиховом постојању, преко посланика које је потпомогао чудима, како их људи не би у лаж утеривали. Узвишени Бог појаснио је </w:t>
      </w:r>
      <w:r w:rsidR="00AF6F7D">
        <w:rPr>
          <w:rFonts w:asciiTheme="majorBidi" w:hAnsiTheme="majorBidi" w:cstheme="majorBidi"/>
          <w:noProof/>
          <w:sz w:val="32"/>
          <w:szCs w:val="32"/>
          <w:lang w:eastAsia="hr-HR"/>
        </w:rPr>
        <w:t>људима</w:t>
      </w:r>
      <w:r w:rsidRPr="00AF44D6">
        <w:rPr>
          <w:rFonts w:asciiTheme="majorBidi" w:hAnsiTheme="majorBidi" w:cstheme="majorBidi"/>
          <w:noProof/>
          <w:sz w:val="32"/>
          <w:szCs w:val="32"/>
          <w:lang w:eastAsia="hr-HR"/>
        </w:rPr>
        <w:t xml:space="preserve"> да је одредио да их постави за намеснике (управнике) на Земљи, да на њој раде оно што им је наредио, а да се клоне онога што им је забранио, па ће, на тај начин, да се види њихова покорност. Ко буде покоран своме Господару - заслужује награду, а ко се узохоли и буде непослушан - заслужује казну. Узвишени Бог није створио овај свет да би био кућа </w:t>
      </w:r>
      <w:r w:rsidRPr="00AF44D6">
        <w:rPr>
          <w:rFonts w:asciiTheme="majorBidi" w:hAnsiTheme="majorBidi" w:cstheme="majorBidi"/>
          <w:noProof/>
          <w:sz w:val="32"/>
          <w:szCs w:val="32"/>
          <w:lang w:eastAsia="hr-HR"/>
        </w:rPr>
        <w:lastRenderedPageBreak/>
        <w:t>коначне исплате, него је зато створио посебну кућу, а то је кућа Вечности</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Будући да је рођење начин доласка на овај свет, Узвишени Бог је смрт учинио начином доласка у кућу вечности. У њој ће да се награђује и кажњава сходно ономе шта је припремао</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Узвишени Бог је казао</w:t>
      </w:r>
      <w:r w:rsidRPr="00AF44D6">
        <w:rPr>
          <w:rFonts w:asciiTheme="majorBidi" w:hAnsiTheme="majorBidi" w:cstheme="majorBidi"/>
          <w:noProof/>
          <w:sz w:val="32"/>
          <w:szCs w:val="32"/>
          <w:rtl/>
          <w:lang w:eastAsia="hr-HR" w:bidi="ar-EG"/>
        </w:rPr>
        <w:t>:</w:t>
      </w:r>
    </w:p>
    <w:p w:rsidR="00C63966" w:rsidRPr="00AF44D6" w:rsidRDefault="00C63966" w:rsidP="000E492C">
      <w:pPr>
        <w:bidi w:val="0"/>
        <w:spacing w:line="276" w:lineRule="auto"/>
        <w:ind w:firstLine="708"/>
        <w:jc w:val="both"/>
        <w:rPr>
          <w:rFonts w:asciiTheme="majorBidi" w:hAnsiTheme="majorBidi" w:cstheme="majorBidi"/>
          <w:b/>
          <w:bCs/>
          <w:noProof/>
          <w:sz w:val="32"/>
          <w:szCs w:val="32"/>
          <w:lang w:eastAsia="hr-HR"/>
        </w:rPr>
      </w:pPr>
      <w:r w:rsidRPr="00AF44D6">
        <w:rPr>
          <w:rFonts w:asciiTheme="majorBidi" w:hAnsiTheme="majorBidi" w:cstheme="majorBidi"/>
          <w:b/>
          <w:bCs/>
          <w:noProof/>
          <w:color w:val="385623" w:themeColor="accent6" w:themeShade="80"/>
          <w:sz w:val="32"/>
          <w:szCs w:val="32"/>
          <w:lang w:eastAsia="hr-HR"/>
        </w:rPr>
        <w:t xml:space="preserve">„Свако живо биће ће смрт окусити! И само на Судњем дану добићете у потпуности </w:t>
      </w:r>
      <w:r w:rsidR="000E492C" w:rsidRPr="00AF44D6">
        <w:rPr>
          <w:rFonts w:asciiTheme="majorBidi" w:hAnsiTheme="majorBidi" w:cstheme="majorBidi"/>
          <w:b/>
          <w:bCs/>
          <w:noProof/>
          <w:color w:val="385623" w:themeColor="accent6" w:themeShade="80"/>
          <w:sz w:val="32"/>
          <w:szCs w:val="32"/>
          <w:lang w:eastAsia="hr-HR"/>
        </w:rPr>
        <w:t>награду вашу</w:t>
      </w:r>
      <w:r w:rsidRPr="00AF44D6">
        <w:rPr>
          <w:rFonts w:asciiTheme="majorBidi" w:hAnsiTheme="majorBidi" w:cstheme="majorBidi"/>
          <w:b/>
          <w:bCs/>
          <w:noProof/>
          <w:color w:val="385623" w:themeColor="accent6" w:themeShade="80"/>
          <w:sz w:val="32"/>
          <w:szCs w:val="32"/>
          <w:lang w:eastAsia="hr-HR"/>
        </w:rPr>
        <w:t>, и ко буде од ватре удаљен и у Рај уведен тај је постигао шта је желео; а живот на овом свету само је варљиво наслађивање.“</w:t>
      </w:r>
      <w:r w:rsidRPr="00AF44D6">
        <w:rPr>
          <w:rFonts w:asciiTheme="majorBidi" w:hAnsiTheme="majorBidi" w:cstheme="majorBidi"/>
          <w:b/>
          <w:bCs/>
          <w:noProof/>
          <w:sz w:val="32"/>
          <w:szCs w:val="32"/>
          <w:lang w:eastAsia="hr-HR"/>
        </w:rPr>
        <w:t xml:space="preserve"> </w:t>
      </w:r>
      <w:r w:rsidRPr="00AF44D6">
        <w:rPr>
          <w:rFonts w:asciiTheme="majorBidi" w:hAnsiTheme="majorBidi" w:cstheme="majorBidi"/>
          <w:noProof/>
          <w:sz w:val="32"/>
          <w:szCs w:val="32"/>
          <w:lang w:eastAsia="hr-HR"/>
        </w:rPr>
        <w:t>(Кур'ан, 3:185)</w:t>
      </w:r>
    </w:p>
    <w:p w:rsidR="00DE744B" w:rsidRPr="00DE744B" w:rsidRDefault="00DE744B" w:rsidP="000155FE">
      <w:pPr>
        <w:bidi w:val="0"/>
        <w:spacing w:line="276" w:lineRule="auto"/>
        <w:jc w:val="center"/>
        <w:rPr>
          <w:rFonts w:asciiTheme="majorBidi" w:hAnsiTheme="majorBidi" w:cstheme="majorBidi"/>
          <w:b/>
          <w:bCs/>
          <w:noProof/>
          <w:sz w:val="10"/>
          <w:szCs w:val="10"/>
          <w:lang w:eastAsia="hr-HR"/>
        </w:rPr>
      </w:pPr>
    </w:p>
    <w:p w:rsidR="00C63966" w:rsidRPr="00AF44D6" w:rsidRDefault="00C63966" w:rsidP="00DE744B">
      <w:pPr>
        <w:bidi w:val="0"/>
        <w:spacing w:line="276" w:lineRule="auto"/>
        <w:jc w:val="center"/>
        <w:rPr>
          <w:rFonts w:asciiTheme="majorBidi" w:hAnsiTheme="majorBidi" w:cstheme="majorBidi"/>
          <w:b/>
          <w:bCs/>
          <w:noProof/>
          <w:sz w:val="32"/>
          <w:szCs w:val="32"/>
          <w:lang w:eastAsia="hr-HR"/>
        </w:rPr>
      </w:pPr>
      <w:r w:rsidRPr="00AF44D6">
        <w:rPr>
          <w:rFonts w:asciiTheme="majorBidi" w:hAnsiTheme="majorBidi" w:cstheme="majorBidi"/>
          <w:b/>
          <w:bCs/>
          <w:noProof/>
          <w:sz w:val="32"/>
          <w:szCs w:val="32"/>
          <w:lang w:eastAsia="hr-HR"/>
        </w:rPr>
        <w:t xml:space="preserve">2. Људско </w:t>
      </w:r>
      <w:r w:rsidR="007E636B" w:rsidRPr="00AF44D6">
        <w:rPr>
          <w:rFonts w:asciiTheme="majorBidi" w:hAnsiTheme="majorBidi" w:cstheme="majorBidi"/>
          <w:b/>
          <w:bCs/>
          <w:noProof/>
          <w:sz w:val="32"/>
          <w:szCs w:val="32"/>
          <w:lang w:eastAsia="hr-HR"/>
        </w:rPr>
        <w:t xml:space="preserve">постојање </w:t>
      </w:r>
      <w:r w:rsidRPr="00AF44D6">
        <w:rPr>
          <w:rFonts w:asciiTheme="majorBidi" w:hAnsiTheme="majorBidi" w:cstheme="majorBidi"/>
          <w:b/>
          <w:bCs/>
          <w:noProof/>
          <w:sz w:val="32"/>
          <w:szCs w:val="32"/>
          <w:lang w:eastAsia="hr-HR"/>
        </w:rPr>
        <w:t>нема значаја без њега</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 xml:space="preserve">Ако је сваки део аута, или авиона, или оловке, створен из мудрости, онда нема сумње да су сви делови аута и сви </w:t>
      </w:r>
      <w:r w:rsidRPr="00AF44D6">
        <w:rPr>
          <w:rFonts w:asciiTheme="majorBidi" w:hAnsiTheme="majorBidi" w:cstheme="majorBidi"/>
          <w:noProof/>
          <w:sz w:val="32"/>
          <w:szCs w:val="32"/>
          <w:lang w:eastAsia="hr-HR"/>
        </w:rPr>
        <w:lastRenderedPageBreak/>
        <w:t xml:space="preserve">делови авиона, и сви делови оловке, направљени из мудрости. Највеће је незнање да човек сматра да су ауто, авион и оловка узалуд и без мудрости створени. У време у којем се верује да је сваки део аута или авиона или оловке створен са мудрошћу, да у човеку не постоји ниједан део, или ћелија, или жлезда, а да није створен са мудрошћу, без сумње, човек је у потпуности створен из мудрости и није узалуд створен. </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 xml:space="preserve">Ако ограничимо наша схватања на овосветски живот човека никад нећемо моћи да нађемо значај људског живота нити његовог постојања. Увидећемо да смрт надвладава сваку мудрост о којој размишљамо, ради тумачења човековог постојања на Земљи. Обманути ће да каже: „Човек је створен ради остварења срећног живота.“ А ми ћемо да му одговоримо: „Зашто он онда умире, а још увек тежи ка остварењу среће?“ Или он, </w:t>
      </w:r>
      <w:r w:rsidRPr="00AF44D6">
        <w:rPr>
          <w:rFonts w:asciiTheme="majorBidi" w:hAnsiTheme="majorBidi" w:cstheme="majorBidi"/>
          <w:noProof/>
          <w:sz w:val="32"/>
          <w:szCs w:val="32"/>
          <w:lang w:eastAsia="hr-HR"/>
        </w:rPr>
        <w:lastRenderedPageBreak/>
        <w:t>ипак, каже: „Човек је створен ради борбе за опстанак у животу.“ Ми ћемо да му одговоримо: „Зашто онда умире кад се још увек бори?“ Или каже: „Човек је створен како би уживао у сластима.“ Ми ћемо да га питамо: "Зашто умире?" Било шта што човек себи представи као мудрост његовог живота, увидеће да смрт превлада све оно што човек себи представи</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Многи филозофи нашли су се у великој недоумици која их је подстакла да негирају мудрост човековог постојања на Земљи, зато што, како то Бог каже</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b/>
          <w:bCs/>
          <w:noProof/>
          <w:color w:val="385623" w:themeColor="accent6" w:themeShade="80"/>
          <w:sz w:val="32"/>
          <w:szCs w:val="32"/>
          <w:lang w:eastAsia="hr-HR"/>
        </w:rPr>
        <w:t>„Они знају само спољашњу страну живота на овом свету, а према оном свету су равнодушни.“</w:t>
      </w:r>
      <w:r w:rsidRPr="00AF44D6">
        <w:rPr>
          <w:rFonts w:asciiTheme="majorBidi" w:hAnsiTheme="majorBidi" w:cstheme="majorBidi"/>
          <w:b/>
          <w:bCs/>
          <w:noProof/>
          <w:sz w:val="32"/>
          <w:szCs w:val="32"/>
          <w:lang w:eastAsia="hr-HR"/>
        </w:rPr>
        <w:t xml:space="preserve"> </w:t>
      </w:r>
      <w:r w:rsidRPr="00AF44D6">
        <w:rPr>
          <w:rFonts w:asciiTheme="majorBidi" w:hAnsiTheme="majorBidi" w:cstheme="majorBidi"/>
          <w:noProof/>
          <w:sz w:val="32"/>
          <w:szCs w:val="32"/>
          <w:lang w:eastAsia="hr-HR"/>
        </w:rPr>
        <w:t>(Кур'ан, 30:7)</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bidi="ar-EG"/>
        </w:rPr>
      </w:pPr>
      <w:r w:rsidRPr="00AF44D6">
        <w:rPr>
          <w:rFonts w:asciiTheme="majorBidi" w:hAnsiTheme="majorBidi" w:cstheme="majorBidi"/>
          <w:noProof/>
          <w:sz w:val="32"/>
          <w:szCs w:val="32"/>
          <w:lang w:eastAsia="hr-HR"/>
        </w:rPr>
        <w:t xml:space="preserve">Њихово је стање попут стања детета ограниченог у мајчиној утроби. Мало семе ушло је у материцу, расте и развија се, из њега се стварају различити, савршени апарати и једнаки и идентични органи. </w:t>
      </w:r>
      <w:r w:rsidRPr="00AF44D6">
        <w:rPr>
          <w:rFonts w:asciiTheme="majorBidi" w:hAnsiTheme="majorBidi" w:cstheme="majorBidi"/>
          <w:noProof/>
          <w:sz w:val="32"/>
          <w:szCs w:val="32"/>
          <w:lang w:eastAsia="hr-HR"/>
        </w:rPr>
        <w:lastRenderedPageBreak/>
        <w:t xml:space="preserve">Око се ствара, а не види се значај његовог стварања унутар материце, ту су и плућа којим нећеш да нађеш вредност. Руке и стопала који су идентично створени, а сви мисле да је то узалуд створено. Њихова недоумица повећава се након што се употпунило стварање детета које не зна где ће да изађе. Свако паметан видеће да човек није узалуд створен и да је створен ради мудрости, али ако се ограничи његово размишљање о овосветском животу, неће наћи ни мудрост нити значај. Стога, нема сумње да други живот употпуњава први живот и даје људском постојању његову вредност и значај. Стога и јесте живот у потпуности потврдио све оно што су рекли посланици, као што видиш пола аута, пола авиона, пола било које справе покушавајући да спознаш мудрост само из те половине. Поред тога што знаш да не постоји ниједан део те половине справе, да је узалуд створен, ти </w:t>
      </w:r>
      <w:r w:rsidRPr="00AF44D6">
        <w:rPr>
          <w:rFonts w:asciiTheme="majorBidi" w:hAnsiTheme="majorBidi" w:cstheme="majorBidi"/>
          <w:noProof/>
          <w:sz w:val="32"/>
          <w:szCs w:val="32"/>
          <w:lang w:eastAsia="hr-HR"/>
        </w:rPr>
        <w:lastRenderedPageBreak/>
        <w:t>нећеш моћи да спознаш мудрост само из половине справе и неће да се појави њен значај. Закључићеш да ова половина има другу половину која је употпуњава и која јој даје значај због којег је створена. Исто тако, у вези са првим животом и другим животом, не долази до изражаја значај човековог постојања, осим веровањем у њих</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p>
    <w:p w:rsidR="00C63966" w:rsidRPr="00AF44D6" w:rsidRDefault="00C63966" w:rsidP="00C63966">
      <w:pPr>
        <w:bidi w:val="0"/>
        <w:spacing w:line="276" w:lineRule="auto"/>
        <w:jc w:val="center"/>
        <w:rPr>
          <w:rFonts w:asciiTheme="majorBidi" w:hAnsiTheme="majorBidi" w:cstheme="majorBidi"/>
          <w:b/>
          <w:bCs/>
          <w:noProof/>
          <w:sz w:val="32"/>
          <w:szCs w:val="32"/>
          <w:lang w:eastAsia="hr-HR"/>
        </w:rPr>
      </w:pPr>
      <w:r w:rsidRPr="00AF44D6">
        <w:rPr>
          <w:rFonts w:asciiTheme="majorBidi" w:hAnsiTheme="majorBidi" w:cstheme="majorBidi"/>
          <w:b/>
          <w:bCs/>
          <w:noProof/>
          <w:sz w:val="32"/>
          <w:szCs w:val="32"/>
          <w:lang w:eastAsia="hr-HR"/>
        </w:rPr>
        <w:t>3. Остварење Божије праведности</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Љубав према праведности похвално је својство човека, а Бог је човеков Створитељ. Нема сумње да је Он најпотпунији и величанственији од Својих створења.</w:t>
      </w:r>
      <w:r w:rsidRPr="00AF44D6">
        <w:rPr>
          <w:rFonts w:asciiTheme="majorBidi" w:hAnsiTheme="majorBidi" w:cstheme="majorBidi"/>
          <w:noProof/>
          <w:sz w:val="32"/>
          <w:szCs w:val="32"/>
          <w:rtl/>
          <w:lang w:eastAsia="hr-HR" w:bidi="ar-EG"/>
        </w:rPr>
        <w:t> </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 xml:space="preserve">Нема сумње да је Бог праведан, нико од створења Му није сличан у праведности и свака праведност коју посматрамо према Божијим створењима </w:t>
      </w:r>
      <w:r w:rsidRPr="00AF44D6">
        <w:rPr>
          <w:rFonts w:asciiTheme="majorBidi" w:hAnsiTheme="majorBidi" w:cstheme="majorBidi"/>
          <w:noProof/>
          <w:sz w:val="32"/>
          <w:szCs w:val="32"/>
          <w:lang w:eastAsia="hr-HR"/>
        </w:rPr>
        <w:lastRenderedPageBreak/>
        <w:t>је, заправо, само траг Његове праведности, слављен нека је Он</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Сведоци смо да праведност створења одбацује идентитет силника и онога над којим је насиље учињено, између покорног и непокорног, између доброчинитеља и онога који лоша дела чини, између убице и убијеног.</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Створење ће да уложи сав свој труд да успостави правду - као што то људи сматрају - у својим земљама</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Овде долази питање: "Где је Божанска правичност? Зашто се кажњава онај ко је лоша дела чинио, а награђује се онај ко је добра дела чинио? Пред нама ће да се појаве две ствари</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1.</w:t>
      </w:r>
      <w:r w:rsidRPr="00AF44D6">
        <w:rPr>
          <w:rFonts w:asciiTheme="majorBidi" w:hAnsiTheme="majorBidi" w:cstheme="majorBidi"/>
          <w:noProof/>
          <w:sz w:val="32"/>
          <w:szCs w:val="32"/>
          <w:lang w:eastAsia="hr-HR" w:bidi="ar-EG"/>
        </w:rPr>
        <w:t xml:space="preserve"> </w:t>
      </w:r>
      <w:r w:rsidRPr="00AF44D6">
        <w:rPr>
          <w:rFonts w:asciiTheme="majorBidi" w:hAnsiTheme="majorBidi" w:cstheme="majorBidi"/>
          <w:noProof/>
          <w:sz w:val="32"/>
          <w:szCs w:val="32"/>
          <w:lang w:eastAsia="hr-HR"/>
        </w:rPr>
        <w:t>Или да измислимо лаж и неистину, па да кажемо – Боже, Ти ми опрости - да је праведност створења потпунија од праведности његовог Створитеља</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rtl/>
          <w:lang w:eastAsia="hr-HR" w:bidi="ar-EG"/>
        </w:rPr>
        <w:lastRenderedPageBreak/>
        <w:t>2</w:t>
      </w:r>
      <w:r w:rsidRPr="00AF44D6">
        <w:rPr>
          <w:rFonts w:asciiTheme="majorBidi" w:hAnsiTheme="majorBidi" w:cstheme="majorBidi"/>
          <w:noProof/>
          <w:sz w:val="32"/>
          <w:szCs w:val="32"/>
          <w:lang w:eastAsia="hr-HR"/>
        </w:rPr>
        <w:t>.</w:t>
      </w:r>
      <w:r w:rsidRPr="00AF44D6">
        <w:rPr>
          <w:rFonts w:asciiTheme="majorBidi" w:hAnsiTheme="majorBidi" w:cstheme="majorBidi"/>
          <w:noProof/>
          <w:sz w:val="32"/>
          <w:szCs w:val="32"/>
          <w:lang w:eastAsia="hr-HR" w:bidi="ar-EG"/>
        </w:rPr>
        <w:t xml:space="preserve"> </w:t>
      </w:r>
      <w:r w:rsidRPr="00AF44D6">
        <w:rPr>
          <w:rFonts w:asciiTheme="majorBidi" w:hAnsiTheme="majorBidi" w:cstheme="majorBidi"/>
          <w:noProof/>
          <w:sz w:val="32"/>
          <w:szCs w:val="32"/>
          <w:lang w:eastAsia="hr-HR"/>
        </w:rPr>
        <w:t xml:space="preserve">Или да кажемо као што су посланици рекли: „Божија праведност успостављена је на Земљи давањем довољног рока за човека, затим га Узвишени Бог преноси у кућу где ће да полаже рачун, за све што је мало и велико, па макар било и колико један трун.“ </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 xml:space="preserve">Очигледно је да је први одговор супротан разуму и схватању. Разуму не преостаје ништа друго до да каже оно што је казао Божији Посланик, нека су Божији благослов и мир над њим. </w:t>
      </w:r>
    </w:p>
    <w:p w:rsidR="00DE744B" w:rsidRDefault="00DE744B" w:rsidP="00C63966">
      <w:pPr>
        <w:bidi w:val="0"/>
        <w:spacing w:line="276" w:lineRule="auto"/>
        <w:ind w:firstLine="708"/>
        <w:jc w:val="both"/>
        <w:rPr>
          <w:rFonts w:asciiTheme="majorBidi" w:hAnsiTheme="majorBidi" w:cstheme="majorBidi"/>
          <w:noProof/>
          <w:sz w:val="32"/>
          <w:szCs w:val="32"/>
          <w:lang w:eastAsia="hr-HR"/>
        </w:rPr>
      </w:pPr>
    </w:p>
    <w:p w:rsidR="00C63966" w:rsidRPr="00AF44D6" w:rsidRDefault="00C63966" w:rsidP="00DE744B">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Узвишени Бог је казао</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b/>
          <w:bCs/>
          <w:noProof/>
          <w:sz w:val="32"/>
          <w:szCs w:val="32"/>
          <w:lang w:eastAsia="hr-HR"/>
        </w:rPr>
      </w:pPr>
      <w:r w:rsidRPr="00AF44D6">
        <w:rPr>
          <w:rFonts w:asciiTheme="majorBidi" w:hAnsiTheme="majorBidi" w:cstheme="majorBidi"/>
          <w:b/>
          <w:bCs/>
          <w:noProof/>
          <w:color w:val="385623" w:themeColor="accent6" w:themeShade="80"/>
          <w:sz w:val="32"/>
          <w:szCs w:val="32"/>
          <w:lang w:eastAsia="hr-HR"/>
        </w:rPr>
        <w:t>„Мисле ли они који чине зла дела да ћемо са њима поступити једнако као са онима који верују и добра дела чине, да ће им живот и смрт бити исти? Како лоше расуђују.“</w:t>
      </w:r>
      <w:r w:rsidRPr="00AF44D6">
        <w:rPr>
          <w:rFonts w:asciiTheme="majorBidi" w:hAnsiTheme="majorBidi" w:cstheme="majorBidi"/>
          <w:b/>
          <w:bCs/>
          <w:noProof/>
          <w:sz w:val="32"/>
          <w:szCs w:val="32"/>
          <w:lang w:eastAsia="hr-HR"/>
        </w:rPr>
        <w:t xml:space="preserve"> </w:t>
      </w:r>
      <w:r w:rsidRPr="00AF44D6">
        <w:rPr>
          <w:rFonts w:asciiTheme="majorBidi" w:hAnsiTheme="majorBidi" w:cstheme="majorBidi"/>
          <w:noProof/>
          <w:sz w:val="32"/>
          <w:szCs w:val="32"/>
          <w:lang w:eastAsia="hr-HR"/>
        </w:rPr>
        <w:t>(Кур'ан, 45:21)</w:t>
      </w:r>
    </w:p>
    <w:p w:rsidR="00C63966" w:rsidRPr="00AF44D6" w:rsidRDefault="00C63966" w:rsidP="005C64CC">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b/>
          <w:bCs/>
          <w:noProof/>
          <w:color w:val="385623" w:themeColor="accent6" w:themeShade="80"/>
          <w:sz w:val="32"/>
          <w:szCs w:val="32"/>
          <w:lang w:eastAsia="hr-HR"/>
        </w:rPr>
        <w:t xml:space="preserve">„Да Аллах кажњава људе према оном што заслуже, ништа живо на </w:t>
      </w:r>
      <w:r w:rsidRPr="00AF44D6">
        <w:rPr>
          <w:rFonts w:asciiTheme="majorBidi" w:hAnsiTheme="majorBidi" w:cstheme="majorBidi"/>
          <w:b/>
          <w:bCs/>
          <w:noProof/>
          <w:color w:val="385623" w:themeColor="accent6" w:themeShade="80"/>
          <w:sz w:val="32"/>
          <w:szCs w:val="32"/>
          <w:lang w:eastAsia="hr-HR"/>
        </w:rPr>
        <w:lastRenderedPageBreak/>
        <w:t xml:space="preserve">површини Земљиној не би оставио; али, Он их оставља до рока одређеног, и кад им рок дође - па Аллах добро зна </w:t>
      </w:r>
      <w:r w:rsidR="005C64CC" w:rsidRPr="00AF44D6">
        <w:rPr>
          <w:rFonts w:asciiTheme="majorBidi" w:hAnsiTheme="majorBidi" w:cstheme="majorBidi"/>
          <w:b/>
          <w:bCs/>
          <w:noProof/>
          <w:color w:val="385623" w:themeColor="accent6" w:themeShade="80"/>
          <w:sz w:val="32"/>
          <w:szCs w:val="32"/>
          <w:lang w:eastAsia="hr-HR"/>
        </w:rPr>
        <w:t>створења</w:t>
      </w:r>
      <w:r w:rsidRPr="00AF44D6">
        <w:rPr>
          <w:rFonts w:asciiTheme="majorBidi" w:hAnsiTheme="majorBidi" w:cstheme="majorBidi"/>
          <w:b/>
          <w:bCs/>
          <w:noProof/>
          <w:color w:val="385623" w:themeColor="accent6" w:themeShade="80"/>
          <w:sz w:val="32"/>
          <w:szCs w:val="32"/>
          <w:lang w:eastAsia="hr-HR"/>
        </w:rPr>
        <w:t xml:space="preserve"> Свој</w:t>
      </w:r>
      <w:r w:rsidR="005C64CC" w:rsidRPr="00AF44D6">
        <w:rPr>
          <w:rFonts w:asciiTheme="majorBidi" w:hAnsiTheme="majorBidi" w:cstheme="majorBidi"/>
          <w:b/>
          <w:bCs/>
          <w:noProof/>
          <w:color w:val="385623" w:themeColor="accent6" w:themeShade="80"/>
          <w:sz w:val="32"/>
          <w:szCs w:val="32"/>
          <w:lang w:eastAsia="hr-HR"/>
        </w:rPr>
        <w:t>а</w:t>
      </w:r>
      <w:r w:rsidRPr="00AF44D6">
        <w:rPr>
          <w:rFonts w:asciiTheme="majorBidi" w:hAnsiTheme="majorBidi" w:cstheme="majorBidi"/>
          <w:b/>
          <w:bCs/>
          <w:noProof/>
          <w:color w:val="385623" w:themeColor="accent6" w:themeShade="80"/>
          <w:sz w:val="32"/>
          <w:szCs w:val="32"/>
          <w:lang w:eastAsia="hr-HR"/>
        </w:rPr>
        <w:t>.“</w:t>
      </w:r>
      <w:r w:rsidRPr="00AF44D6">
        <w:rPr>
          <w:rFonts w:asciiTheme="majorBidi" w:hAnsiTheme="majorBidi" w:cstheme="majorBidi"/>
          <w:b/>
          <w:bCs/>
          <w:noProof/>
          <w:sz w:val="32"/>
          <w:szCs w:val="32"/>
          <w:lang w:eastAsia="hr-HR"/>
        </w:rPr>
        <w:t xml:space="preserve"> </w:t>
      </w:r>
      <w:r w:rsidRPr="00AF44D6">
        <w:rPr>
          <w:rFonts w:asciiTheme="majorBidi" w:hAnsiTheme="majorBidi" w:cstheme="majorBidi"/>
          <w:noProof/>
          <w:sz w:val="32"/>
          <w:szCs w:val="32"/>
          <w:lang w:eastAsia="hr-HR"/>
        </w:rPr>
        <w:t>(Кур'ан, 35:45)</w:t>
      </w:r>
    </w:p>
    <w:p w:rsidR="00C63966" w:rsidRPr="00AF44D6" w:rsidRDefault="00C63966" w:rsidP="00C63966">
      <w:pPr>
        <w:bidi w:val="0"/>
        <w:spacing w:line="276" w:lineRule="auto"/>
        <w:ind w:firstLine="708"/>
        <w:jc w:val="both"/>
        <w:rPr>
          <w:rFonts w:asciiTheme="majorBidi" w:hAnsiTheme="majorBidi" w:cstheme="majorBidi"/>
          <w:b/>
          <w:bCs/>
          <w:noProof/>
          <w:sz w:val="32"/>
          <w:szCs w:val="32"/>
          <w:lang w:eastAsia="hr-HR"/>
        </w:rPr>
      </w:pPr>
      <w:r w:rsidRPr="00AF44D6">
        <w:rPr>
          <w:rFonts w:asciiTheme="majorBidi" w:hAnsiTheme="majorBidi" w:cstheme="majorBidi"/>
          <w:b/>
          <w:bCs/>
          <w:noProof/>
          <w:color w:val="385623" w:themeColor="accent6" w:themeShade="80"/>
          <w:sz w:val="32"/>
          <w:szCs w:val="32"/>
          <w:lang w:eastAsia="hr-HR"/>
        </w:rPr>
        <w:t>„А да смо их каквом казном пре уништили, сигурно би рекли: 'Господару наш, зашто нам ниси посланика послао, па бисмо речи Твоје следили пре него што смо понижени и осрамоћени постали'</w:t>
      </w:r>
      <w:r w:rsidR="000E492C" w:rsidRPr="00AF44D6">
        <w:rPr>
          <w:rFonts w:asciiTheme="majorBidi" w:hAnsiTheme="majorBidi" w:cstheme="majorBidi"/>
          <w:b/>
          <w:bCs/>
          <w:noProof/>
          <w:color w:val="385623" w:themeColor="accent6" w:themeShade="80"/>
          <w:sz w:val="32"/>
          <w:szCs w:val="32"/>
          <w:lang w:eastAsia="hr-HR"/>
        </w:rPr>
        <w:t>.</w:t>
      </w:r>
      <w:r w:rsidRPr="00AF44D6">
        <w:rPr>
          <w:rFonts w:asciiTheme="majorBidi" w:hAnsiTheme="majorBidi" w:cstheme="majorBidi"/>
          <w:b/>
          <w:bCs/>
          <w:noProof/>
          <w:color w:val="385623" w:themeColor="accent6" w:themeShade="80"/>
          <w:sz w:val="32"/>
          <w:szCs w:val="32"/>
          <w:lang w:eastAsia="hr-HR"/>
        </w:rPr>
        <w:t xml:space="preserve"> Реци</w:t>
      </w:r>
      <w:r w:rsidR="000E492C" w:rsidRPr="00AF44D6">
        <w:rPr>
          <w:rFonts w:asciiTheme="majorBidi" w:hAnsiTheme="majorBidi" w:cstheme="majorBidi"/>
          <w:b/>
          <w:bCs/>
          <w:noProof/>
          <w:color w:val="385623" w:themeColor="accent6" w:themeShade="80"/>
          <w:sz w:val="32"/>
          <w:szCs w:val="32"/>
          <w:lang w:eastAsia="hr-HR"/>
        </w:rPr>
        <w:t xml:space="preserve"> им (Мухаммеде)</w:t>
      </w:r>
      <w:r w:rsidRPr="00AF44D6">
        <w:rPr>
          <w:rFonts w:asciiTheme="majorBidi" w:hAnsiTheme="majorBidi" w:cstheme="majorBidi"/>
          <w:b/>
          <w:bCs/>
          <w:noProof/>
          <w:color w:val="385623" w:themeColor="accent6" w:themeShade="80"/>
          <w:sz w:val="32"/>
          <w:szCs w:val="32"/>
          <w:lang w:eastAsia="hr-HR"/>
        </w:rPr>
        <w:t xml:space="preserve">: 'Сви ми чекамо, па чекајте и ви, а сигурно ћете сазнати ко су били следбеници праве вере и ко је био на правом путу.'“ </w:t>
      </w:r>
      <w:r w:rsidRPr="00AF44D6">
        <w:rPr>
          <w:rFonts w:asciiTheme="majorBidi" w:hAnsiTheme="majorBidi" w:cstheme="majorBidi"/>
          <w:noProof/>
          <w:sz w:val="32"/>
          <w:szCs w:val="32"/>
          <w:lang w:eastAsia="hr-HR"/>
        </w:rPr>
        <w:t>(Кур'ан, 20:134-135)</w:t>
      </w:r>
    </w:p>
    <w:p w:rsidR="00C63966" w:rsidRPr="00AF44D6" w:rsidRDefault="00C63966" w:rsidP="00C63966">
      <w:pPr>
        <w:bidi w:val="0"/>
        <w:spacing w:line="276" w:lineRule="auto"/>
        <w:jc w:val="center"/>
        <w:rPr>
          <w:rFonts w:asciiTheme="majorBidi" w:hAnsiTheme="majorBidi" w:cstheme="majorBidi"/>
          <w:b/>
          <w:bCs/>
          <w:noProof/>
          <w:sz w:val="32"/>
          <w:szCs w:val="32"/>
          <w:lang w:eastAsia="hr-HR"/>
        </w:rPr>
      </w:pPr>
      <w:r w:rsidRPr="00AF44D6">
        <w:rPr>
          <w:rFonts w:asciiTheme="majorBidi" w:hAnsiTheme="majorBidi" w:cstheme="majorBidi"/>
          <w:b/>
          <w:bCs/>
          <w:noProof/>
          <w:sz w:val="32"/>
          <w:szCs w:val="32"/>
          <w:lang w:eastAsia="hr-HR"/>
        </w:rPr>
        <w:t>4. Успостављање истине</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 xml:space="preserve">Узвишени Бог све је створио са истином, успоставио је небеса и Земљу са истином. Не можеш да нађеш ниједан атом, а да га није Узвишени Бог створио у његовом правом облику, тежини и </w:t>
      </w:r>
      <w:r w:rsidRPr="00AF44D6">
        <w:rPr>
          <w:rFonts w:asciiTheme="majorBidi" w:hAnsiTheme="majorBidi" w:cstheme="majorBidi"/>
          <w:noProof/>
          <w:sz w:val="32"/>
          <w:szCs w:val="32"/>
          <w:lang w:eastAsia="hr-HR"/>
        </w:rPr>
        <w:lastRenderedPageBreak/>
        <w:t>специфичности, на његовом правом месту. Тако је и са сваким делом свемира, осим са човековим животом на овом свету. Увидећеш да се добар човек налази на њему неподесном месту, а зао човек на неодговарајућем месту које не заслужује. Заиста, посматрање постављања ствари са истином било малих или великих, тера умове да се враћају, и не само то, него да верују да Узвишени Бог није изгубио истину у људском животу. Али, као што кажу посланици, истина о људском животу има посебан дан, а то је Судњи дан.</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Узвишени Бог је казао</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b/>
          <w:bCs/>
          <w:noProof/>
          <w:color w:val="385623" w:themeColor="accent6" w:themeShade="80"/>
          <w:sz w:val="32"/>
          <w:szCs w:val="32"/>
          <w:lang w:eastAsia="hr-HR"/>
        </w:rPr>
        <w:t>„А Аллах је небеса и Земљу мудро створио и зато да би сваки човек био награђен или кажњен према ономе што је заслужио; никоме неће бити учињено нажао.“</w:t>
      </w:r>
      <w:r w:rsidRPr="00AF44D6">
        <w:rPr>
          <w:rFonts w:asciiTheme="majorBidi" w:hAnsiTheme="majorBidi" w:cstheme="majorBidi"/>
          <w:b/>
          <w:bCs/>
          <w:noProof/>
          <w:sz w:val="32"/>
          <w:szCs w:val="32"/>
          <w:lang w:eastAsia="hr-HR"/>
        </w:rPr>
        <w:t xml:space="preserve"> </w:t>
      </w:r>
      <w:r w:rsidRPr="00AF44D6">
        <w:rPr>
          <w:rFonts w:asciiTheme="majorBidi" w:hAnsiTheme="majorBidi" w:cstheme="majorBidi"/>
          <w:noProof/>
          <w:sz w:val="32"/>
          <w:szCs w:val="32"/>
          <w:lang w:eastAsia="hr-HR"/>
        </w:rPr>
        <w:t>(Кур'ан, 45:22)</w:t>
      </w:r>
    </w:p>
    <w:p w:rsidR="00C63966" w:rsidRPr="00AF44D6" w:rsidRDefault="00C63966" w:rsidP="00C63966">
      <w:pPr>
        <w:bidi w:val="0"/>
        <w:spacing w:line="276" w:lineRule="auto"/>
        <w:ind w:firstLine="708"/>
        <w:jc w:val="both"/>
        <w:rPr>
          <w:rFonts w:asciiTheme="majorBidi" w:hAnsiTheme="majorBidi" w:cstheme="majorBidi"/>
          <w:b/>
          <w:bCs/>
          <w:noProof/>
          <w:sz w:val="32"/>
          <w:szCs w:val="32"/>
          <w:lang w:eastAsia="hr-HR"/>
        </w:rPr>
      </w:pPr>
    </w:p>
    <w:p w:rsidR="00C63966" w:rsidRPr="00AF44D6" w:rsidRDefault="00C63966" w:rsidP="00C63966">
      <w:pPr>
        <w:bidi w:val="0"/>
        <w:spacing w:line="276" w:lineRule="auto"/>
        <w:jc w:val="center"/>
        <w:rPr>
          <w:rFonts w:asciiTheme="majorBidi" w:hAnsiTheme="majorBidi" w:cstheme="majorBidi"/>
          <w:b/>
          <w:bCs/>
          <w:noProof/>
          <w:sz w:val="32"/>
          <w:szCs w:val="32"/>
          <w:lang w:eastAsia="hr-HR"/>
        </w:rPr>
      </w:pPr>
      <w:r w:rsidRPr="00AF44D6">
        <w:rPr>
          <w:rFonts w:asciiTheme="majorBidi" w:hAnsiTheme="majorBidi" w:cstheme="majorBidi"/>
          <w:b/>
          <w:bCs/>
          <w:noProof/>
          <w:sz w:val="32"/>
          <w:szCs w:val="32"/>
          <w:lang w:eastAsia="hr-HR"/>
        </w:rPr>
        <w:lastRenderedPageBreak/>
        <w:t>5.</w:t>
      </w:r>
      <w:r w:rsidRPr="00AF44D6">
        <w:rPr>
          <w:rFonts w:asciiTheme="majorBidi" w:hAnsiTheme="majorBidi" w:cstheme="majorBidi"/>
          <w:b/>
          <w:bCs/>
          <w:noProof/>
          <w:sz w:val="32"/>
          <w:szCs w:val="32"/>
          <w:rtl/>
          <w:lang w:eastAsia="hr-HR" w:bidi="ar-EG"/>
        </w:rPr>
        <w:t xml:space="preserve"> </w:t>
      </w:r>
      <w:r w:rsidRPr="00AF44D6">
        <w:rPr>
          <w:rFonts w:asciiTheme="majorBidi" w:hAnsiTheme="majorBidi" w:cstheme="majorBidi"/>
          <w:b/>
          <w:bCs/>
          <w:noProof/>
          <w:sz w:val="32"/>
          <w:szCs w:val="32"/>
          <w:lang w:eastAsia="hr-HR"/>
        </w:rPr>
        <w:t>Употпуњење потреба човековог бића</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Узвишени Бог створио је сваки део човека, као што је створио све оно што му је неопходно: створио је срце, створио му је крв у довољној количини, створио је желудац и храну која му је довољна, створио је око и светлост која му је довољна и тако даље</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У човеку не можемо да нађемо ништа што није у довољној количини, осим далекосежних надања, јер њима није довољан живот, него вечност, њима је потребно да дођу до свега онога за чим жуде. Када посматрамо овосветски живот, нећемо да нађемо довољност за ову важну страну људске егзистенције. Зашто су, онда, створена далекосежна надања у човеку?! И шта им је довољно</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 xml:space="preserve">Ако будеш посматрао било коју справу са свим њеним неопходним </w:t>
      </w:r>
      <w:r w:rsidRPr="00AF44D6">
        <w:rPr>
          <w:rFonts w:asciiTheme="majorBidi" w:hAnsiTheme="majorBidi" w:cstheme="majorBidi"/>
          <w:noProof/>
          <w:sz w:val="32"/>
          <w:szCs w:val="32"/>
          <w:lang w:eastAsia="hr-HR"/>
        </w:rPr>
        <w:lastRenderedPageBreak/>
        <w:t>стварима, затим, пронађеш велики отвор на тој справи, без сумње ћеш рећи: „Творац ове справе мудар је творац и није могуће да је узалуд направљен овај отвор.“ Ако видиш да тај отвор треба да се покрије, нема сумње да је творац за њега направио чеп, а ако сада он није присутан, можда је на неком другом месту. А ако је од творца дошло само ово, разумљиво је да ће и чеп да дође, а можда је само мало закаснио на путу</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Да ли ће даље код тебе да постоји сумња ако ти дође порука од творца у којој те обавештава о чепу, и да ће да ти дође чеп? Да ли ће у твом срцу да  остане сумња</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Узвишени Бог</w:t>
      </w:r>
      <w:r w:rsidRPr="00AF44D6">
        <w:rPr>
          <w:rFonts w:asciiTheme="majorBidi" w:hAnsiTheme="majorBidi" w:cstheme="majorBidi"/>
          <w:noProof/>
          <w:sz w:val="32"/>
          <w:szCs w:val="32"/>
          <w:rtl/>
          <w:lang w:eastAsia="hr-HR" w:bidi="ar-EG"/>
        </w:rPr>
        <w:t xml:space="preserve"> </w:t>
      </w:r>
      <w:r w:rsidRPr="00AF44D6">
        <w:rPr>
          <w:rFonts w:asciiTheme="majorBidi" w:hAnsiTheme="majorBidi" w:cstheme="majorBidi"/>
          <w:noProof/>
          <w:sz w:val="32"/>
          <w:szCs w:val="32"/>
          <w:lang w:eastAsia="hr-HR"/>
        </w:rPr>
        <w:t>је казао</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b/>
          <w:bCs/>
          <w:noProof/>
          <w:sz w:val="32"/>
          <w:szCs w:val="32"/>
          <w:lang w:eastAsia="hr-HR"/>
        </w:rPr>
      </w:pPr>
      <w:r w:rsidRPr="00AF44D6">
        <w:rPr>
          <w:rFonts w:asciiTheme="majorBidi" w:hAnsiTheme="majorBidi" w:cstheme="majorBidi"/>
          <w:b/>
          <w:bCs/>
          <w:noProof/>
          <w:color w:val="385623" w:themeColor="accent6" w:themeShade="80"/>
          <w:sz w:val="32"/>
          <w:szCs w:val="32"/>
          <w:lang w:eastAsia="hr-HR"/>
        </w:rPr>
        <w:t xml:space="preserve">„Богатство и синови су украс у животу на овом свету, а добра дела, која вечно остају, биће од Господара твога </w:t>
      </w:r>
      <w:r w:rsidRPr="00AF44D6">
        <w:rPr>
          <w:rFonts w:asciiTheme="majorBidi" w:hAnsiTheme="majorBidi" w:cstheme="majorBidi"/>
          <w:b/>
          <w:bCs/>
          <w:noProof/>
          <w:color w:val="385623" w:themeColor="accent6" w:themeShade="80"/>
          <w:sz w:val="32"/>
          <w:szCs w:val="32"/>
          <w:lang w:eastAsia="hr-HR"/>
        </w:rPr>
        <w:lastRenderedPageBreak/>
        <w:t>боље награђена и оно у шта човек може да се поузда.“</w:t>
      </w:r>
      <w:r w:rsidRPr="00AF44D6">
        <w:rPr>
          <w:rFonts w:asciiTheme="majorBidi" w:hAnsiTheme="majorBidi" w:cstheme="majorBidi"/>
          <w:b/>
          <w:bCs/>
          <w:noProof/>
          <w:sz w:val="32"/>
          <w:szCs w:val="32"/>
          <w:lang w:eastAsia="hr-HR"/>
        </w:rPr>
        <w:t xml:space="preserve"> </w:t>
      </w:r>
      <w:r w:rsidRPr="00AF44D6">
        <w:rPr>
          <w:rFonts w:asciiTheme="majorBidi" w:hAnsiTheme="majorBidi" w:cstheme="majorBidi"/>
          <w:noProof/>
          <w:sz w:val="32"/>
          <w:szCs w:val="32"/>
          <w:lang w:eastAsia="hr-HR"/>
        </w:rPr>
        <w:t>(Кур'ан, 18:46)</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Узвишени Бог је казао и следеће</w:t>
      </w:r>
      <w:r w:rsidRPr="00AF44D6">
        <w:rPr>
          <w:rFonts w:asciiTheme="majorBidi" w:hAnsiTheme="majorBidi" w:cstheme="majorBidi"/>
          <w:noProof/>
          <w:sz w:val="32"/>
          <w:szCs w:val="32"/>
          <w:rtl/>
          <w:lang w:eastAsia="hr-HR" w:bidi="ar-EG"/>
        </w:rPr>
        <w:t>:</w:t>
      </w:r>
    </w:p>
    <w:p w:rsidR="00C63966" w:rsidRPr="00AF44D6" w:rsidRDefault="00C63966" w:rsidP="00C63966">
      <w:pPr>
        <w:bidi w:val="0"/>
        <w:spacing w:line="276" w:lineRule="auto"/>
        <w:ind w:firstLine="708"/>
        <w:jc w:val="both"/>
        <w:rPr>
          <w:rFonts w:asciiTheme="majorBidi" w:hAnsiTheme="majorBidi" w:cstheme="majorBidi"/>
          <w:b/>
          <w:bCs/>
          <w:noProof/>
          <w:sz w:val="32"/>
          <w:szCs w:val="32"/>
          <w:lang w:eastAsia="hr-HR"/>
        </w:rPr>
      </w:pPr>
      <w:r w:rsidRPr="00AF44D6">
        <w:rPr>
          <w:rFonts w:asciiTheme="majorBidi" w:hAnsiTheme="majorBidi" w:cstheme="majorBidi"/>
          <w:b/>
          <w:bCs/>
          <w:noProof/>
          <w:color w:val="385623" w:themeColor="accent6" w:themeShade="80"/>
          <w:sz w:val="32"/>
          <w:szCs w:val="32"/>
          <w:lang w:eastAsia="hr-HR"/>
        </w:rPr>
        <w:t>„Вечно ће у оном што им буду душе желеле уживати.“</w:t>
      </w:r>
      <w:r w:rsidRPr="00AF44D6">
        <w:rPr>
          <w:rFonts w:asciiTheme="majorBidi" w:hAnsiTheme="majorBidi" w:cstheme="majorBidi"/>
          <w:b/>
          <w:bCs/>
          <w:noProof/>
          <w:sz w:val="32"/>
          <w:szCs w:val="32"/>
          <w:lang w:eastAsia="hr-HR"/>
        </w:rPr>
        <w:t xml:space="preserve"> </w:t>
      </w:r>
      <w:r w:rsidRPr="00AF44D6">
        <w:rPr>
          <w:rFonts w:asciiTheme="majorBidi" w:hAnsiTheme="majorBidi" w:cstheme="majorBidi"/>
          <w:noProof/>
          <w:sz w:val="32"/>
          <w:szCs w:val="32"/>
          <w:lang w:eastAsia="hr-HR"/>
        </w:rPr>
        <w:t>(Кур'ан, 21:102)</w:t>
      </w:r>
    </w:p>
    <w:p w:rsidR="00C63966" w:rsidRPr="00DE744B" w:rsidRDefault="00C63966" w:rsidP="00C63966">
      <w:pPr>
        <w:bidi w:val="0"/>
        <w:spacing w:line="276" w:lineRule="auto"/>
        <w:ind w:firstLine="708"/>
        <w:jc w:val="both"/>
        <w:rPr>
          <w:rFonts w:asciiTheme="majorBidi" w:hAnsiTheme="majorBidi" w:cstheme="majorBidi"/>
          <w:b/>
          <w:bCs/>
          <w:noProof/>
          <w:sz w:val="10"/>
          <w:szCs w:val="10"/>
          <w:lang w:eastAsia="hr-HR"/>
        </w:rPr>
      </w:pPr>
    </w:p>
    <w:p w:rsidR="00C63966" w:rsidRPr="00AF44D6" w:rsidRDefault="00C63966" w:rsidP="00C63966">
      <w:pPr>
        <w:bidi w:val="0"/>
        <w:spacing w:line="276" w:lineRule="auto"/>
        <w:jc w:val="center"/>
        <w:rPr>
          <w:rFonts w:asciiTheme="majorBidi" w:hAnsiTheme="majorBidi" w:cstheme="majorBidi"/>
          <w:b/>
          <w:bCs/>
          <w:noProof/>
          <w:sz w:val="32"/>
          <w:szCs w:val="32"/>
          <w:lang w:eastAsia="hr-HR"/>
        </w:rPr>
      </w:pPr>
      <w:r w:rsidRPr="00AF44D6">
        <w:rPr>
          <w:rFonts w:asciiTheme="majorBidi" w:hAnsiTheme="majorBidi" w:cstheme="majorBidi"/>
          <w:b/>
          <w:bCs/>
          <w:noProof/>
          <w:sz w:val="32"/>
          <w:szCs w:val="32"/>
          <w:lang w:eastAsia="hr-HR"/>
        </w:rPr>
        <w:t>6. Чување дела да би се размотрила</w:t>
      </w:r>
    </w:p>
    <w:p w:rsidR="00C63966" w:rsidRPr="00AF44D6" w:rsidRDefault="00C63966" w:rsidP="00C63966">
      <w:pPr>
        <w:bidi w:val="0"/>
        <w:spacing w:line="276" w:lineRule="auto"/>
        <w:ind w:firstLine="708"/>
        <w:jc w:val="both"/>
        <w:rPr>
          <w:rFonts w:asciiTheme="majorBidi" w:hAnsiTheme="majorBidi" w:cstheme="majorBidi"/>
          <w:noProof/>
          <w:sz w:val="32"/>
          <w:szCs w:val="32"/>
          <w:lang w:eastAsia="hr-HR"/>
        </w:rPr>
      </w:pPr>
      <w:r w:rsidRPr="00AF44D6">
        <w:rPr>
          <w:rFonts w:asciiTheme="majorBidi" w:hAnsiTheme="majorBidi" w:cstheme="majorBidi"/>
          <w:noProof/>
          <w:sz w:val="32"/>
          <w:szCs w:val="32"/>
          <w:lang w:eastAsia="hr-HR"/>
        </w:rPr>
        <w:t>. Узвишени Бог каже:</w:t>
      </w:r>
    </w:p>
    <w:p w:rsidR="00C63966" w:rsidRPr="00AF44D6" w:rsidRDefault="00C63966" w:rsidP="00C63966">
      <w:pPr>
        <w:bidi w:val="0"/>
        <w:spacing w:line="276" w:lineRule="auto"/>
        <w:ind w:firstLine="708"/>
        <w:jc w:val="both"/>
        <w:rPr>
          <w:rFonts w:asciiTheme="majorBidi" w:hAnsiTheme="majorBidi" w:cstheme="majorBidi"/>
          <w:b/>
          <w:bCs/>
          <w:noProof/>
          <w:sz w:val="32"/>
          <w:szCs w:val="32"/>
          <w:lang w:eastAsia="hr-HR"/>
        </w:rPr>
      </w:pPr>
      <w:r w:rsidRPr="00AF44D6">
        <w:rPr>
          <w:rFonts w:asciiTheme="majorBidi" w:hAnsiTheme="majorBidi" w:cstheme="majorBidi"/>
          <w:b/>
          <w:bCs/>
          <w:noProof/>
          <w:color w:val="385623" w:themeColor="accent6" w:themeShade="80"/>
          <w:sz w:val="32"/>
          <w:szCs w:val="32"/>
          <w:lang w:eastAsia="hr-HR"/>
        </w:rPr>
        <w:t>„Када се Земља најжешћим потресом својим потресе и када Земља избаци терете своје, и човек узвикне: 'Шта јој је?!' - Тога Дана ће она вести своје казивати јер ће јој Господар твој наредити. Тога Дана људи ће се одвојено појавити да им се покажу њихова дела; онај ко буде урадио колико трун добра - видеће га, а онај ко буде урадио колико трун зла - видеће га.“</w:t>
      </w:r>
      <w:r w:rsidRPr="00AF44D6">
        <w:rPr>
          <w:rFonts w:asciiTheme="majorBidi" w:hAnsiTheme="majorBidi" w:cstheme="majorBidi"/>
          <w:b/>
          <w:bCs/>
          <w:noProof/>
          <w:sz w:val="32"/>
          <w:szCs w:val="32"/>
          <w:lang w:eastAsia="hr-HR"/>
        </w:rPr>
        <w:t xml:space="preserve"> </w:t>
      </w:r>
      <w:r w:rsidRPr="00AF44D6">
        <w:rPr>
          <w:rFonts w:asciiTheme="majorBidi" w:hAnsiTheme="majorBidi" w:cstheme="majorBidi"/>
          <w:noProof/>
          <w:sz w:val="32"/>
          <w:szCs w:val="32"/>
          <w:lang w:eastAsia="hr-HR"/>
        </w:rPr>
        <w:t>(Кур'ан, 99:1-8)</w:t>
      </w:r>
    </w:p>
    <w:p w:rsidR="00C63966" w:rsidRPr="00AF44D6" w:rsidRDefault="00C63966" w:rsidP="000E492C">
      <w:pPr>
        <w:bidi w:val="0"/>
        <w:spacing w:line="276" w:lineRule="auto"/>
        <w:ind w:firstLine="708"/>
        <w:jc w:val="both"/>
        <w:rPr>
          <w:rFonts w:asciiTheme="majorBidi" w:hAnsiTheme="majorBidi" w:cstheme="majorBidi"/>
          <w:noProof/>
          <w:color w:val="1F4E79" w:themeColor="accent1" w:themeShade="80"/>
          <w:sz w:val="32"/>
          <w:szCs w:val="32"/>
          <w:lang w:eastAsia="hr-HR"/>
        </w:rPr>
      </w:pPr>
      <w:r w:rsidRPr="00AF44D6">
        <w:rPr>
          <w:rFonts w:asciiTheme="majorBidi" w:hAnsiTheme="majorBidi" w:cstheme="majorBidi"/>
          <w:noProof/>
          <w:sz w:val="32"/>
          <w:szCs w:val="32"/>
          <w:lang w:eastAsia="hr-HR"/>
        </w:rPr>
        <w:lastRenderedPageBreak/>
        <w:t xml:space="preserve">Преноси се од Ебу-Хурејреа: </w:t>
      </w:r>
      <w:r w:rsidRPr="00AF44D6">
        <w:rPr>
          <w:rFonts w:asciiTheme="majorBidi" w:hAnsiTheme="majorBidi" w:cstheme="majorBidi"/>
          <w:noProof/>
          <w:color w:val="1F4E79" w:themeColor="accent1" w:themeShade="80"/>
          <w:sz w:val="32"/>
          <w:szCs w:val="32"/>
          <w:lang w:eastAsia="hr-HR"/>
        </w:rPr>
        <w:t>„Божији Посланик, нека су Божији благослов и мир над њим, учио је:</w:t>
      </w:r>
      <w:r w:rsidRPr="00AF44D6">
        <w:rPr>
          <w:rFonts w:asciiTheme="majorBidi" w:hAnsiTheme="majorBidi" w:cstheme="majorBidi"/>
          <w:b/>
          <w:bCs/>
          <w:noProof/>
          <w:color w:val="1F4E79" w:themeColor="accent1" w:themeShade="80"/>
          <w:sz w:val="32"/>
          <w:szCs w:val="32"/>
          <w:lang w:eastAsia="hr-HR"/>
        </w:rPr>
        <w:t xml:space="preserve"> 'Тога Дана ће она вести своје казивати', па је казао: 'Да ли знате које су њене вести?</w:t>
      </w:r>
      <w:r w:rsidRPr="00AF44D6">
        <w:rPr>
          <w:rFonts w:asciiTheme="majorBidi" w:hAnsiTheme="majorBidi" w:cstheme="majorBidi"/>
          <w:noProof/>
          <w:color w:val="1F4E79" w:themeColor="accent1" w:themeShade="80"/>
          <w:sz w:val="32"/>
          <w:szCs w:val="32"/>
          <w:lang w:eastAsia="hr-HR"/>
        </w:rPr>
        <w:t xml:space="preserve">' </w:t>
      </w:r>
      <w:r w:rsidRPr="00AF44D6">
        <w:rPr>
          <w:rFonts w:asciiTheme="majorBidi" w:hAnsiTheme="majorBidi" w:cstheme="majorBidi"/>
          <w:b/>
          <w:bCs/>
          <w:noProof/>
          <w:color w:val="1F4E79" w:themeColor="accent1" w:themeShade="80"/>
          <w:sz w:val="32"/>
          <w:szCs w:val="32"/>
          <w:lang w:eastAsia="hr-HR"/>
        </w:rPr>
        <w:t>Рекли су:</w:t>
      </w:r>
      <w:r w:rsidRPr="00AF44D6">
        <w:rPr>
          <w:rFonts w:asciiTheme="majorBidi" w:hAnsiTheme="majorBidi" w:cstheme="majorBidi"/>
          <w:noProof/>
          <w:color w:val="1F4E79" w:themeColor="accent1" w:themeShade="80"/>
          <w:sz w:val="32"/>
          <w:szCs w:val="32"/>
          <w:lang w:eastAsia="hr-HR"/>
        </w:rPr>
        <w:t xml:space="preserve"> </w:t>
      </w:r>
      <w:r w:rsidRPr="00AF44D6">
        <w:rPr>
          <w:rFonts w:asciiTheme="majorBidi" w:hAnsiTheme="majorBidi" w:cstheme="majorBidi"/>
          <w:b/>
          <w:bCs/>
          <w:noProof/>
          <w:color w:val="1F4E79" w:themeColor="accent1" w:themeShade="80"/>
          <w:sz w:val="32"/>
          <w:szCs w:val="32"/>
          <w:lang w:eastAsia="hr-HR"/>
        </w:rPr>
        <w:t>'Бог и Његов Посланик, нека су Божији благослов и мир над њим, најбоље знају.' Казао је:</w:t>
      </w:r>
      <w:r w:rsidRPr="00AF44D6">
        <w:rPr>
          <w:rFonts w:asciiTheme="majorBidi" w:hAnsiTheme="majorBidi" w:cstheme="majorBidi"/>
          <w:noProof/>
          <w:color w:val="1F4E79" w:themeColor="accent1" w:themeShade="80"/>
          <w:sz w:val="32"/>
          <w:szCs w:val="32"/>
          <w:lang w:eastAsia="hr-HR"/>
        </w:rPr>
        <w:t xml:space="preserve"> </w:t>
      </w:r>
      <w:r w:rsidRPr="00AF44D6">
        <w:rPr>
          <w:rFonts w:asciiTheme="majorBidi" w:hAnsiTheme="majorBidi" w:cstheme="majorBidi"/>
          <w:b/>
          <w:bCs/>
          <w:noProof/>
          <w:color w:val="1F4E79" w:themeColor="accent1" w:themeShade="80"/>
          <w:sz w:val="32"/>
          <w:szCs w:val="32"/>
          <w:lang w:eastAsia="hr-HR"/>
        </w:rPr>
        <w:t xml:space="preserve">'Њене вести су њена сведочења о сваком </w:t>
      </w:r>
      <w:r w:rsidR="000E492C" w:rsidRPr="00AF44D6">
        <w:rPr>
          <w:rFonts w:asciiTheme="majorBidi" w:hAnsiTheme="majorBidi" w:cstheme="majorBidi"/>
          <w:b/>
          <w:bCs/>
          <w:noProof/>
          <w:color w:val="1F4E79" w:themeColor="accent1" w:themeShade="80"/>
          <w:sz w:val="32"/>
          <w:szCs w:val="32"/>
          <w:lang w:eastAsia="hr-HR"/>
        </w:rPr>
        <w:t>човеку</w:t>
      </w:r>
      <w:r w:rsidRPr="00AF44D6">
        <w:rPr>
          <w:rFonts w:asciiTheme="majorBidi" w:hAnsiTheme="majorBidi" w:cstheme="majorBidi"/>
          <w:b/>
          <w:bCs/>
          <w:noProof/>
          <w:color w:val="1F4E79" w:themeColor="accent1" w:themeShade="80"/>
          <w:sz w:val="32"/>
          <w:szCs w:val="32"/>
          <w:lang w:eastAsia="hr-HR"/>
        </w:rPr>
        <w:t xml:space="preserve"> и народу о ономе шта је радио, и </w:t>
      </w:r>
      <w:r w:rsidR="000E492C" w:rsidRPr="00AF44D6">
        <w:rPr>
          <w:rFonts w:asciiTheme="majorBidi" w:hAnsiTheme="majorBidi" w:cstheme="majorBidi"/>
          <w:b/>
          <w:bCs/>
          <w:noProof/>
          <w:color w:val="1F4E79" w:themeColor="accent1" w:themeShade="80"/>
          <w:sz w:val="32"/>
          <w:szCs w:val="32"/>
          <w:lang w:eastAsia="hr-HR"/>
        </w:rPr>
        <w:t>тада</w:t>
      </w:r>
      <w:r w:rsidRPr="00AF44D6">
        <w:rPr>
          <w:rFonts w:asciiTheme="majorBidi" w:hAnsiTheme="majorBidi" w:cstheme="majorBidi"/>
          <w:b/>
          <w:bCs/>
          <w:noProof/>
          <w:color w:val="1F4E79" w:themeColor="accent1" w:themeShade="80"/>
          <w:sz w:val="32"/>
          <w:szCs w:val="32"/>
          <w:lang w:eastAsia="hr-HR"/>
        </w:rPr>
        <w:t xml:space="preserve"> ће </w:t>
      </w:r>
      <w:r w:rsidR="000E492C" w:rsidRPr="00AF44D6">
        <w:rPr>
          <w:rFonts w:asciiTheme="majorBidi" w:hAnsiTheme="majorBidi" w:cstheme="majorBidi"/>
          <w:b/>
          <w:bCs/>
          <w:noProof/>
          <w:color w:val="1F4E79" w:themeColor="accent1" w:themeShade="80"/>
          <w:sz w:val="32"/>
          <w:szCs w:val="32"/>
          <w:lang w:eastAsia="hr-HR"/>
        </w:rPr>
        <w:t xml:space="preserve">Земља </w:t>
      </w:r>
      <w:r w:rsidRPr="00AF44D6">
        <w:rPr>
          <w:rFonts w:asciiTheme="majorBidi" w:hAnsiTheme="majorBidi" w:cstheme="majorBidi"/>
          <w:b/>
          <w:bCs/>
          <w:noProof/>
          <w:color w:val="1F4E79" w:themeColor="accent1" w:themeShade="80"/>
          <w:sz w:val="32"/>
          <w:szCs w:val="32"/>
          <w:lang w:eastAsia="hr-HR"/>
        </w:rPr>
        <w:t>рећи: 'Радио је ово и ово.' Казао је</w:t>
      </w:r>
      <w:r w:rsidR="000E492C" w:rsidRPr="00AF44D6">
        <w:rPr>
          <w:rFonts w:asciiTheme="majorBidi" w:hAnsiTheme="majorBidi" w:cstheme="majorBidi"/>
          <w:b/>
          <w:bCs/>
          <w:noProof/>
          <w:color w:val="1F4E79" w:themeColor="accent1" w:themeShade="80"/>
          <w:sz w:val="32"/>
          <w:szCs w:val="32"/>
          <w:lang w:eastAsia="hr-HR"/>
        </w:rPr>
        <w:t xml:space="preserve"> Посланик</w:t>
      </w:r>
      <w:r w:rsidRPr="00AF44D6">
        <w:rPr>
          <w:rFonts w:asciiTheme="majorBidi" w:hAnsiTheme="majorBidi" w:cstheme="majorBidi"/>
          <w:b/>
          <w:bCs/>
          <w:noProof/>
          <w:color w:val="1F4E79" w:themeColor="accent1" w:themeShade="80"/>
          <w:sz w:val="32"/>
          <w:szCs w:val="32"/>
          <w:lang w:eastAsia="hr-HR"/>
        </w:rPr>
        <w:t>: 'Ово су њене вести.'“</w:t>
      </w:r>
    </w:p>
    <w:p w:rsidR="004069C6" w:rsidRPr="00AF44D6" w:rsidRDefault="004069C6" w:rsidP="004069C6">
      <w:pPr>
        <w:bidi w:val="0"/>
        <w:spacing w:after="0" w:line="276" w:lineRule="auto"/>
        <w:ind w:firstLine="340"/>
        <w:jc w:val="both"/>
        <w:rPr>
          <w:rFonts w:asciiTheme="majorBidi" w:hAnsiTheme="majorBidi" w:cstheme="majorBidi"/>
          <w:noProof/>
          <w:sz w:val="32"/>
          <w:szCs w:val="32"/>
          <w:lang w:eastAsia="hr-HR"/>
        </w:rPr>
      </w:pPr>
    </w:p>
    <w:p w:rsidR="005C64CC" w:rsidRPr="00AF44D6" w:rsidRDefault="005C64CC" w:rsidP="005C64CC">
      <w:pPr>
        <w:bidi w:val="0"/>
        <w:jc w:val="both"/>
        <w:rPr>
          <w:noProof/>
          <w:sz w:val="28"/>
          <w:szCs w:val="28"/>
          <w:lang w:eastAsia="hr-HR"/>
        </w:rPr>
      </w:pPr>
      <w:r w:rsidRPr="00AF44D6">
        <w:rPr>
          <w:noProof/>
          <w:sz w:val="28"/>
          <w:szCs w:val="28"/>
          <w:lang w:eastAsia="hr-HR"/>
        </w:rPr>
        <w:t>Овај чланак говори о доказима који указују на постојање Судњег дана. Ти докази су следећи:</w:t>
      </w:r>
    </w:p>
    <w:p w:rsidR="005C64CC" w:rsidRPr="00AF44D6" w:rsidRDefault="005C64CC" w:rsidP="005C64CC">
      <w:pPr>
        <w:numPr>
          <w:ilvl w:val="0"/>
          <w:numId w:val="12"/>
        </w:numPr>
        <w:bidi w:val="0"/>
        <w:spacing w:after="0" w:line="240" w:lineRule="auto"/>
        <w:jc w:val="both"/>
        <w:rPr>
          <w:b/>
          <w:bCs/>
          <w:noProof/>
          <w:sz w:val="28"/>
          <w:szCs w:val="28"/>
          <w:lang w:eastAsia="hr-HR"/>
        </w:rPr>
      </w:pPr>
      <w:r w:rsidRPr="00AF44D6">
        <w:rPr>
          <w:noProof/>
          <w:sz w:val="28"/>
          <w:szCs w:val="28"/>
          <w:lang w:eastAsia="hr-HR"/>
        </w:rPr>
        <w:t>Божије обавештење о њему;</w:t>
      </w:r>
    </w:p>
    <w:p w:rsidR="005C64CC" w:rsidRPr="00AF44D6" w:rsidRDefault="005C64CC" w:rsidP="005C64CC">
      <w:pPr>
        <w:numPr>
          <w:ilvl w:val="0"/>
          <w:numId w:val="12"/>
        </w:numPr>
        <w:bidi w:val="0"/>
        <w:spacing w:after="0" w:line="240" w:lineRule="auto"/>
        <w:jc w:val="both"/>
        <w:rPr>
          <w:b/>
          <w:bCs/>
          <w:noProof/>
          <w:sz w:val="28"/>
          <w:szCs w:val="28"/>
          <w:lang w:eastAsia="hr-HR"/>
        </w:rPr>
      </w:pPr>
      <w:r w:rsidRPr="00AF44D6">
        <w:rPr>
          <w:noProof/>
          <w:sz w:val="28"/>
          <w:szCs w:val="28"/>
          <w:lang w:eastAsia="hr-HR"/>
        </w:rPr>
        <w:t>Људско постојање нема значаја без њега;</w:t>
      </w:r>
    </w:p>
    <w:p w:rsidR="005C64CC" w:rsidRPr="00AF44D6" w:rsidRDefault="005C64CC" w:rsidP="005C64CC">
      <w:pPr>
        <w:numPr>
          <w:ilvl w:val="0"/>
          <w:numId w:val="12"/>
        </w:numPr>
        <w:bidi w:val="0"/>
        <w:spacing w:after="0" w:line="240" w:lineRule="auto"/>
        <w:jc w:val="both"/>
        <w:rPr>
          <w:b/>
          <w:bCs/>
          <w:noProof/>
          <w:sz w:val="28"/>
          <w:szCs w:val="28"/>
          <w:lang w:eastAsia="hr-HR"/>
        </w:rPr>
      </w:pPr>
      <w:r w:rsidRPr="00AF44D6">
        <w:rPr>
          <w:noProof/>
          <w:sz w:val="28"/>
          <w:szCs w:val="28"/>
          <w:lang w:eastAsia="hr-HR"/>
        </w:rPr>
        <w:t>Остварење Божије праведности;</w:t>
      </w:r>
    </w:p>
    <w:p w:rsidR="005C64CC" w:rsidRPr="00AF44D6" w:rsidRDefault="005C64CC" w:rsidP="005C64CC">
      <w:pPr>
        <w:numPr>
          <w:ilvl w:val="0"/>
          <w:numId w:val="12"/>
        </w:numPr>
        <w:bidi w:val="0"/>
        <w:spacing w:after="0" w:line="240" w:lineRule="auto"/>
        <w:jc w:val="both"/>
        <w:rPr>
          <w:b/>
          <w:bCs/>
          <w:noProof/>
          <w:sz w:val="28"/>
          <w:szCs w:val="28"/>
          <w:lang w:eastAsia="hr-HR"/>
        </w:rPr>
      </w:pPr>
      <w:r w:rsidRPr="00AF44D6">
        <w:rPr>
          <w:noProof/>
          <w:sz w:val="28"/>
          <w:szCs w:val="28"/>
          <w:lang w:eastAsia="hr-HR"/>
        </w:rPr>
        <w:t>Успостављање истине;</w:t>
      </w:r>
    </w:p>
    <w:p w:rsidR="005C64CC" w:rsidRPr="00AF44D6" w:rsidRDefault="005C64CC" w:rsidP="005C64CC">
      <w:pPr>
        <w:numPr>
          <w:ilvl w:val="0"/>
          <w:numId w:val="12"/>
        </w:numPr>
        <w:bidi w:val="0"/>
        <w:spacing w:after="0" w:line="240" w:lineRule="auto"/>
        <w:jc w:val="both"/>
        <w:rPr>
          <w:noProof/>
          <w:sz w:val="28"/>
          <w:szCs w:val="28"/>
          <w:lang w:eastAsia="hr-HR"/>
        </w:rPr>
      </w:pPr>
      <w:r w:rsidRPr="00AF44D6">
        <w:rPr>
          <w:noProof/>
          <w:sz w:val="28"/>
          <w:szCs w:val="28"/>
          <w:lang w:eastAsia="hr-HR"/>
        </w:rPr>
        <w:t>Употпуњење потреба човековог бића;</w:t>
      </w:r>
    </w:p>
    <w:p w:rsidR="005C64CC" w:rsidRPr="00AF44D6" w:rsidRDefault="005C64CC" w:rsidP="005C64CC">
      <w:pPr>
        <w:bidi w:val="0"/>
        <w:spacing w:after="0" w:line="240" w:lineRule="auto"/>
        <w:ind w:left="766"/>
        <w:jc w:val="both"/>
        <w:rPr>
          <w:noProof/>
          <w:sz w:val="28"/>
          <w:szCs w:val="28"/>
          <w:lang w:eastAsia="hr-HR"/>
        </w:rPr>
      </w:pPr>
    </w:p>
    <w:p w:rsidR="00FD3B15" w:rsidRDefault="005C64CC" w:rsidP="005C64CC">
      <w:pPr>
        <w:tabs>
          <w:tab w:val="left" w:pos="2450"/>
        </w:tabs>
        <w:bidi w:val="0"/>
        <w:spacing w:line="276" w:lineRule="auto"/>
        <w:rPr>
          <w:noProof/>
          <w:sz w:val="28"/>
          <w:szCs w:val="28"/>
          <w:lang w:eastAsia="hr-HR"/>
        </w:rPr>
      </w:pPr>
      <w:r w:rsidRPr="00AF44D6">
        <w:rPr>
          <w:noProof/>
          <w:sz w:val="28"/>
          <w:szCs w:val="28"/>
          <w:lang w:eastAsia="hr-HR"/>
        </w:rPr>
        <w:t>Чување дела да би се размотрила.</w:t>
      </w:r>
    </w:p>
    <w:p w:rsidR="00FD3B15" w:rsidRDefault="00FD3B15" w:rsidP="00FD3B15">
      <w:pPr>
        <w:tabs>
          <w:tab w:val="left" w:pos="2450"/>
        </w:tabs>
        <w:bidi w:val="0"/>
        <w:spacing w:line="276" w:lineRule="auto"/>
        <w:rPr>
          <w:noProof/>
          <w:sz w:val="28"/>
          <w:szCs w:val="28"/>
          <w:lang w:eastAsia="hr-HR"/>
        </w:rPr>
      </w:pPr>
    </w:p>
    <w:p w:rsidR="00607546" w:rsidRPr="00AF44D6" w:rsidRDefault="00607546" w:rsidP="00FD3B15">
      <w:pPr>
        <w:tabs>
          <w:tab w:val="left" w:pos="2450"/>
        </w:tabs>
        <w:bidi w:val="0"/>
        <w:spacing w:line="276" w:lineRule="auto"/>
        <w:rPr>
          <w:rFonts w:asciiTheme="majorBidi" w:hAnsiTheme="majorBidi" w:cstheme="majorBidi"/>
          <w:noProof/>
          <w:sz w:val="28"/>
          <w:szCs w:val="28"/>
          <w:lang w:bidi="ar-EG"/>
        </w:rPr>
      </w:pPr>
      <w:bookmarkStart w:id="0" w:name="_GoBack"/>
      <w:bookmarkEnd w:id="0"/>
      <w:r w:rsidRPr="00AF44D6">
        <w:rPr>
          <w:rFonts w:asciiTheme="majorBidi" w:hAnsiTheme="majorBidi" w:cstheme="majorBidi"/>
          <w:noProof/>
          <w:sz w:val="28"/>
          <w:szCs w:val="28"/>
        </w:rPr>
        <w:lastRenderedPageBreak/>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AF44D6" w:rsidRDefault="005666DC" w:rsidP="00607546">
      <w:pPr>
        <w:bidi w:val="0"/>
        <w:rPr>
          <w:rFonts w:asciiTheme="majorBidi" w:hAnsiTheme="majorBidi" w:cstheme="majorBidi"/>
          <w:noProof/>
          <w:sz w:val="32"/>
          <w:szCs w:val="32"/>
        </w:rPr>
      </w:pPr>
    </w:p>
    <w:sectPr w:rsidR="005666DC" w:rsidRPr="00AF44D6" w:rsidSect="00556722">
      <w:headerReference w:type="even" r:id="rId11"/>
      <w:headerReference w:type="default" r:id="rId12"/>
      <w:footerReference w:type="even" r:id="rId13"/>
      <w:footerReference w:type="default" r:id="rId14"/>
      <w:headerReference w:type="first" r:id="rId15"/>
      <w:footerReference w:type="first" r:id="rId16"/>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F99" w:rsidRDefault="00C15F99" w:rsidP="00E32771">
      <w:pPr>
        <w:spacing w:after="0" w:line="240" w:lineRule="auto"/>
      </w:pPr>
      <w:r>
        <w:separator/>
      </w:r>
    </w:p>
  </w:endnote>
  <w:endnote w:type="continuationSeparator" w:id="0">
    <w:p w:rsidR="00C15F99" w:rsidRDefault="00C15F9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5845ECF-632B-4166-B708-4100ACD706A8}"/>
    <w:embedBold r:id="rId2" w:fontKey="{90F84C68-C7F6-4373-B806-6BD4CDC4F81E}"/>
    <w:embedItalic r:id="rId3" w:fontKey="{DB5AC6EA-8DEA-4450-B6EB-E70919AA9BA3}"/>
    <w:embedBoldItalic r:id="rId4" w:fontKey="{98F62399-71CC-4CCC-96F8-34471C669A2D}"/>
  </w:font>
  <w:font w:name="Symbol">
    <w:panose1 w:val="05050102010706020507"/>
    <w:charset w:val="00"/>
    <w:family w:val="swiss"/>
    <w:pitch w:val="variable"/>
    <w:sig w:usb0="00000203" w:usb1="00000000" w:usb2="00000000" w:usb3="00000000" w:csb0="00000005" w:csb1="00000000"/>
    <w:embedRegular r:id="rId5" w:fontKey="{E1BD2894-12DD-4C32-B57D-BFA890A6B5CA}"/>
  </w:font>
  <w:font w:name="Courier New">
    <w:panose1 w:val="02070309020205020404"/>
    <w:charset w:val="00"/>
    <w:family w:val="modern"/>
    <w:pitch w:val="fixed"/>
    <w:sig w:usb0="E0000AFF" w:usb1="40007843" w:usb2="00000001" w:usb3="00000000" w:csb0="000001BF" w:csb1="00000000"/>
    <w:embedRegular r:id="rId6" w:fontKey="{89E24473-FA75-4C3D-A046-83FC4017B5EE}"/>
  </w:font>
  <w:font w:name="Wingdings">
    <w:panose1 w:val="05000000000000000000"/>
    <w:charset w:val="02"/>
    <w:family w:val="auto"/>
    <w:pitch w:val="variable"/>
    <w:sig w:usb0="00000000" w:usb1="10000000" w:usb2="00000000" w:usb3="00000000" w:csb0="80000000" w:csb1="00000000"/>
    <w:embedRegular r:id="rId7" w:fontKey="{096EAD84-7795-4C0E-9D2C-252E70D7C700}"/>
  </w:font>
  <w:font w:name="Calibri">
    <w:panose1 w:val="020F0502020204030204"/>
    <w:charset w:val="00"/>
    <w:family w:val="swiss"/>
    <w:pitch w:val="variable"/>
    <w:sig w:usb0="A00002EF" w:usb1="4000207B" w:usb2="00000000" w:usb3="00000000" w:csb0="0000009F" w:csb1="00000000"/>
    <w:embedRegular r:id="rId8" w:fontKey="{9495580B-7A3D-46C9-BF97-6CBA5AB09287}"/>
    <w:embedBold r:id="rId9" w:fontKey="{32D9A2D2-FAFB-4C51-87EB-3E2811373E20}"/>
    <w:embedItalic r:id="rId10" w:fontKey="{E1883CB3-4C6C-4C08-BB34-B7D3081D77F9}"/>
  </w:font>
  <w:font w:name="Arial">
    <w:panose1 w:val="020B0604020202020204"/>
    <w:charset w:val="00"/>
    <w:family w:val="swiss"/>
    <w:pitch w:val="variable"/>
    <w:sig w:usb0="E0000AFF" w:usb1="00007843" w:usb2="00000001" w:usb3="00000000" w:csb0="000001BF" w:csb1="00000000"/>
    <w:embedRegular r:id="rId11" w:fontKey="{84ECC191-8FBF-4484-9F87-95F5DB3C4C59}"/>
    <w:embedBold r:id="rId12" w:fontKey="{2B26B9EC-AB73-4347-A4A2-FEF79BAAFC8E}"/>
  </w:font>
  <w:font w:name="Calibri Light">
    <w:panose1 w:val="020F0302020204030204"/>
    <w:charset w:val="00"/>
    <w:family w:val="swiss"/>
    <w:pitch w:val="variable"/>
    <w:sig w:usb0="A00002EF" w:usb1="4000207B" w:usb2="00000000" w:usb3="00000000" w:csb0="0000019F" w:csb1="00000000"/>
    <w:embedRegular r:id="rId13" w:fontKey="{62A1DFE1-3B06-4104-BB56-0CA9A033E374}"/>
    <w:embedBold r:id="rId14" w:fontKey="{FCF8BCD8-3CD0-4D68-966E-2533DCFF9A30}"/>
    <w:embedBoldItalic r:id="rId15" w:fontKey="{B5F27900-EEF1-4F1C-BA10-E46BAAF6F2A0}"/>
  </w:font>
  <w:font w:name="Tahoma">
    <w:panose1 w:val="020B0604030504040204"/>
    <w:charset w:val="00"/>
    <w:family w:val="swiss"/>
    <w:pitch w:val="variable"/>
    <w:sig w:usb0="61002A87" w:usb1="80000000" w:usb2="00000008" w:usb3="00000000" w:csb0="000101FF" w:csb1="00000000"/>
    <w:embedRegular r:id="rId16" w:fontKey="{8E65F0AC-4531-4CC8-B1DF-3B5121412278}"/>
  </w:font>
  <w:font w:name="KFGQPC Uthman Taha Naskh">
    <w:altName w:val="Times New Roman"/>
    <w:panose1 w:val="02000000000000000000"/>
    <w:charset w:val="B2"/>
    <w:family w:val="auto"/>
    <w:pitch w:val="variable"/>
    <w:sig w:usb0="80002001" w:usb1="90000000" w:usb2="00000008" w:usb3="00000000" w:csb0="00000040" w:csb1="00000000"/>
    <w:embedBold r:id="rId17" w:fontKey="{32E8EF76-DB42-4499-BCBD-4403C4D46450}"/>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75475CC7-3D32-4283-BBB2-59BE3518804D}"/>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15F99">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F99" w:rsidRDefault="00C15F99" w:rsidP="00184B62">
      <w:pPr>
        <w:bidi w:val="0"/>
        <w:spacing w:after="0" w:line="240" w:lineRule="auto"/>
      </w:pPr>
      <w:r>
        <w:separator/>
      </w:r>
    </w:p>
  </w:footnote>
  <w:footnote w:type="continuationSeparator" w:id="0">
    <w:p w:rsidR="00C15F99" w:rsidRDefault="00C15F99" w:rsidP="00223B3B">
      <w:pPr>
        <w:bidi w:val="0"/>
        <w:spacing w:after="0" w:line="240" w:lineRule="auto"/>
      </w:pPr>
      <w:r>
        <w:continuationSeparator/>
      </w:r>
    </w:p>
  </w:footnote>
  <w:footnote w:type="continuationNotice" w:id="1">
    <w:p w:rsidR="00C15F99" w:rsidRDefault="00C15F99"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C15F99">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4F31E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F31E2"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4F31E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C15F99">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4F31E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F31E2" w:rsidRPr="00B71399">
                    <w:rPr>
                      <w:rFonts w:ascii="Gotham Narrow Book" w:hAnsi="Gotham Narrow Book" w:cs="Mohammad Bold Normal"/>
                      <w:b/>
                      <w:bCs/>
                      <w:color w:val="205B83"/>
                      <w:lang w:bidi="ar-EG"/>
                    </w:rPr>
                    <w:fldChar w:fldCharType="separate"/>
                  </w:r>
                  <w:r w:rsidR="00FD3B15">
                    <w:rPr>
                      <w:rFonts w:ascii="Gotham Narrow Book" w:hAnsi="Gotham Narrow Book" w:cs="Mohammad Bold Normal"/>
                      <w:b/>
                      <w:bCs/>
                      <w:noProof/>
                      <w:color w:val="205B83"/>
                      <w:lang w:bidi="ar-EG"/>
                    </w:rPr>
                    <w:t>14</w:t>
                  </w:r>
                  <w:r w:rsidR="004F31E2"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15F99">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0E492C" w:rsidRDefault="000E492C"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267B16"/>
    <w:multiLevelType w:val="hybridMultilevel"/>
    <w:tmpl w:val="92787FD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1"/>
  </w:num>
  <w:num w:numId="5">
    <w:abstractNumId w:val="7"/>
  </w:num>
  <w:num w:numId="6">
    <w:abstractNumId w:val="2"/>
  </w:num>
  <w:num w:numId="7">
    <w:abstractNumId w:val="8"/>
  </w:num>
  <w:num w:numId="8">
    <w:abstractNumId w:val="6"/>
  </w:num>
  <w:num w:numId="9">
    <w:abstractNumId w:val="9"/>
  </w:num>
  <w:num w:numId="10">
    <w:abstractNumId w:val="5"/>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55FE"/>
    <w:rsid w:val="00023B5B"/>
    <w:rsid w:val="00066B54"/>
    <w:rsid w:val="000A53B5"/>
    <w:rsid w:val="000A6307"/>
    <w:rsid w:val="000A6BE0"/>
    <w:rsid w:val="000C2B16"/>
    <w:rsid w:val="000D5816"/>
    <w:rsid w:val="000E492C"/>
    <w:rsid w:val="001000DD"/>
    <w:rsid w:val="0010525E"/>
    <w:rsid w:val="0014365E"/>
    <w:rsid w:val="00151CAC"/>
    <w:rsid w:val="00171C08"/>
    <w:rsid w:val="0017517D"/>
    <w:rsid w:val="00184B62"/>
    <w:rsid w:val="00187D3B"/>
    <w:rsid w:val="00193338"/>
    <w:rsid w:val="001A0D79"/>
    <w:rsid w:val="001A3D60"/>
    <w:rsid w:val="001F4E86"/>
    <w:rsid w:val="002219E3"/>
    <w:rsid w:val="00223B3B"/>
    <w:rsid w:val="0023307B"/>
    <w:rsid w:val="00267C61"/>
    <w:rsid w:val="00270AE8"/>
    <w:rsid w:val="002B2FF1"/>
    <w:rsid w:val="002B662B"/>
    <w:rsid w:val="002C09FA"/>
    <w:rsid w:val="0030519C"/>
    <w:rsid w:val="003072B2"/>
    <w:rsid w:val="00317B3C"/>
    <w:rsid w:val="003238D3"/>
    <w:rsid w:val="003461CF"/>
    <w:rsid w:val="00347608"/>
    <w:rsid w:val="00357B1F"/>
    <w:rsid w:val="003720E7"/>
    <w:rsid w:val="003A69CD"/>
    <w:rsid w:val="003B1174"/>
    <w:rsid w:val="003D1C3B"/>
    <w:rsid w:val="003D59F8"/>
    <w:rsid w:val="003E1AC6"/>
    <w:rsid w:val="003F1552"/>
    <w:rsid w:val="00403545"/>
    <w:rsid w:val="004069C6"/>
    <w:rsid w:val="00443048"/>
    <w:rsid w:val="00447B55"/>
    <w:rsid w:val="00492F9D"/>
    <w:rsid w:val="004C1156"/>
    <w:rsid w:val="004C2F52"/>
    <w:rsid w:val="004E2AD6"/>
    <w:rsid w:val="004E38A0"/>
    <w:rsid w:val="004E78EF"/>
    <w:rsid w:val="004F31E2"/>
    <w:rsid w:val="00526F54"/>
    <w:rsid w:val="00556722"/>
    <w:rsid w:val="005666DC"/>
    <w:rsid w:val="00575281"/>
    <w:rsid w:val="0058544F"/>
    <w:rsid w:val="005A2707"/>
    <w:rsid w:val="005A3825"/>
    <w:rsid w:val="005A7B37"/>
    <w:rsid w:val="005B762E"/>
    <w:rsid w:val="005C64CC"/>
    <w:rsid w:val="0060157E"/>
    <w:rsid w:val="00607546"/>
    <w:rsid w:val="00626D06"/>
    <w:rsid w:val="00662A2B"/>
    <w:rsid w:val="00676C86"/>
    <w:rsid w:val="006874EF"/>
    <w:rsid w:val="0069533C"/>
    <w:rsid w:val="006B4F4B"/>
    <w:rsid w:val="006C3D0D"/>
    <w:rsid w:val="00717FAE"/>
    <w:rsid w:val="00730EA1"/>
    <w:rsid w:val="00754B3E"/>
    <w:rsid w:val="0077162A"/>
    <w:rsid w:val="00790C62"/>
    <w:rsid w:val="007E1A8B"/>
    <w:rsid w:val="007E51D5"/>
    <w:rsid w:val="007E5889"/>
    <w:rsid w:val="007E636B"/>
    <w:rsid w:val="007E70EB"/>
    <w:rsid w:val="00814452"/>
    <w:rsid w:val="008210B3"/>
    <w:rsid w:val="00822138"/>
    <w:rsid w:val="00826B94"/>
    <w:rsid w:val="00853076"/>
    <w:rsid w:val="00855E30"/>
    <w:rsid w:val="00885CFF"/>
    <w:rsid w:val="00891C02"/>
    <w:rsid w:val="008A5781"/>
    <w:rsid w:val="008B3703"/>
    <w:rsid w:val="008D4AE0"/>
    <w:rsid w:val="008D70C8"/>
    <w:rsid w:val="008E2038"/>
    <w:rsid w:val="0090385D"/>
    <w:rsid w:val="00910AF4"/>
    <w:rsid w:val="00944C90"/>
    <w:rsid w:val="00966021"/>
    <w:rsid w:val="00994015"/>
    <w:rsid w:val="009967F9"/>
    <w:rsid w:val="009E26CE"/>
    <w:rsid w:val="00A052E1"/>
    <w:rsid w:val="00A32FDB"/>
    <w:rsid w:val="00A507EE"/>
    <w:rsid w:val="00A61E5C"/>
    <w:rsid w:val="00A83A66"/>
    <w:rsid w:val="00AB3F48"/>
    <w:rsid w:val="00AE0CA2"/>
    <w:rsid w:val="00AF44D6"/>
    <w:rsid w:val="00AF6F7D"/>
    <w:rsid w:val="00B21534"/>
    <w:rsid w:val="00B3510F"/>
    <w:rsid w:val="00B50A3A"/>
    <w:rsid w:val="00B71399"/>
    <w:rsid w:val="00B820AA"/>
    <w:rsid w:val="00BA456F"/>
    <w:rsid w:val="00BD190F"/>
    <w:rsid w:val="00BD25B8"/>
    <w:rsid w:val="00BF04A9"/>
    <w:rsid w:val="00C0305A"/>
    <w:rsid w:val="00C03201"/>
    <w:rsid w:val="00C15F99"/>
    <w:rsid w:val="00C22303"/>
    <w:rsid w:val="00C37C22"/>
    <w:rsid w:val="00C408EE"/>
    <w:rsid w:val="00C63966"/>
    <w:rsid w:val="00C64A00"/>
    <w:rsid w:val="00C72BD4"/>
    <w:rsid w:val="00CC375D"/>
    <w:rsid w:val="00CD4735"/>
    <w:rsid w:val="00D02AE7"/>
    <w:rsid w:val="00D06CFA"/>
    <w:rsid w:val="00D1205B"/>
    <w:rsid w:val="00D45A1F"/>
    <w:rsid w:val="00D46176"/>
    <w:rsid w:val="00D55938"/>
    <w:rsid w:val="00D70527"/>
    <w:rsid w:val="00D849A2"/>
    <w:rsid w:val="00D85A5F"/>
    <w:rsid w:val="00D8633E"/>
    <w:rsid w:val="00DA7B2B"/>
    <w:rsid w:val="00DC6A8E"/>
    <w:rsid w:val="00DD072D"/>
    <w:rsid w:val="00DD5BC6"/>
    <w:rsid w:val="00DE5862"/>
    <w:rsid w:val="00DE744B"/>
    <w:rsid w:val="00E03063"/>
    <w:rsid w:val="00E10CC1"/>
    <w:rsid w:val="00E25D4B"/>
    <w:rsid w:val="00E32771"/>
    <w:rsid w:val="00E3492B"/>
    <w:rsid w:val="00E3745F"/>
    <w:rsid w:val="00E420C5"/>
    <w:rsid w:val="00EB0EF3"/>
    <w:rsid w:val="00EB6A67"/>
    <w:rsid w:val="00ED1104"/>
    <w:rsid w:val="00EE5A20"/>
    <w:rsid w:val="00EF004F"/>
    <w:rsid w:val="00EF2600"/>
    <w:rsid w:val="00EF48D5"/>
    <w:rsid w:val="00F2420A"/>
    <w:rsid w:val="00F3173B"/>
    <w:rsid w:val="00F80820"/>
    <w:rsid w:val="00FC3B71"/>
    <w:rsid w:val="00FC65A1"/>
    <w:rsid w:val="00FD3B15"/>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B67A9C25-126F-4B29-9F56-9BBE2D5B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28015-D734-49F0-8DD8-11EDFCD39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16</Pages>
  <Words>1800</Words>
  <Characters>8426</Characters>
  <Application>Microsoft Office Word</Application>
  <DocSecurity>0</DocSecurity>
  <Lines>337</Lines>
  <Paragraphs>76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10150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ДОКАЗИ ВЕРОВАЊА У СУДЊИ ДАН</dc:title>
  <dc:subject>ДОКАЗИ ВЕРОВАЊА У СУДЊИ ДАН</dc:subject>
  <dc:creator>Абдул-Меџид Азиз Ез-Зиндани</dc:creator>
  <cp:keywords>ДОКАЗИ ВЕРОВАЊА У СУДЊИ ДАН</cp:keywords>
  <dc:description>ДОКАЗИ ВЕРОВАЊА У СУДЊИ ДАН</dc:description>
  <cp:lastModifiedBy>Mahmoud</cp:lastModifiedBy>
  <cp:revision>17</cp:revision>
  <cp:lastPrinted>2015-01-13T04:52:00Z</cp:lastPrinted>
  <dcterms:created xsi:type="dcterms:W3CDTF">2016-04-30T15:40:00Z</dcterms:created>
  <dcterms:modified xsi:type="dcterms:W3CDTF">2016-06-07T12:05:00Z</dcterms:modified>
  <cp:category/>
</cp:coreProperties>
</file>