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602C2D" w:rsidRDefault="00323ABD" w:rsidP="001D3BAB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48"/>
          <w:szCs w:val="48"/>
          <w:rtl/>
          <w:lang w:bidi="ar-EG"/>
        </w:rPr>
      </w:pPr>
      <w:r w:rsidRPr="00602C2D">
        <w:rPr>
          <w:rFonts w:asciiTheme="majorBidi" w:hAnsiTheme="majorBidi" w:cstheme="majorBidi"/>
          <w:b/>
          <w:bCs/>
          <w:noProof/>
          <w:color w:val="205B83"/>
          <w:sz w:val="48"/>
          <w:szCs w:val="48"/>
          <w:lang w:bidi="ar-EG"/>
        </w:rPr>
        <w:t xml:space="preserve">ЕТИКА </w:t>
      </w:r>
      <w:r w:rsidR="001D3BAB" w:rsidRPr="00602C2D">
        <w:rPr>
          <w:rFonts w:asciiTheme="majorBidi" w:hAnsiTheme="majorBidi" w:cstheme="majorBidi"/>
          <w:b/>
          <w:bCs/>
          <w:noProof/>
          <w:color w:val="205B83"/>
          <w:sz w:val="48"/>
          <w:szCs w:val="48"/>
          <w:lang w:bidi="ar-EG"/>
        </w:rPr>
        <w:t>КОД</w:t>
      </w:r>
      <w:r w:rsidRPr="00602C2D">
        <w:rPr>
          <w:rFonts w:asciiTheme="majorBidi" w:hAnsiTheme="majorBidi" w:cstheme="majorBidi"/>
          <w:b/>
          <w:bCs/>
          <w:noProof/>
          <w:color w:val="205B83"/>
          <w:sz w:val="48"/>
          <w:szCs w:val="48"/>
          <w:lang w:bidi="ar-EG"/>
        </w:rPr>
        <w:t xml:space="preserve"> ИНТИМНОГ ОДНОСА</w:t>
      </w:r>
    </w:p>
    <w:p w:rsidR="00323ABD" w:rsidRPr="00CF6F58" w:rsidRDefault="00323ABD" w:rsidP="00323ABD">
      <w:pPr>
        <w:jc w:val="center"/>
        <w:rPr>
          <w:rFonts w:asciiTheme="minorHAnsi" w:eastAsiaTheme="majorEastAsia" w:hAnsiTheme="minorHAnsi" w:cs="KFGQPC Uthman Taha Naskh"/>
          <w:b/>
          <w:bCs/>
          <w:noProof/>
          <w:sz w:val="40"/>
          <w:szCs w:val="40"/>
        </w:rPr>
      </w:pPr>
      <w:r w:rsidRPr="00CF6F58">
        <w:rPr>
          <w:rFonts w:asciiTheme="minorHAnsi" w:eastAsiaTheme="majorEastAsia" w:hAnsiTheme="minorHAnsi" w:cs="KFGQPC Uthman Taha Naskh"/>
          <w:b/>
          <w:bCs/>
          <w:noProof/>
          <w:sz w:val="40"/>
          <w:szCs w:val="40"/>
          <w:rtl/>
        </w:rPr>
        <w:t>آداب الجماع</w:t>
      </w:r>
    </w:p>
    <w:p w:rsidR="007B0A77" w:rsidRPr="00602C2D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bidi="ar-EG"/>
        </w:rPr>
      </w:pPr>
      <w:r w:rsidRPr="00602C2D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602C2D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602C2D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bidi="ar-EG"/>
        </w:rPr>
        <w:t xml:space="preserve">Српски – Serbian – </w:t>
      </w:r>
      <w:r w:rsidR="00766E0F" w:rsidRPr="00602C2D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602C2D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t>صربي</w:t>
      </w:r>
    </w:p>
    <w:p w:rsidR="00763A8D" w:rsidRPr="00602C2D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noProof/>
          <w:sz w:val="36"/>
          <w:szCs w:val="36"/>
          <w:lang w:bidi="ar-EG"/>
        </w:rPr>
      </w:pPr>
    </w:p>
    <w:p w:rsidR="00B26AE7" w:rsidRPr="00602C2D" w:rsidRDefault="00B26AE7" w:rsidP="00B26AE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noProof/>
          <w:sz w:val="36"/>
          <w:szCs w:val="36"/>
          <w:lang w:bidi="ar-EG"/>
        </w:rPr>
      </w:pPr>
    </w:p>
    <w:p w:rsidR="00763A8D" w:rsidRPr="00602C2D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noProof/>
          <w:color w:val="1F4E79" w:themeColor="accent1" w:themeShade="80"/>
          <w:sz w:val="38"/>
          <w:szCs w:val="38"/>
          <w:lang w:bidi="ar-EG"/>
        </w:rPr>
      </w:pPr>
      <w:r w:rsidRPr="00602C2D">
        <w:rPr>
          <w:rFonts w:asciiTheme="majorBidi" w:hAnsiTheme="majorBidi" w:cstheme="majorBidi"/>
          <w:b/>
          <w:bCs/>
          <w:noProof/>
          <w:color w:val="1F4E79" w:themeColor="accent1" w:themeShade="80"/>
          <w:sz w:val="38"/>
          <w:szCs w:val="38"/>
          <w:lang w:bidi="ar-EG"/>
        </w:rPr>
        <w:t>Мухаммед</w:t>
      </w:r>
      <w:r w:rsidR="001E56D7" w:rsidRPr="00602C2D">
        <w:rPr>
          <w:rFonts w:asciiTheme="majorBidi" w:hAnsiTheme="majorBidi" w:cstheme="majorBidi"/>
          <w:b/>
          <w:bCs/>
          <w:noProof/>
          <w:color w:val="1F4E79" w:themeColor="accent1" w:themeShade="80"/>
          <w:sz w:val="38"/>
          <w:szCs w:val="38"/>
          <w:lang w:bidi="ar-EG"/>
        </w:rPr>
        <w:t xml:space="preserve"> ибн</w:t>
      </w:r>
      <w:r w:rsidRPr="00602C2D">
        <w:rPr>
          <w:rFonts w:asciiTheme="majorBidi" w:hAnsiTheme="majorBidi" w:cstheme="majorBidi"/>
          <w:b/>
          <w:bCs/>
          <w:noProof/>
          <w:color w:val="1F4E79" w:themeColor="accent1" w:themeShade="80"/>
          <w:sz w:val="38"/>
          <w:szCs w:val="38"/>
          <w:lang w:bidi="ar-EG"/>
        </w:rPr>
        <w:t xml:space="preserve"> Салих Ел-Мунеџид</w:t>
      </w:r>
    </w:p>
    <w:p w:rsidR="00763A8D" w:rsidRPr="00602C2D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noProof/>
          <w:color w:val="1F4E79" w:themeColor="accent1" w:themeShade="80"/>
          <w:lang w:bidi="ar-EG"/>
        </w:rPr>
      </w:pPr>
      <w:r w:rsidRPr="00602C2D">
        <w:rPr>
          <w:rFonts w:asciiTheme="majorBidi" w:hAnsiTheme="majorBidi" w:cstheme="majorBidi"/>
          <w:noProof/>
          <w:color w:val="1F4E79" w:themeColor="accent1" w:themeShade="80"/>
          <w:lang w:bidi="ar-EG"/>
        </w:rPr>
        <w:t>www.</w:t>
      </w:r>
      <w:r w:rsidRPr="00602C2D">
        <w:rPr>
          <w:rFonts w:asciiTheme="majorBidi" w:hAnsiTheme="majorBidi" w:cstheme="majorBidi"/>
          <w:noProof/>
          <w:color w:val="1F4E79"/>
          <w:lang w:bidi="ar-EG"/>
        </w:rPr>
        <w:t>islamqa</w:t>
      </w:r>
      <w:r w:rsidRPr="00602C2D">
        <w:rPr>
          <w:rFonts w:asciiTheme="majorBidi" w:hAnsiTheme="majorBidi" w:cstheme="majorBidi"/>
          <w:noProof/>
          <w:color w:val="1F4E79" w:themeColor="accent1" w:themeShade="80"/>
          <w:lang w:bidi="ar-EG"/>
        </w:rPr>
        <w:t>.info</w:t>
      </w:r>
    </w:p>
    <w:p w:rsidR="00B26AE7" w:rsidRPr="00602C2D" w:rsidRDefault="00B26AE7" w:rsidP="00B26AE7">
      <w:pPr>
        <w:jc w:val="center"/>
        <w:rPr>
          <w:rFonts w:asciiTheme="majorBidi" w:hAnsiTheme="majorBidi" w:cs="KFGQPC Uthman Taha Naskh"/>
          <w:noProof/>
          <w:color w:val="1F4E79" w:themeColor="accent1" w:themeShade="80"/>
          <w:sz w:val="24"/>
          <w:szCs w:val="24"/>
          <w:rtl/>
          <w:lang w:bidi="ar-EG"/>
        </w:rPr>
      </w:pPr>
      <w:r w:rsidRPr="00602C2D">
        <w:rPr>
          <w:rFonts w:asciiTheme="majorBidi" w:hAnsiTheme="majorBidi" w:cs="KFGQPC Uthman Taha Naskh"/>
          <w:noProof/>
          <w:color w:val="1F4E79" w:themeColor="accent1" w:themeShade="80"/>
          <w:sz w:val="24"/>
          <w:szCs w:val="24"/>
          <w:rtl/>
          <w:lang w:bidi="ar-EG"/>
        </w:rPr>
        <w:t>الشيخ محمد</w:t>
      </w:r>
      <w:r w:rsidRPr="00602C2D">
        <w:rPr>
          <w:rFonts w:asciiTheme="majorBidi" w:hAnsiTheme="majorBidi" w:cs="KFGQPC Uthman Taha Naskh"/>
          <w:noProof/>
          <w:color w:val="1F4E79" w:themeColor="accent1" w:themeShade="80"/>
          <w:sz w:val="24"/>
          <w:szCs w:val="24"/>
          <w:rtl/>
        </w:rPr>
        <w:t xml:space="preserve"> بن</w:t>
      </w:r>
      <w:r w:rsidRPr="00602C2D">
        <w:rPr>
          <w:rFonts w:asciiTheme="majorBidi" w:hAnsiTheme="majorBidi" w:cs="KFGQPC Uthman Taha Naskh"/>
          <w:noProof/>
          <w:color w:val="1F4E79" w:themeColor="accent1" w:themeShade="80"/>
          <w:sz w:val="24"/>
          <w:szCs w:val="24"/>
          <w:rtl/>
          <w:lang w:bidi="ar-EG"/>
        </w:rPr>
        <w:t xml:space="preserve"> صالح المنجد</w:t>
      </w:r>
    </w:p>
    <w:p w:rsidR="007B0A77" w:rsidRPr="00602C2D" w:rsidRDefault="007B0A77" w:rsidP="00763A8D">
      <w:pPr>
        <w:bidi w:val="0"/>
        <w:jc w:val="center"/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</w:pPr>
      <w:r w:rsidRPr="00602C2D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7"/>
      </w:r>
      <w:r w:rsidRPr="00602C2D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602C2D" w:rsidRDefault="00B26AE7" w:rsidP="00B26AE7">
      <w:pPr>
        <w:bidi w:val="0"/>
        <w:jc w:val="center"/>
        <w:rPr>
          <w:noProof/>
          <w:color w:val="006666"/>
          <w:sz w:val="6"/>
          <w:szCs w:val="6"/>
          <w:lang w:bidi="ar-EG"/>
        </w:rPr>
      </w:pPr>
    </w:p>
    <w:p w:rsidR="00E45EAB" w:rsidRPr="00602C2D" w:rsidRDefault="00E45EAB" w:rsidP="006953C6">
      <w:pPr>
        <w:spacing w:before="150" w:after="150" w:line="284" w:lineRule="atLeast"/>
        <w:jc w:val="center"/>
        <w:rPr>
          <w:noProof/>
          <w:color w:val="1F4E79"/>
          <w:lang w:bidi="ar-EG"/>
        </w:rPr>
      </w:pPr>
    </w:p>
    <w:p w:rsidR="00B26AE7" w:rsidRPr="00CF6F58" w:rsidRDefault="00B26AE7" w:rsidP="006953C6">
      <w:pPr>
        <w:spacing w:before="150" w:after="150" w:line="284" w:lineRule="atLeast"/>
        <w:jc w:val="center"/>
        <w:rPr>
          <w:rFonts w:cs="Calibri"/>
          <w:noProof/>
          <w:color w:val="1F4E79"/>
          <w:lang w:val="ru-RU"/>
        </w:rPr>
      </w:pPr>
      <w:r w:rsidRPr="00CF6F58">
        <w:rPr>
          <w:noProof/>
          <w:color w:val="1F4E79"/>
          <w:lang w:val="ru-RU" w:bidi="ar-EG"/>
        </w:rPr>
        <w:t xml:space="preserve">Превод: </w:t>
      </w:r>
      <w:r w:rsidR="006953C6" w:rsidRPr="00CF6F58">
        <w:rPr>
          <w:noProof/>
          <w:color w:val="1F4E79"/>
          <w:lang w:val="ru-RU" w:bidi="ar-EG"/>
        </w:rPr>
        <w:t>Љубица Јовановић</w:t>
      </w:r>
    </w:p>
    <w:p w:rsidR="00B26AE7" w:rsidRPr="00602C2D" w:rsidRDefault="00B26AE7" w:rsidP="006953C6">
      <w:pPr>
        <w:bidi w:val="0"/>
        <w:spacing w:after="0" w:line="240" w:lineRule="auto"/>
        <w:ind w:firstLine="113"/>
        <w:jc w:val="center"/>
        <w:rPr>
          <w:rFonts w:cs="Calibri"/>
          <w:noProof/>
          <w:color w:val="1F4E79"/>
          <w:rtl/>
        </w:rPr>
      </w:pPr>
      <w:r w:rsidRPr="00CF6F58">
        <w:rPr>
          <w:noProof/>
          <w:color w:val="1F4E79"/>
          <w:lang w:val="ru-RU" w:bidi="ar-EG"/>
        </w:rPr>
        <w:t xml:space="preserve">Рецензија: </w:t>
      </w:r>
      <w:r w:rsidR="006953C6" w:rsidRPr="00CF6F58">
        <w:rPr>
          <w:noProof/>
          <w:color w:val="1F4E79"/>
          <w:lang w:val="ru-RU" w:bidi="ar-EG"/>
        </w:rPr>
        <w:t>Амра Дацић</w:t>
      </w:r>
      <w:r w:rsidR="006953C6" w:rsidRPr="00CF6F58">
        <w:rPr>
          <w:rFonts w:cs="Calibri"/>
          <w:noProof/>
          <w:color w:val="1F4E79"/>
          <w:lang w:val="ru-RU"/>
        </w:rPr>
        <w:t xml:space="preserve"> </w:t>
      </w:r>
    </w:p>
    <w:p w:rsidR="00D178BB" w:rsidRPr="00602C2D" w:rsidRDefault="00B26AE7" w:rsidP="009D03F8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lang w:bidi="ar-EG"/>
        </w:rPr>
      </w:pPr>
      <w:r w:rsidRPr="00602C2D">
        <w:rPr>
          <w:rFonts w:cs="KFGQPC Uthman Taha Naskh"/>
          <w:noProof/>
          <w:color w:val="1F4E79"/>
          <w:sz w:val="24"/>
          <w:szCs w:val="24"/>
          <w:rtl/>
          <w:lang w:bidi="ar-EG"/>
        </w:rPr>
        <w:t>ترجمة:</w:t>
      </w:r>
      <w:r w:rsidRPr="00602C2D">
        <w:rPr>
          <w:rFonts w:cs="KFGQPC Uthman Taha Naskh"/>
          <w:noProof/>
          <w:color w:val="1F4E79"/>
          <w:sz w:val="24"/>
          <w:szCs w:val="24"/>
          <w:lang w:bidi="ar-EG"/>
        </w:rPr>
        <w:t xml:space="preserve"> </w:t>
      </w:r>
      <w:r w:rsidRPr="00602C2D">
        <w:rPr>
          <w:rFonts w:cs="KFGQPC Uthman Taha Naskh"/>
          <w:noProof/>
          <w:color w:val="1F4E79"/>
          <w:sz w:val="24"/>
          <w:szCs w:val="24"/>
          <w:rtl/>
          <w:lang w:bidi="ar-EG"/>
        </w:rPr>
        <w:t>ليوبيتسا يوفانوفيتس</w:t>
      </w:r>
    </w:p>
    <w:p w:rsidR="00946524" w:rsidRPr="00602C2D" w:rsidRDefault="00B26AE7" w:rsidP="00A80B5C">
      <w:pPr>
        <w:spacing w:after="0" w:line="240" w:lineRule="auto"/>
        <w:ind w:firstLine="113"/>
        <w:jc w:val="center"/>
        <w:rPr>
          <w:noProof/>
          <w:color w:val="1F4E79"/>
          <w:sz w:val="24"/>
          <w:szCs w:val="24"/>
        </w:rPr>
      </w:pPr>
      <w:r w:rsidRPr="00602C2D">
        <w:rPr>
          <w:rFonts w:cs="KFGQPC Uthman Taha Naskh"/>
          <w:noProof/>
          <w:color w:val="1F4E79"/>
          <w:sz w:val="24"/>
          <w:szCs w:val="24"/>
          <w:rtl/>
          <w:lang w:bidi="ar-EG"/>
        </w:rPr>
        <w:t xml:space="preserve">مراجعة: </w:t>
      </w:r>
      <w:r w:rsidRPr="00602C2D">
        <w:rPr>
          <w:noProof/>
          <w:color w:val="1F4E79"/>
          <w:sz w:val="24"/>
          <w:szCs w:val="24"/>
          <w:rtl/>
        </w:rPr>
        <w:t>عمرة داتسيتش</w:t>
      </w:r>
    </w:p>
    <w:p w:rsidR="00D92C04" w:rsidRPr="00602C2D" w:rsidRDefault="00D92C04" w:rsidP="00A80B5C">
      <w:pPr>
        <w:spacing w:after="0" w:line="240" w:lineRule="auto"/>
        <w:ind w:firstLine="113"/>
        <w:jc w:val="center"/>
        <w:rPr>
          <w:noProof/>
          <w:color w:val="1F4E79"/>
          <w:sz w:val="24"/>
          <w:szCs w:val="24"/>
        </w:rPr>
      </w:pPr>
    </w:p>
    <w:p w:rsidR="00D92C04" w:rsidRPr="00602C2D" w:rsidRDefault="00D92C04" w:rsidP="00A80B5C">
      <w:pPr>
        <w:spacing w:after="0" w:line="240" w:lineRule="auto"/>
        <w:ind w:firstLine="113"/>
        <w:jc w:val="center"/>
        <w:rPr>
          <w:noProof/>
          <w:color w:val="1F4E79"/>
          <w:sz w:val="24"/>
          <w:szCs w:val="24"/>
        </w:rPr>
      </w:pPr>
    </w:p>
    <w:p w:rsidR="00D92C04" w:rsidRPr="00602C2D" w:rsidRDefault="00D92C04" w:rsidP="00A80B5C">
      <w:pPr>
        <w:spacing w:after="0" w:line="240" w:lineRule="auto"/>
        <w:ind w:firstLine="113"/>
        <w:jc w:val="center"/>
        <w:rPr>
          <w:noProof/>
          <w:color w:val="1F4E79"/>
          <w:sz w:val="24"/>
          <w:szCs w:val="24"/>
        </w:rPr>
      </w:pPr>
    </w:p>
    <w:p w:rsidR="00D92C04" w:rsidRPr="00602C2D" w:rsidRDefault="00D92C04" w:rsidP="00A80B5C">
      <w:pPr>
        <w:spacing w:after="0" w:line="240" w:lineRule="auto"/>
        <w:ind w:firstLine="113"/>
        <w:jc w:val="center"/>
        <w:rPr>
          <w:noProof/>
          <w:color w:val="1F4E79"/>
          <w:sz w:val="24"/>
          <w:szCs w:val="24"/>
        </w:rPr>
      </w:pPr>
    </w:p>
    <w:p w:rsidR="00D92C04" w:rsidRPr="00602C2D" w:rsidRDefault="00D92C04" w:rsidP="00A80B5C">
      <w:pPr>
        <w:spacing w:after="0" w:line="240" w:lineRule="auto"/>
        <w:ind w:firstLine="113"/>
        <w:jc w:val="center"/>
        <w:rPr>
          <w:noProof/>
          <w:color w:val="1F4E79"/>
          <w:sz w:val="24"/>
          <w:szCs w:val="24"/>
        </w:rPr>
      </w:pPr>
    </w:p>
    <w:p w:rsidR="00D92C04" w:rsidRPr="00602C2D" w:rsidRDefault="00D92C04" w:rsidP="00A80B5C">
      <w:pPr>
        <w:spacing w:after="0" w:line="240" w:lineRule="auto"/>
        <w:ind w:firstLine="113"/>
        <w:jc w:val="center"/>
        <w:rPr>
          <w:noProof/>
          <w:color w:val="1F4E79"/>
          <w:sz w:val="24"/>
          <w:szCs w:val="24"/>
        </w:rPr>
      </w:pPr>
    </w:p>
    <w:p w:rsidR="00D92C04" w:rsidRPr="00602C2D" w:rsidRDefault="00D92C04" w:rsidP="00A80B5C">
      <w:pPr>
        <w:spacing w:after="0" w:line="240" w:lineRule="auto"/>
        <w:ind w:firstLine="113"/>
        <w:jc w:val="center"/>
        <w:rPr>
          <w:noProof/>
          <w:color w:val="1F4E79"/>
          <w:sz w:val="24"/>
          <w:szCs w:val="24"/>
        </w:rPr>
      </w:pPr>
    </w:p>
    <w:p w:rsidR="008C19B8" w:rsidRPr="00602C2D" w:rsidRDefault="009D03F8" w:rsidP="001D3BAB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rtl/>
          <w:lang w:bidi="ar-EG"/>
        </w:rPr>
      </w:pPr>
      <w:r w:rsidRPr="00602C2D">
        <w:rPr>
          <w:rFonts w:asciiTheme="majorBidi" w:hAnsiTheme="majorBidi" w:cstheme="majorBidi"/>
          <w:b/>
          <w:bCs/>
          <w:noProof/>
          <w:color w:val="205B83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232419</wp:posOffset>
            </wp:positionV>
            <wp:extent cx="3254991" cy="47084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ABD" w:rsidRPr="00CF6F58">
        <w:rPr>
          <w:b/>
          <w:bCs/>
          <w:noProof/>
          <w:lang w:val="ru-RU"/>
        </w:rPr>
        <w:t xml:space="preserve"> </w:t>
      </w:r>
      <w:r w:rsidR="00323ABD" w:rsidRPr="00CF6F58">
        <w:rPr>
          <w:rFonts w:asciiTheme="majorBidi" w:hAnsiTheme="majorBidi" w:cstheme="majorBidi"/>
          <w:b/>
          <w:bCs/>
          <w:noProof/>
          <w:color w:val="205B83"/>
          <w:lang w:val="ru-RU"/>
        </w:rPr>
        <w:t xml:space="preserve">Етика </w:t>
      </w:r>
      <w:r w:rsidR="001D3BAB" w:rsidRPr="00CF6F58">
        <w:rPr>
          <w:rFonts w:asciiTheme="majorBidi" w:hAnsiTheme="majorBidi" w:cstheme="majorBidi"/>
          <w:b/>
          <w:bCs/>
          <w:noProof/>
          <w:color w:val="205B83"/>
          <w:lang w:val="ru-RU"/>
        </w:rPr>
        <w:t>код</w:t>
      </w:r>
      <w:r w:rsidR="00323ABD" w:rsidRPr="00CF6F58">
        <w:rPr>
          <w:rFonts w:asciiTheme="majorBidi" w:hAnsiTheme="majorBidi" w:cstheme="majorBidi"/>
          <w:b/>
          <w:bCs/>
          <w:noProof/>
          <w:color w:val="205B83"/>
          <w:lang w:val="ru-RU"/>
        </w:rPr>
        <w:t xml:space="preserve"> интимног односа</w:t>
      </w:r>
    </w:p>
    <w:p w:rsidR="009D03F8" w:rsidRPr="00CF6F58" w:rsidRDefault="009D03F8" w:rsidP="00187D50">
      <w:pPr>
        <w:bidi w:val="0"/>
        <w:jc w:val="both"/>
        <w:rPr>
          <w:b/>
          <w:bCs/>
          <w:noProof/>
          <w:sz w:val="24"/>
          <w:szCs w:val="24"/>
          <w:lang w:val="ru-RU" w:eastAsia="hr-HR"/>
        </w:rPr>
      </w:pPr>
    </w:p>
    <w:p w:rsidR="00946524" w:rsidRPr="00CF6F58" w:rsidRDefault="00946524" w:rsidP="00946524">
      <w:pPr>
        <w:bidi w:val="0"/>
        <w:jc w:val="both"/>
        <w:rPr>
          <w:b/>
          <w:bCs/>
          <w:noProof/>
          <w:sz w:val="24"/>
          <w:szCs w:val="24"/>
          <w:lang w:val="ru-RU" w:eastAsia="hr-HR"/>
        </w:rPr>
      </w:pPr>
    </w:p>
    <w:p w:rsidR="004F6201" w:rsidRPr="00CF6F58" w:rsidRDefault="00D178BB" w:rsidP="00323ABD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b/>
          <w:bCs/>
          <w:noProof/>
          <w:sz w:val="24"/>
          <w:szCs w:val="24"/>
          <w:lang w:val="ru-RU" w:eastAsia="hr-HR"/>
        </w:rPr>
        <w:t xml:space="preserve">Питање: </w:t>
      </w:r>
      <w:r w:rsidR="00323ABD" w:rsidRPr="00CF6F58">
        <w:rPr>
          <w:noProof/>
          <w:sz w:val="24"/>
          <w:szCs w:val="24"/>
          <w:lang w:val="ru-RU" w:eastAsia="hr-HR"/>
        </w:rPr>
        <w:t>Ислам</w:t>
      </w:r>
      <w:r w:rsidR="001A4344" w:rsidRPr="00602C2D">
        <w:rPr>
          <w:rStyle w:val="FootnoteReference"/>
          <w:noProof/>
          <w:sz w:val="24"/>
          <w:szCs w:val="24"/>
          <w:lang w:eastAsia="hr-HR"/>
        </w:rPr>
        <w:footnoteReference w:id="1"/>
      </w:r>
      <w:r w:rsidR="00323ABD" w:rsidRPr="00CF6F58">
        <w:rPr>
          <w:noProof/>
          <w:sz w:val="24"/>
          <w:szCs w:val="24"/>
          <w:lang w:val="ru-RU" w:eastAsia="hr-HR"/>
        </w:rPr>
        <w:t xml:space="preserve"> нас учи свему: како да једемо, како да се облачимо итд. Има ли исто тако нешто у вези </w:t>
      </w:r>
      <w:r w:rsidR="00A80B5C" w:rsidRPr="00CF6F58">
        <w:rPr>
          <w:noProof/>
          <w:sz w:val="24"/>
          <w:szCs w:val="24"/>
          <w:lang w:val="ru-RU" w:eastAsia="hr-HR"/>
        </w:rPr>
        <w:t>са сексуалним односом</w:t>
      </w:r>
      <w:r w:rsidR="00323ABD" w:rsidRPr="00CF6F58">
        <w:rPr>
          <w:noProof/>
          <w:sz w:val="24"/>
          <w:szCs w:val="24"/>
          <w:lang w:val="ru-RU" w:eastAsia="hr-HR"/>
        </w:rPr>
        <w:t xml:space="preserve"> са супругом, да ли има нека тема у вези са овим </w:t>
      </w:r>
      <w:r w:rsidR="00A80B5C" w:rsidRPr="00CF6F58">
        <w:rPr>
          <w:noProof/>
          <w:sz w:val="24"/>
          <w:szCs w:val="24"/>
          <w:lang w:val="ru-RU" w:eastAsia="hr-HR"/>
        </w:rPr>
        <w:t>која је исламска пра</w:t>
      </w:r>
      <w:r w:rsidR="00323ABD" w:rsidRPr="00CF6F58">
        <w:rPr>
          <w:noProof/>
          <w:sz w:val="24"/>
          <w:szCs w:val="24"/>
          <w:lang w:val="ru-RU" w:eastAsia="hr-HR"/>
        </w:rPr>
        <w:t>кса? Или нема ништа у веродостојним хадисима</w:t>
      </w:r>
      <w:bookmarkStart w:id="0" w:name="_GoBack"/>
      <w:bookmarkEnd w:id="0"/>
      <w:r w:rsidR="00323ABD" w:rsidRPr="00602C2D">
        <w:rPr>
          <w:rStyle w:val="FootnoteReference"/>
          <w:noProof/>
          <w:sz w:val="24"/>
          <w:szCs w:val="24"/>
          <w:lang w:eastAsia="hr-HR"/>
        </w:rPr>
        <w:footnoteReference w:id="2"/>
      </w:r>
      <w:r w:rsidR="00323ABD" w:rsidRPr="00CF6F58">
        <w:rPr>
          <w:noProof/>
          <w:sz w:val="24"/>
          <w:szCs w:val="24"/>
          <w:lang w:val="ru-RU" w:eastAsia="hr-HR"/>
        </w:rPr>
        <w:t xml:space="preserve"> по том питању?</w:t>
      </w:r>
    </w:p>
    <w:p w:rsidR="00323ABD" w:rsidRPr="00CF6F58" w:rsidRDefault="004F6201" w:rsidP="00323ABD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b/>
          <w:bCs/>
          <w:noProof/>
          <w:sz w:val="24"/>
          <w:szCs w:val="24"/>
          <w:lang w:val="ru-RU" w:eastAsia="hr-HR"/>
        </w:rPr>
        <w:t>Одговор:</w:t>
      </w:r>
      <w:r w:rsidRPr="00CF6F58">
        <w:rPr>
          <w:noProof/>
          <w:sz w:val="24"/>
          <w:szCs w:val="24"/>
          <w:lang w:val="ru-RU" w:eastAsia="hr-HR"/>
        </w:rPr>
        <w:t xml:space="preserve"> </w:t>
      </w:r>
      <w:r w:rsidR="00323ABD" w:rsidRPr="00CF6F58">
        <w:rPr>
          <w:noProof/>
          <w:sz w:val="24"/>
          <w:szCs w:val="24"/>
          <w:lang w:val="ru-RU" w:eastAsia="hr-HR"/>
        </w:rPr>
        <w:t>Хвала припада Богу</w:t>
      </w:r>
      <w:r w:rsidR="00A80B5C" w:rsidRPr="00CF6F58">
        <w:rPr>
          <w:noProof/>
          <w:sz w:val="24"/>
          <w:szCs w:val="24"/>
          <w:lang w:val="ru-RU" w:eastAsia="hr-HR"/>
        </w:rPr>
        <w:t>!</w:t>
      </w:r>
    </w:p>
    <w:p w:rsidR="00323ABD" w:rsidRPr="00CF6F58" w:rsidRDefault="00323ABD" w:rsidP="00A80B5C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t>Да, у</w:t>
      </w:r>
      <w:r w:rsidR="00A80B5C" w:rsidRPr="00CF6F58">
        <w:rPr>
          <w:noProof/>
          <w:sz w:val="24"/>
          <w:szCs w:val="24"/>
          <w:lang w:val="ru-RU" w:eastAsia="hr-HR"/>
        </w:rPr>
        <w:t xml:space="preserve"> </w:t>
      </w:r>
      <w:r w:rsidRPr="00CF6F58">
        <w:rPr>
          <w:noProof/>
          <w:sz w:val="24"/>
          <w:szCs w:val="24"/>
          <w:lang w:val="ru-RU" w:eastAsia="hr-HR"/>
        </w:rPr>
        <w:t xml:space="preserve">праву сте, </w:t>
      </w:r>
      <w:r w:rsidR="00A80B5C" w:rsidRPr="00CF6F58">
        <w:rPr>
          <w:noProof/>
          <w:sz w:val="24"/>
          <w:szCs w:val="24"/>
          <w:lang w:val="ru-RU" w:eastAsia="hr-HR"/>
        </w:rPr>
        <w:t>И</w:t>
      </w:r>
      <w:r w:rsidRPr="00CF6F58">
        <w:rPr>
          <w:noProof/>
          <w:sz w:val="24"/>
          <w:szCs w:val="24"/>
          <w:lang w:val="ru-RU" w:eastAsia="hr-HR"/>
        </w:rPr>
        <w:t>слам нас подучава свему и донео је сва</w:t>
      </w:r>
      <w:r w:rsidR="001D3BAB" w:rsidRPr="00CF6F58">
        <w:rPr>
          <w:noProof/>
          <w:sz w:val="24"/>
          <w:szCs w:val="24"/>
          <w:lang w:val="ru-RU" w:eastAsia="hr-HR"/>
        </w:rPr>
        <w:t xml:space="preserve">ко добро </w:t>
      </w:r>
      <w:r w:rsidRPr="00CF6F58">
        <w:rPr>
          <w:noProof/>
          <w:sz w:val="24"/>
          <w:szCs w:val="24"/>
          <w:lang w:val="ru-RU" w:eastAsia="hr-HR"/>
        </w:rPr>
        <w:t>по питању људског живота, вере, живота и смрти, јер је то вера Узвишеног Бога.</w:t>
      </w:r>
    </w:p>
    <w:p w:rsidR="001D3BAB" w:rsidRPr="00CF6F58" w:rsidRDefault="00323ABD" w:rsidP="00A80B5C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lastRenderedPageBreak/>
        <w:t xml:space="preserve">Полни односи су од важнијих питања у животу које је </w:t>
      </w:r>
      <w:r w:rsidR="00A80B5C" w:rsidRPr="00CF6F58">
        <w:rPr>
          <w:noProof/>
          <w:sz w:val="24"/>
          <w:szCs w:val="24"/>
          <w:lang w:val="ru-RU" w:eastAsia="hr-HR"/>
        </w:rPr>
        <w:t>И</w:t>
      </w:r>
      <w:r w:rsidRPr="00CF6F58">
        <w:rPr>
          <w:noProof/>
          <w:sz w:val="24"/>
          <w:szCs w:val="24"/>
          <w:lang w:val="ru-RU" w:eastAsia="hr-HR"/>
        </w:rPr>
        <w:t>слам дошао да појасни и да одреди долично понашање и прописе који то уздижу изнад степена пуког животињског нагона и телесних страсти. Ислам то веже са верским циљем, спомињањем Бога, и са исправним опхођењем приликом тога, ко</w:t>
      </w:r>
      <w:r w:rsidR="001D3BAB" w:rsidRPr="00CF6F58">
        <w:rPr>
          <w:noProof/>
          <w:sz w:val="24"/>
          <w:szCs w:val="24"/>
          <w:lang w:val="ru-RU" w:eastAsia="hr-HR"/>
        </w:rPr>
        <w:t>ји то уздиже на степен ибадета</w:t>
      </w:r>
      <w:r w:rsidR="001D3BAB" w:rsidRPr="00602C2D">
        <w:rPr>
          <w:rStyle w:val="FootnoteReference"/>
          <w:noProof/>
          <w:sz w:val="24"/>
          <w:szCs w:val="24"/>
          <w:lang w:eastAsia="hr-HR"/>
        </w:rPr>
        <w:footnoteReference w:id="3"/>
      </w:r>
      <w:r w:rsidRPr="00CF6F58">
        <w:rPr>
          <w:noProof/>
          <w:sz w:val="24"/>
          <w:szCs w:val="24"/>
          <w:lang w:val="ru-RU" w:eastAsia="hr-HR"/>
        </w:rPr>
        <w:t xml:space="preserve"> због којег ће муслиман да буде </w:t>
      </w:r>
      <w:r w:rsidR="00AC7E05" w:rsidRPr="00CF6F58">
        <w:rPr>
          <w:noProof/>
          <w:sz w:val="24"/>
          <w:szCs w:val="24"/>
          <w:lang w:val="ru-RU" w:eastAsia="hr-HR"/>
        </w:rPr>
        <w:t>награђен. Ово објашњава С</w:t>
      </w:r>
      <w:r w:rsidRPr="00CF6F58">
        <w:rPr>
          <w:noProof/>
          <w:sz w:val="24"/>
          <w:szCs w:val="24"/>
          <w:lang w:val="ru-RU" w:eastAsia="hr-HR"/>
        </w:rPr>
        <w:t>уннет</w:t>
      </w:r>
      <w:r w:rsidR="00AC7E05" w:rsidRPr="00602C2D">
        <w:rPr>
          <w:rStyle w:val="FootnoteReference"/>
          <w:noProof/>
          <w:sz w:val="24"/>
          <w:szCs w:val="24"/>
          <w:lang w:eastAsia="hr-HR"/>
        </w:rPr>
        <w:footnoteReference w:id="4"/>
      </w:r>
      <w:r w:rsidRPr="00CF6F58">
        <w:rPr>
          <w:noProof/>
          <w:sz w:val="24"/>
          <w:szCs w:val="24"/>
          <w:lang w:val="ru-RU" w:eastAsia="hr-HR"/>
        </w:rPr>
        <w:t xml:space="preserve"> Божијег Посланика, </w:t>
      </w:r>
      <w:r w:rsidR="001D3BAB" w:rsidRPr="00CF6F58">
        <w:rPr>
          <w:noProof/>
          <w:sz w:val="24"/>
          <w:szCs w:val="24"/>
          <w:lang w:val="ru-RU" w:eastAsia="hr-HR"/>
        </w:rPr>
        <w:t>нека су Божији благослов и мир над њим.</w:t>
      </w:r>
    </w:p>
    <w:p w:rsidR="00323ABD" w:rsidRPr="00CF6F58" w:rsidRDefault="00323ABD" w:rsidP="001D3BA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t>Ибн Кајјим, Бог му се смиловао, је рекао у својој књизи Заду-л-Ме'ад:</w:t>
      </w:r>
    </w:p>
    <w:p w:rsidR="00323ABD" w:rsidRPr="00CF6F58" w:rsidRDefault="00323ABD" w:rsidP="00AC7E05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t xml:space="preserve">"Што се тиче полног односа, Божији Посланик, </w:t>
      </w:r>
      <w:r w:rsidR="00AC7E05" w:rsidRPr="00CF6F58">
        <w:rPr>
          <w:noProof/>
          <w:sz w:val="24"/>
          <w:szCs w:val="24"/>
          <w:lang w:val="ru-RU" w:eastAsia="hr-HR"/>
        </w:rPr>
        <w:t>нека су Божији благослов и мир над њим</w:t>
      </w:r>
      <w:r w:rsidRPr="00CF6F58">
        <w:rPr>
          <w:noProof/>
          <w:sz w:val="24"/>
          <w:szCs w:val="24"/>
          <w:lang w:val="ru-RU" w:eastAsia="hr-HR"/>
        </w:rPr>
        <w:t xml:space="preserve">, је дошао са најбољом упутом, у којој живот може да буде сачуван и људи могу да нађу задовољство и уживање, и може да испуни сврху због </w:t>
      </w:r>
      <w:r w:rsidRPr="00CF6F58">
        <w:rPr>
          <w:noProof/>
          <w:sz w:val="24"/>
          <w:szCs w:val="24"/>
          <w:lang w:val="ru-RU" w:eastAsia="hr-HR"/>
        </w:rPr>
        <w:lastRenderedPageBreak/>
        <w:t>које је створен, јер полни однос је створен због три основне сврхе:</w:t>
      </w:r>
    </w:p>
    <w:p w:rsidR="00323ABD" w:rsidRPr="00CF6F58" w:rsidRDefault="00AC7E05" w:rsidP="00323ABD">
      <w:pPr>
        <w:numPr>
          <w:ilvl w:val="0"/>
          <w:numId w:val="22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t>Очувања и продужења</w:t>
      </w:r>
      <w:r w:rsidR="00323ABD" w:rsidRPr="00CF6F58">
        <w:rPr>
          <w:noProof/>
          <w:sz w:val="24"/>
          <w:szCs w:val="24"/>
          <w:lang w:val="ru-RU" w:eastAsia="hr-HR"/>
        </w:rPr>
        <w:t xml:space="preserve"> људске врсте, све док не достигну број душа које је </w:t>
      </w:r>
      <w:r w:rsidRPr="00CF6F58">
        <w:rPr>
          <w:noProof/>
          <w:sz w:val="24"/>
          <w:szCs w:val="24"/>
          <w:lang w:val="ru-RU" w:eastAsia="hr-HR"/>
        </w:rPr>
        <w:t xml:space="preserve">Узвишени </w:t>
      </w:r>
      <w:r w:rsidR="00323ABD" w:rsidRPr="00CF6F58">
        <w:rPr>
          <w:noProof/>
          <w:sz w:val="24"/>
          <w:szCs w:val="24"/>
          <w:lang w:val="ru-RU" w:eastAsia="hr-HR"/>
        </w:rPr>
        <w:t xml:space="preserve">Бог одредио да ће да буду створене на овом свету. </w:t>
      </w:r>
    </w:p>
    <w:p w:rsidR="00323ABD" w:rsidRPr="00CF6F58" w:rsidRDefault="00323ABD" w:rsidP="00323ABD">
      <w:pPr>
        <w:numPr>
          <w:ilvl w:val="0"/>
          <w:numId w:val="22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602C2D">
        <w:rPr>
          <w:noProof/>
          <w:sz w:val="24"/>
          <w:szCs w:val="24"/>
          <w:lang w:eastAsia="hr-HR"/>
        </w:rPr>
        <w:t> </w:t>
      </w:r>
      <w:r w:rsidRPr="00CF6F58">
        <w:rPr>
          <w:noProof/>
          <w:sz w:val="24"/>
          <w:szCs w:val="24"/>
          <w:lang w:val="ru-RU" w:eastAsia="hr-HR"/>
        </w:rPr>
        <w:t>Избацивање воде (сперме) која може да проузрокује штету телу ако буде суздржана.</w:t>
      </w:r>
    </w:p>
    <w:p w:rsidR="00323ABD" w:rsidRPr="00CF6F58" w:rsidRDefault="00323ABD" w:rsidP="00AC7E05">
      <w:pPr>
        <w:numPr>
          <w:ilvl w:val="0"/>
          <w:numId w:val="22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t xml:space="preserve">Испуњивање телесних страсти и уживање у телесним задовољствима. Ово је </w:t>
      </w:r>
      <w:r w:rsidR="00AC7E05" w:rsidRPr="00CF6F58">
        <w:rPr>
          <w:noProof/>
          <w:sz w:val="24"/>
          <w:szCs w:val="24"/>
          <w:lang w:val="ru-RU" w:eastAsia="hr-HR"/>
        </w:rPr>
        <w:t xml:space="preserve">једина </w:t>
      </w:r>
      <w:r w:rsidRPr="00CF6F58">
        <w:rPr>
          <w:noProof/>
          <w:sz w:val="24"/>
          <w:szCs w:val="24"/>
          <w:lang w:val="ru-RU" w:eastAsia="hr-HR"/>
        </w:rPr>
        <w:t>ствар која ће да буде присутна у Рају, јер тамо неће да буде рађања деце, и неће да буде суздржавања (сперме) које мора да буде олакшано ејакулацијом.</w:t>
      </w:r>
    </w:p>
    <w:p w:rsidR="00323ABD" w:rsidRPr="00CF6F58" w:rsidRDefault="00323ABD" w:rsidP="00323ABD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t>Најбољи доктори тврде да је полни однос један од начина очувања доброг здравља."</w:t>
      </w:r>
    </w:p>
    <w:p w:rsidR="00323ABD" w:rsidRPr="00CF6F58" w:rsidRDefault="00AC7E05" w:rsidP="00323ABD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t>(Ет-Тибб Ен-Небеви, 249)</w:t>
      </w:r>
    </w:p>
    <w:p w:rsidR="00323ABD" w:rsidRPr="00CF6F58" w:rsidRDefault="00323ABD" w:rsidP="00323ABD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t>Такође је, Бог му се смиловао, рекао:</w:t>
      </w:r>
    </w:p>
    <w:p w:rsidR="00323ABD" w:rsidRPr="00602C2D" w:rsidRDefault="00323ABD" w:rsidP="00AC7E05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CF6F58">
        <w:rPr>
          <w:noProof/>
          <w:sz w:val="24"/>
          <w:szCs w:val="24"/>
          <w:lang w:val="ru-RU" w:eastAsia="hr-HR"/>
        </w:rPr>
        <w:t xml:space="preserve">"И од његових користи јесте што помаже обарању погледа, доноси самоконтролу, омогућује особи да се клони забрањених ствари, а све ове ствари постиже и супруга, такође. Доноси корист човеку у погледу овог и оног света, а такође и супрузи. Због тога је и Посланик, </w:t>
      </w:r>
      <w:r w:rsidR="00AC7E05" w:rsidRPr="00CF6F58">
        <w:rPr>
          <w:noProof/>
          <w:sz w:val="24"/>
          <w:szCs w:val="24"/>
          <w:lang w:val="ru-RU" w:eastAsia="hr-HR"/>
        </w:rPr>
        <w:t>нека су Божији благослов и мир над њим</w:t>
      </w:r>
      <w:r w:rsidRPr="00CF6F58">
        <w:rPr>
          <w:noProof/>
          <w:sz w:val="24"/>
          <w:szCs w:val="24"/>
          <w:lang w:val="ru-RU" w:eastAsia="hr-HR"/>
        </w:rPr>
        <w:t xml:space="preserve">, практиковао често да има однос са својим супругама, и рекао је: </w:t>
      </w:r>
      <w:r w:rsidRPr="00CF6F58">
        <w:rPr>
          <w:b/>
          <w:bCs/>
          <w:noProof/>
          <w:sz w:val="24"/>
          <w:szCs w:val="24"/>
          <w:lang w:val="ru-RU" w:eastAsia="hr-HR"/>
        </w:rPr>
        <w:t>'Од овог света, учињено ми је најдражим: жене и мириси.'</w:t>
      </w:r>
      <w:r w:rsidRPr="00CF6F58">
        <w:rPr>
          <w:noProof/>
          <w:sz w:val="24"/>
          <w:szCs w:val="24"/>
          <w:lang w:val="ru-RU" w:eastAsia="hr-HR"/>
        </w:rPr>
        <w:t xml:space="preserve"> </w:t>
      </w:r>
      <w:r w:rsidRPr="00602C2D">
        <w:rPr>
          <w:noProof/>
          <w:sz w:val="24"/>
          <w:szCs w:val="24"/>
          <w:lang w:eastAsia="hr-HR"/>
        </w:rPr>
        <w:t>(Ахмед, 3/128; Несаи, 7/61; Хаким га је оценио као веродостојан)</w:t>
      </w:r>
    </w:p>
    <w:p w:rsidR="00323ABD" w:rsidRPr="00602C2D" w:rsidRDefault="00323ABD" w:rsidP="00AC7E05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CF6F58">
        <w:rPr>
          <w:noProof/>
          <w:sz w:val="24"/>
          <w:szCs w:val="24"/>
          <w:lang w:val="ru-RU" w:eastAsia="hr-HR"/>
        </w:rPr>
        <w:t xml:space="preserve">И Посланик, </w:t>
      </w:r>
      <w:r w:rsidR="00AC7E05" w:rsidRPr="00CF6F58">
        <w:rPr>
          <w:noProof/>
          <w:sz w:val="24"/>
          <w:szCs w:val="24"/>
          <w:lang w:val="ru-RU" w:eastAsia="hr-HR"/>
        </w:rPr>
        <w:t>нека су Божији благослов и мир над њим</w:t>
      </w:r>
      <w:r w:rsidRPr="00CF6F58">
        <w:rPr>
          <w:noProof/>
          <w:sz w:val="24"/>
          <w:szCs w:val="24"/>
          <w:lang w:val="ru-RU" w:eastAsia="hr-HR"/>
        </w:rPr>
        <w:t xml:space="preserve">, је рекао: </w:t>
      </w:r>
      <w:r w:rsidRPr="00CF6F58">
        <w:rPr>
          <w:b/>
          <w:bCs/>
          <w:noProof/>
          <w:sz w:val="24"/>
          <w:szCs w:val="24"/>
          <w:lang w:val="ru-RU" w:eastAsia="hr-HR"/>
        </w:rPr>
        <w:t xml:space="preserve">'О скупино младића, ко год од вас може да себи приушти да се ожени, нека то уради, јер ће то да му помогне да обара поглед и </w:t>
      </w:r>
      <w:r w:rsidR="00A80B5C" w:rsidRPr="00CF6F58">
        <w:rPr>
          <w:b/>
          <w:bCs/>
          <w:noProof/>
          <w:sz w:val="24"/>
          <w:szCs w:val="24"/>
          <w:lang w:val="ru-RU" w:eastAsia="hr-HR"/>
        </w:rPr>
        <w:t xml:space="preserve">да </w:t>
      </w:r>
      <w:r w:rsidRPr="00CF6F58">
        <w:rPr>
          <w:b/>
          <w:bCs/>
          <w:noProof/>
          <w:sz w:val="24"/>
          <w:szCs w:val="24"/>
          <w:lang w:val="ru-RU" w:eastAsia="hr-HR"/>
        </w:rPr>
        <w:t xml:space="preserve">чува чедност. А ко год није у </w:t>
      </w:r>
      <w:r w:rsidRPr="00CF6F58">
        <w:rPr>
          <w:b/>
          <w:bCs/>
          <w:noProof/>
          <w:sz w:val="24"/>
          <w:szCs w:val="24"/>
          <w:lang w:val="ru-RU" w:eastAsia="hr-HR"/>
        </w:rPr>
        <w:lastRenderedPageBreak/>
        <w:t xml:space="preserve">стању да се жени, нека пости, јер пост ће да му буде штит.' </w:t>
      </w:r>
      <w:r w:rsidRPr="00602C2D">
        <w:rPr>
          <w:noProof/>
          <w:sz w:val="24"/>
          <w:szCs w:val="24"/>
          <w:lang w:eastAsia="hr-HR"/>
        </w:rPr>
        <w:t>(Бухарија, 9/92; Муслим, 1400)"</w:t>
      </w:r>
    </w:p>
    <w:p w:rsidR="00323ABD" w:rsidRPr="00CF6F58" w:rsidRDefault="00AC7E05" w:rsidP="00323ABD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t>(Ет-Тибб Ен-Небеви, 251)</w:t>
      </w:r>
    </w:p>
    <w:p w:rsidR="00323ABD" w:rsidRPr="00CF6F58" w:rsidRDefault="00323ABD" w:rsidP="00323ABD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t>Од битнијих ствари на које треба да обратимо пажњу приликом полног односа:</w:t>
      </w:r>
    </w:p>
    <w:p w:rsidR="00AC7E05" w:rsidRPr="00CF6F58" w:rsidRDefault="00323ABD" w:rsidP="00323ABD">
      <w:pPr>
        <w:numPr>
          <w:ilvl w:val="0"/>
          <w:numId w:val="23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t xml:space="preserve">Треба да имамо искрену намеру да се то чини ради Бога. Човек треба да намерава да тиме жели да сачува себе и своју супругу од забрањених ствари, да се тиме повећа број муслимана и такође да им се уздигне степен, јер у бројности је част и понос. Треба да има на уму да човек бива награђен за ово, чак иако је у томе задовољство и уживање. </w:t>
      </w:r>
    </w:p>
    <w:p w:rsidR="00AC7E05" w:rsidRPr="00CF6F58" w:rsidRDefault="00323ABD" w:rsidP="00AC7E05">
      <w:pPr>
        <w:bidi w:val="0"/>
        <w:ind w:left="72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t xml:space="preserve">Преноси се од Ебу Зерра да је Божији Посланик, </w:t>
      </w:r>
      <w:r w:rsidR="00AC7E05" w:rsidRPr="00CF6F58">
        <w:rPr>
          <w:noProof/>
          <w:sz w:val="24"/>
          <w:szCs w:val="24"/>
          <w:lang w:val="ru-RU" w:eastAsia="hr-HR"/>
        </w:rPr>
        <w:t>нека су Божији благослов и мир над њим</w:t>
      </w:r>
      <w:r w:rsidRPr="00CF6F58">
        <w:rPr>
          <w:noProof/>
          <w:sz w:val="24"/>
          <w:szCs w:val="24"/>
          <w:lang w:val="ru-RU" w:eastAsia="hr-HR"/>
        </w:rPr>
        <w:t xml:space="preserve">, рекао: </w:t>
      </w:r>
    </w:p>
    <w:p w:rsidR="00AC7E05" w:rsidRPr="00CF6F58" w:rsidRDefault="00A80B5C" w:rsidP="00AC7E05">
      <w:pPr>
        <w:bidi w:val="0"/>
        <w:ind w:left="72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b/>
          <w:bCs/>
          <w:noProof/>
          <w:sz w:val="24"/>
          <w:szCs w:val="24"/>
          <w:lang w:val="ru-RU" w:eastAsia="hr-HR"/>
        </w:rPr>
        <w:t>"У полном односу свако</w:t>
      </w:r>
      <w:r w:rsidR="00323ABD" w:rsidRPr="00CF6F58">
        <w:rPr>
          <w:b/>
          <w:bCs/>
          <w:noProof/>
          <w:sz w:val="24"/>
          <w:szCs w:val="24"/>
          <w:lang w:val="ru-RU" w:eastAsia="hr-HR"/>
        </w:rPr>
        <w:t xml:space="preserve"> од вас има награду (тј. када има однос са својом супругом)." Они су рекли: "О Божији Посланиче, имамо награду када испуњвамо своје страсти?" Он је рекао: "А зар не знате, да када би то учинили на забрањен начин, били би за то кажњени? Па тако ако то неко уради на дозвољен начин, буде награђен."</w:t>
      </w:r>
      <w:r w:rsidR="00323ABD" w:rsidRPr="00CF6F58">
        <w:rPr>
          <w:noProof/>
          <w:sz w:val="24"/>
          <w:szCs w:val="24"/>
          <w:lang w:val="ru-RU" w:eastAsia="hr-HR"/>
        </w:rPr>
        <w:t xml:space="preserve"> (Муслим, 720)</w:t>
      </w:r>
    </w:p>
    <w:p w:rsidR="00323ABD" w:rsidRPr="00CF6F58" w:rsidRDefault="00323ABD" w:rsidP="00AC7E05">
      <w:pPr>
        <w:bidi w:val="0"/>
        <w:ind w:left="72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t>Ово је велика благодат од Бога према овој заједници, хваљен нека је Бог који нас је учинио од њих</w:t>
      </w:r>
      <w:r w:rsidR="00AC7E05" w:rsidRPr="00CF6F58">
        <w:rPr>
          <w:noProof/>
          <w:sz w:val="24"/>
          <w:szCs w:val="24"/>
          <w:lang w:val="ru-RU" w:eastAsia="hr-HR"/>
        </w:rPr>
        <w:t>.</w:t>
      </w:r>
    </w:p>
    <w:p w:rsidR="00323ABD" w:rsidRPr="00CF6F58" w:rsidRDefault="00323ABD" w:rsidP="00AC7E05">
      <w:pPr>
        <w:numPr>
          <w:ilvl w:val="0"/>
          <w:numId w:val="23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t>Однос треба да се пропрати лепим р</w:t>
      </w:r>
      <w:r w:rsidR="00AC7E05" w:rsidRPr="00CF6F58">
        <w:rPr>
          <w:noProof/>
          <w:sz w:val="24"/>
          <w:szCs w:val="24"/>
          <w:lang w:val="ru-RU" w:eastAsia="hr-HR"/>
        </w:rPr>
        <w:t>ечима, раздраганошћу и пољупцим</w:t>
      </w:r>
      <w:r w:rsidRPr="00CF6F58">
        <w:rPr>
          <w:noProof/>
          <w:sz w:val="24"/>
          <w:szCs w:val="24"/>
          <w:lang w:val="ru-RU" w:eastAsia="hr-HR"/>
        </w:rPr>
        <w:t xml:space="preserve">а. Божији Посланик, </w:t>
      </w:r>
      <w:r w:rsidR="00AC7E05" w:rsidRPr="00CF6F58">
        <w:rPr>
          <w:noProof/>
          <w:sz w:val="24"/>
          <w:szCs w:val="24"/>
          <w:lang w:val="ru-RU" w:eastAsia="hr-HR"/>
        </w:rPr>
        <w:t>нека су Божији благослов и мир над њим</w:t>
      </w:r>
      <w:r w:rsidRPr="00CF6F58">
        <w:rPr>
          <w:noProof/>
          <w:sz w:val="24"/>
          <w:szCs w:val="24"/>
          <w:lang w:val="ru-RU" w:eastAsia="hr-HR"/>
        </w:rPr>
        <w:t>, играо би се са својим женама и љубио би их.</w:t>
      </w:r>
    </w:p>
    <w:p w:rsidR="00323ABD" w:rsidRPr="00602C2D" w:rsidRDefault="00323ABD" w:rsidP="00323ABD">
      <w:pPr>
        <w:numPr>
          <w:ilvl w:val="0"/>
          <w:numId w:val="23"/>
        </w:numPr>
        <w:bidi w:val="0"/>
        <w:jc w:val="both"/>
        <w:rPr>
          <w:noProof/>
          <w:sz w:val="24"/>
          <w:szCs w:val="24"/>
          <w:lang w:eastAsia="hr-HR"/>
        </w:rPr>
      </w:pPr>
      <w:r w:rsidRPr="00CF6F58">
        <w:rPr>
          <w:noProof/>
          <w:sz w:val="24"/>
          <w:szCs w:val="24"/>
          <w:lang w:val="ru-RU" w:eastAsia="hr-HR"/>
        </w:rPr>
        <w:t>Када човек хоће да има однос са својом супругом, нека каже</w:t>
      </w:r>
      <w:r w:rsidRPr="00CF6F58">
        <w:rPr>
          <w:b/>
          <w:bCs/>
          <w:noProof/>
          <w:sz w:val="24"/>
          <w:szCs w:val="24"/>
          <w:lang w:val="ru-RU" w:eastAsia="hr-HR"/>
        </w:rPr>
        <w:t xml:space="preserve">: ''Са Божијим именом, Боже мој, сачувај нас </w:t>
      </w:r>
      <w:r w:rsidRPr="00CF6F58">
        <w:rPr>
          <w:b/>
          <w:bCs/>
          <w:noProof/>
          <w:sz w:val="24"/>
          <w:szCs w:val="24"/>
          <w:lang w:val="ru-RU" w:eastAsia="hr-HR"/>
        </w:rPr>
        <w:lastRenderedPageBreak/>
        <w:t>од ђавола и сачувај од ђавола оно чиме нас опскрбиш (децу))."</w:t>
      </w:r>
      <w:r w:rsidRPr="00CF6F58">
        <w:rPr>
          <w:noProof/>
          <w:sz w:val="24"/>
          <w:szCs w:val="24"/>
          <w:lang w:val="ru-RU" w:eastAsia="hr-HR"/>
        </w:rPr>
        <w:t xml:space="preserve"> Божији Посланик, нека је над њим Божији спас и мир, је рекао: </w:t>
      </w:r>
      <w:r w:rsidRPr="00CF6F58">
        <w:rPr>
          <w:b/>
          <w:bCs/>
          <w:noProof/>
          <w:sz w:val="24"/>
          <w:szCs w:val="24"/>
          <w:lang w:val="ru-RU" w:eastAsia="hr-HR"/>
        </w:rPr>
        <w:t>"Ако Бог дадне да се тада зачне дете, ђаво неће моћи да му науди."</w:t>
      </w:r>
      <w:r w:rsidRPr="00CF6F58">
        <w:rPr>
          <w:noProof/>
          <w:sz w:val="24"/>
          <w:szCs w:val="24"/>
          <w:lang w:val="ru-RU" w:eastAsia="hr-HR"/>
        </w:rPr>
        <w:t xml:space="preserve"> </w:t>
      </w:r>
      <w:r w:rsidRPr="00602C2D">
        <w:rPr>
          <w:noProof/>
          <w:sz w:val="24"/>
          <w:szCs w:val="24"/>
          <w:lang w:eastAsia="hr-HR"/>
        </w:rPr>
        <w:t>(</w:t>
      </w:r>
      <w:r w:rsidR="00AC7E05" w:rsidRPr="00602C2D">
        <w:rPr>
          <w:noProof/>
          <w:sz w:val="24"/>
          <w:szCs w:val="24"/>
          <w:lang w:eastAsia="hr-HR"/>
        </w:rPr>
        <w:t xml:space="preserve">Бележи </w:t>
      </w:r>
      <w:r w:rsidRPr="00602C2D">
        <w:rPr>
          <w:noProof/>
          <w:sz w:val="24"/>
          <w:szCs w:val="24"/>
          <w:lang w:eastAsia="hr-HR"/>
        </w:rPr>
        <w:t>Бухарија, 9/187)</w:t>
      </w:r>
    </w:p>
    <w:p w:rsidR="00AC7E05" w:rsidRPr="00602C2D" w:rsidRDefault="00323ABD" w:rsidP="00AC7E05">
      <w:pPr>
        <w:numPr>
          <w:ilvl w:val="0"/>
          <w:numId w:val="23"/>
        </w:numPr>
        <w:bidi w:val="0"/>
        <w:jc w:val="both"/>
        <w:rPr>
          <w:noProof/>
          <w:sz w:val="24"/>
          <w:szCs w:val="24"/>
          <w:lang w:eastAsia="hr-HR"/>
        </w:rPr>
      </w:pPr>
      <w:r w:rsidRPr="00CF6F58">
        <w:rPr>
          <w:noProof/>
          <w:sz w:val="24"/>
          <w:szCs w:val="24"/>
          <w:lang w:val="ru-RU" w:eastAsia="hr-HR"/>
        </w:rPr>
        <w:t xml:space="preserve">Дозвољено је мужу да има донос са својом супругом на који год начин жели, спреда или са задње стране, под условом да је у родницу, а то је место из којег се дете рађа. </w:t>
      </w:r>
      <w:r w:rsidR="00AC7E05" w:rsidRPr="00CF6F58">
        <w:rPr>
          <w:noProof/>
          <w:sz w:val="24"/>
          <w:szCs w:val="24"/>
          <w:lang w:val="ru-RU" w:eastAsia="hr-HR"/>
        </w:rPr>
        <w:t xml:space="preserve">Узвишени </w:t>
      </w:r>
      <w:r w:rsidRPr="00CF6F58">
        <w:rPr>
          <w:noProof/>
          <w:sz w:val="24"/>
          <w:szCs w:val="24"/>
          <w:lang w:val="ru-RU" w:eastAsia="hr-HR"/>
        </w:rPr>
        <w:t xml:space="preserve">Бог каже: </w:t>
      </w:r>
      <w:r w:rsidRPr="00CF6F58">
        <w:rPr>
          <w:b/>
          <w:bCs/>
          <w:noProof/>
          <w:sz w:val="24"/>
          <w:szCs w:val="24"/>
          <w:lang w:val="ru-RU" w:eastAsia="hr-HR"/>
        </w:rPr>
        <w:t>"Жене ваше су њиве ваше, и ви њивама вашим прилазите (приликом односа, све док није у анални отвор) како хоћете."</w:t>
      </w:r>
      <w:r w:rsidRPr="00CF6F58">
        <w:rPr>
          <w:noProof/>
          <w:sz w:val="24"/>
          <w:szCs w:val="24"/>
          <w:lang w:val="ru-RU" w:eastAsia="hr-HR"/>
        </w:rPr>
        <w:t xml:space="preserve"> </w:t>
      </w:r>
      <w:r w:rsidRPr="00602C2D">
        <w:rPr>
          <w:noProof/>
          <w:sz w:val="24"/>
          <w:szCs w:val="24"/>
          <w:lang w:eastAsia="hr-HR"/>
        </w:rPr>
        <w:t>(Кур'ан,</w:t>
      </w:r>
      <w:r w:rsidR="00AC7E05" w:rsidRPr="00602C2D">
        <w:rPr>
          <w:noProof/>
          <w:sz w:val="24"/>
          <w:szCs w:val="24"/>
          <w:lang w:eastAsia="hr-HR"/>
        </w:rPr>
        <w:t xml:space="preserve"> Ел-Бекара</w:t>
      </w:r>
      <w:r w:rsidRPr="00602C2D">
        <w:rPr>
          <w:noProof/>
          <w:sz w:val="24"/>
          <w:szCs w:val="24"/>
          <w:lang w:eastAsia="hr-HR"/>
        </w:rPr>
        <w:t xml:space="preserve">, 223) </w:t>
      </w:r>
    </w:p>
    <w:p w:rsidR="00323ABD" w:rsidRPr="00602C2D" w:rsidRDefault="00323ABD" w:rsidP="00AC7E05">
      <w:pPr>
        <w:bidi w:val="0"/>
        <w:ind w:left="720"/>
        <w:jc w:val="both"/>
        <w:rPr>
          <w:noProof/>
          <w:sz w:val="24"/>
          <w:szCs w:val="24"/>
          <w:lang w:eastAsia="hr-HR"/>
        </w:rPr>
      </w:pPr>
      <w:r w:rsidRPr="00CF6F58">
        <w:rPr>
          <w:noProof/>
          <w:sz w:val="24"/>
          <w:szCs w:val="24"/>
          <w:lang w:val="ru-RU" w:eastAsia="hr-HR"/>
        </w:rPr>
        <w:t xml:space="preserve">Џабир ибн Абдуллах, Бог био задовољан њиме, је рекао: "Јевреји су говорили ако човек има однос са својом женом са задње стране, дете ће да </w:t>
      </w:r>
      <w:r w:rsidR="00AC7E05" w:rsidRPr="00CF6F58">
        <w:rPr>
          <w:noProof/>
          <w:sz w:val="24"/>
          <w:szCs w:val="24"/>
          <w:lang w:val="ru-RU" w:eastAsia="hr-HR"/>
        </w:rPr>
        <w:t>има разрооке</w:t>
      </w:r>
      <w:r w:rsidRPr="00CF6F58">
        <w:rPr>
          <w:noProof/>
          <w:sz w:val="24"/>
          <w:szCs w:val="24"/>
          <w:lang w:val="ru-RU" w:eastAsia="hr-HR"/>
        </w:rPr>
        <w:t xml:space="preserve"> очи. Онда је објављен одломак: </w:t>
      </w:r>
      <w:r w:rsidRPr="00CF6F58">
        <w:rPr>
          <w:b/>
          <w:bCs/>
          <w:noProof/>
          <w:sz w:val="24"/>
          <w:szCs w:val="24"/>
          <w:lang w:val="ru-RU" w:eastAsia="hr-HR"/>
        </w:rPr>
        <w:t xml:space="preserve">'Жене ваше су њиве ваше, и ви њивама вашим прилазите (приликом односа, све док није у анални отвор) како хоћете.' </w:t>
      </w:r>
      <w:r w:rsidRPr="00CF6F58">
        <w:rPr>
          <w:noProof/>
          <w:sz w:val="24"/>
          <w:szCs w:val="24"/>
          <w:lang w:val="ru-RU" w:eastAsia="hr-HR"/>
        </w:rPr>
        <w:t xml:space="preserve">Божији Посланик, нека је над њим Божији спас и мир, је рекао: 'Спреда или са задње стране, све док је у родницу.'" </w:t>
      </w:r>
      <w:r w:rsidRPr="00602C2D">
        <w:rPr>
          <w:noProof/>
          <w:sz w:val="24"/>
          <w:szCs w:val="24"/>
          <w:lang w:eastAsia="hr-HR"/>
        </w:rPr>
        <w:t>(Бухарија, 8/154; Муслим, 4/156)</w:t>
      </w:r>
    </w:p>
    <w:p w:rsidR="00323ABD" w:rsidRPr="00CF6F58" w:rsidRDefault="00323ABD" w:rsidP="00084D43">
      <w:pPr>
        <w:numPr>
          <w:ilvl w:val="0"/>
          <w:numId w:val="23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t>Није дозвољено мужу, ни под било којим околностима да има однос са супругом у анални отвор</w:t>
      </w:r>
      <w:r w:rsidR="00AC7E05" w:rsidRPr="00CF6F58">
        <w:rPr>
          <w:noProof/>
          <w:sz w:val="24"/>
          <w:szCs w:val="24"/>
          <w:lang w:val="ru-RU" w:eastAsia="hr-HR"/>
        </w:rPr>
        <w:t>. Узвишени</w:t>
      </w:r>
      <w:r w:rsidRPr="00CF6F58">
        <w:rPr>
          <w:noProof/>
          <w:sz w:val="24"/>
          <w:szCs w:val="24"/>
          <w:lang w:val="ru-RU" w:eastAsia="hr-HR"/>
        </w:rPr>
        <w:t xml:space="preserve"> Бог каже: </w:t>
      </w:r>
      <w:r w:rsidRPr="00CF6F58">
        <w:rPr>
          <w:b/>
          <w:bCs/>
          <w:noProof/>
          <w:sz w:val="24"/>
          <w:szCs w:val="24"/>
          <w:lang w:val="ru-RU" w:eastAsia="hr-HR"/>
        </w:rPr>
        <w:t>"Жене ваше су њиве ваше, и ви њивама вашим прилазите како хоћете."</w:t>
      </w:r>
      <w:r w:rsidRPr="00CF6F58">
        <w:rPr>
          <w:noProof/>
          <w:sz w:val="24"/>
          <w:szCs w:val="24"/>
          <w:lang w:val="ru-RU" w:eastAsia="hr-HR"/>
        </w:rPr>
        <w:t xml:space="preserve">  А познато је да је место 'сејања' родница, то је оно место </w:t>
      </w:r>
      <w:r w:rsidR="00AC7E05" w:rsidRPr="00CF6F58">
        <w:rPr>
          <w:noProof/>
          <w:sz w:val="24"/>
          <w:szCs w:val="24"/>
          <w:lang w:val="ru-RU" w:eastAsia="hr-HR"/>
        </w:rPr>
        <w:t>из којег се човек после</w:t>
      </w:r>
      <w:r w:rsidRPr="00CF6F58">
        <w:rPr>
          <w:noProof/>
          <w:sz w:val="24"/>
          <w:szCs w:val="24"/>
          <w:lang w:val="ru-RU" w:eastAsia="hr-HR"/>
        </w:rPr>
        <w:t xml:space="preserve"> нада детету. Божији Посланик, нека је над њим Божији спас и мир, је рекао: </w:t>
      </w:r>
      <w:r w:rsidRPr="00CF6F58">
        <w:rPr>
          <w:b/>
          <w:bCs/>
          <w:noProof/>
          <w:sz w:val="24"/>
          <w:szCs w:val="24"/>
          <w:lang w:val="ru-RU" w:eastAsia="hr-HR"/>
        </w:rPr>
        <w:t>"Проклет је онај ко има однос са својом супругом у анални отвор."</w:t>
      </w:r>
      <w:r w:rsidRPr="00CF6F58">
        <w:rPr>
          <w:noProof/>
          <w:sz w:val="24"/>
          <w:szCs w:val="24"/>
          <w:lang w:val="ru-RU" w:eastAsia="hr-HR"/>
        </w:rPr>
        <w:t xml:space="preserve"> (Забележио Ибн 'Адијј, 1/211) То је зато јер </w:t>
      </w:r>
      <w:r w:rsidR="004C0A3A" w:rsidRPr="00CF6F58">
        <w:rPr>
          <w:noProof/>
          <w:sz w:val="24"/>
          <w:szCs w:val="24"/>
          <w:lang w:val="ru-RU" w:eastAsia="hr-HR"/>
        </w:rPr>
        <w:t>се то (однос у анални отвор)</w:t>
      </w:r>
      <w:r w:rsidRPr="00CF6F58">
        <w:rPr>
          <w:noProof/>
          <w:sz w:val="24"/>
          <w:szCs w:val="24"/>
          <w:lang w:val="ru-RU" w:eastAsia="hr-HR"/>
        </w:rPr>
        <w:t xml:space="preserve"> супроставља фитри (природи човека) и то је дело које је одбојно онима који имају </w:t>
      </w:r>
      <w:r w:rsidRPr="00CF6F58">
        <w:rPr>
          <w:noProof/>
          <w:sz w:val="24"/>
          <w:szCs w:val="24"/>
          <w:lang w:val="ru-RU" w:eastAsia="hr-HR"/>
        </w:rPr>
        <w:lastRenderedPageBreak/>
        <w:t xml:space="preserve">чисту људску природу; то је такође начин у којем жена не добија свој удео у задовољству; и анални отвор је место прљавштине и нечистоће - и постоје и други разлози који потврђју чињеницу да је ово дело забрањено. </w:t>
      </w:r>
    </w:p>
    <w:p w:rsidR="00323ABD" w:rsidRPr="00CF6F58" w:rsidRDefault="00323ABD" w:rsidP="00084D43">
      <w:pPr>
        <w:numPr>
          <w:ilvl w:val="0"/>
          <w:numId w:val="23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t xml:space="preserve">Ако муж има однос са својом супругом и жели да га понови, </w:t>
      </w:r>
      <w:r w:rsidR="00084D43" w:rsidRPr="00CF6F58">
        <w:rPr>
          <w:noProof/>
          <w:sz w:val="24"/>
          <w:szCs w:val="24"/>
          <w:lang w:val="ru-RU" w:eastAsia="hr-HR"/>
        </w:rPr>
        <w:t>треба</w:t>
      </w:r>
      <w:r w:rsidRPr="00CF6F58">
        <w:rPr>
          <w:noProof/>
          <w:sz w:val="24"/>
          <w:szCs w:val="24"/>
          <w:lang w:val="ru-RU" w:eastAsia="hr-HR"/>
        </w:rPr>
        <w:t xml:space="preserve"> да узме абдест (верско чишћење водом), јер је Посланик, </w:t>
      </w:r>
      <w:r w:rsidR="00084D43" w:rsidRPr="00CF6F58">
        <w:rPr>
          <w:noProof/>
          <w:sz w:val="24"/>
          <w:szCs w:val="24"/>
          <w:lang w:val="ru-RU" w:eastAsia="hr-HR"/>
        </w:rPr>
        <w:t>нека су Божији благослов и мир над њим</w:t>
      </w:r>
      <w:r w:rsidRPr="00CF6F58">
        <w:rPr>
          <w:noProof/>
          <w:sz w:val="24"/>
          <w:szCs w:val="24"/>
          <w:lang w:val="ru-RU" w:eastAsia="hr-HR"/>
        </w:rPr>
        <w:t xml:space="preserve">, рекао: </w:t>
      </w:r>
      <w:r w:rsidRPr="00CF6F58">
        <w:rPr>
          <w:b/>
          <w:bCs/>
          <w:noProof/>
          <w:sz w:val="24"/>
          <w:szCs w:val="24"/>
          <w:lang w:val="ru-RU" w:eastAsia="hr-HR"/>
        </w:rPr>
        <w:t>"Ако неко од вас има однос са својом супругом, па жели да га понови, нека између тога узме абдест, јер му то даје снаге да то понови."</w:t>
      </w:r>
      <w:r w:rsidRPr="00CF6F58">
        <w:rPr>
          <w:noProof/>
          <w:sz w:val="24"/>
          <w:szCs w:val="24"/>
          <w:lang w:val="ru-RU" w:eastAsia="hr-HR"/>
        </w:rPr>
        <w:t xml:space="preserve"> (Муслим, 1/171) Препоручено је, није обавезно; да узме гусл (купање) између та два чина</w:t>
      </w:r>
      <w:r w:rsidR="00084D43" w:rsidRPr="00CF6F58">
        <w:rPr>
          <w:noProof/>
          <w:sz w:val="24"/>
          <w:szCs w:val="24"/>
          <w:lang w:val="ru-RU" w:eastAsia="hr-HR"/>
        </w:rPr>
        <w:t>.</w:t>
      </w:r>
    </w:p>
    <w:p w:rsidR="00323ABD" w:rsidRPr="00CF6F58" w:rsidRDefault="00323ABD" w:rsidP="00084D43">
      <w:pPr>
        <w:numPr>
          <w:ilvl w:val="0"/>
          <w:numId w:val="23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t xml:space="preserve">Забрањено је човеку да има однос са својом женом када има менструални циклус, јер </w:t>
      </w:r>
      <w:r w:rsidR="00084D43" w:rsidRPr="00CF6F58">
        <w:rPr>
          <w:noProof/>
          <w:sz w:val="24"/>
          <w:szCs w:val="24"/>
          <w:lang w:val="ru-RU" w:eastAsia="hr-HR"/>
        </w:rPr>
        <w:t xml:space="preserve">Узвишени </w:t>
      </w:r>
      <w:r w:rsidRPr="00CF6F58">
        <w:rPr>
          <w:noProof/>
          <w:sz w:val="24"/>
          <w:szCs w:val="24"/>
          <w:lang w:val="ru-RU" w:eastAsia="hr-HR"/>
        </w:rPr>
        <w:t xml:space="preserve">Бог каже:  </w:t>
      </w:r>
      <w:r w:rsidRPr="00CF6F58">
        <w:rPr>
          <w:b/>
          <w:bCs/>
          <w:noProof/>
          <w:sz w:val="24"/>
          <w:szCs w:val="24"/>
          <w:lang w:val="ru-RU" w:eastAsia="hr-HR"/>
        </w:rPr>
        <w:t>"И питају те о месечном прању. Реци: "</w:t>
      </w:r>
      <w:r w:rsidR="004C0A3A" w:rsidRPr="00CF6F58">
        <w:rPr>
          <w:b/>
          <w:bCs/>
          <w:noProof/>
          <w:sz w:val="24"/>
          <w:szCs w:val="24"/>
          <w:lang w:val="ru-RU" w:eastAsia="hr-HR"/>
        </w:rPr>
        <w:t>То је непријатност." Зато не општ</w:t>
      </w:r>
      <w:r w:rsidRPr="00CF6F58">
        <w:rPr>
          <w:b/>
          <w:bCs/>
          <w:noProof/>
          <w:sz w:val="24"/>
          <w:szCs w:val="24"/>
          <w:lang w:val="ru-RU" w:eastAsia="hr-HR"/>
        </w:rPr>
        <w:t>ите са женама за време месечног прања, и не прилазите им док се не окупају (када се окупају од менструације). А када се окупају, онда им прилазите онако како вам је Бог наредио (да имате однос са њима на који год начин хоћете све док је у родницу). – Бог заиста воли оне који се често кају и воли оне који се много чисте."</w:t>
      </w:r>
      <w:r w:rsidRPr="00CF6F58">
        <w:rPr>
          <w:noProof/>
          <w:sz w:val="24"/>
          <w:szCs w:val="24"/>
          <w:lang w:val="ru-RU" w:eastAsia="hr-HR"/>
        </w:rPr>
        <w:t xml:space="preserve"> (Кур'ан, поглавље  Ел-Бекаре, одломак 222) Али је дозвољено мужу да се наслађује својом женом док је она у менструацији а да немају полни однос</w:t>
      </w:r>
      <w:r w:rsidR="00084D43" w:rsidRPr="00CF6F58">
        <w:rPr>
          <w:noProof/>
          <w:sz w:val="24"/>
          <w:szCs w:val="24"/>
          <w:lang w:val="ru-RU" w:eastAsia="hr-HR"/>
        </w:rPr>
        <w:t>.</w:t>
      </w:r>
    </w:p>
    <w:p w:rsidR="00323ABD" w:rsidRPr="00CF6F58" w:rsidRDefault="00323ABD" w:rsidP="00323ABD">
      <w:pPr>
        <w:numPr>
          <w:ilvl w:val="0"/>
          <w:numId w:val="23"/>
        </w:numPr>
        <w:bidi w:val="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t xml:space="preserve">Дозвољено је мужу да чини 'азл (да повлачи свој полни орган из роднице супруге пре него </w:t>
      </w:r>
      <w:r w:rsidR="004C0A3A" w:rsidRPr="00CF6F58">
        <w:rPr>
          <w:noProof/>
          <w:sz w:val="24"/>
          <w:szCs w:val="24"/>
          <w:lang w:val="ru-RU" w:eastAsia="hr-HR"/>
        </w:rPr>
        <w:t xml:space="preserve">што </w:t>
      </w:r>
      <w:r w:rsidRPr="00CF6F58">
        <w:rPr>
          <w:noProof/>
          <w:sz w:val="24"/>
          <w:szCs w:val="24"/>
          <w:lang w:val="ru-RU" w:eastAsia="hr-HR"/>
        </w:rPr>
        <w:t xml:space="preserve">избаци семе) ако не жели да има децу; на основу тога дозвољено му је да користи кондоме - ако се и супруга слаже са тиме, јер и она има право на задовољство и на децу. Доказ за ово је у хадису Џабира ибн Абдуллаха, Бог био </w:t>
      </w:r>
      <w:r w:rsidRPr="00CF6F58">
        <w:rPr>
          <w:noProof/>
          <w:sz w:val="24"/>
          <w:szCs w:val="24"/>
          <w:lang w:val="ru-RU" w:eastAsia="hr-HR"/>
        </w:rPr>
        <w:lastRenderedPageBreak/>
        <w:t xml:space="preserve">задовољан њиме, који је рекао: </w:t>
      </w:r>
      <w:r w:rsidRPr="00CF6F58">
        <w:rPr>
          <w:b/>
          <w:bCs/>
          <w:noProof/>
          <w:sz w:val="24"/>
          <w:szCs w:val="24"/>
          <w:lang w:val="ru-RU" w:eastAsia="hr-HR"/>
        </w:rPr>
        <w:t xml:space="preserve">"Ми смо чинили 'азл за време Посланика. Божији Посланик је чуо за то и није нам то забранио." </w:t>
      </w:r>
      <w:r w:rsidRPr="00CF6F58">
        <w:rPr>
          <w:noProof/>
          <w:sz w:val="24"/>
          <w:szCs w:val="24"/>
          <w:lang w:val="ru-RU" w:eastAsia="hr-HR"/>
        </w:rPr>
        <w:t>(Бухарија, 9/250; Муслим, 4/160)</w:t>
      </w:r>
      <w:r w:rsidRPr="00CF6F58">
        <w:rPr>
          <w:noProof/>
          <w:sz w:val="24"/>
          <w:szCs w:val="24"/>
          <w:lang w:val="ru-RU" w:eastAsia="hr-HR"/>
        </w:rPr>
        <w:br/>
        <w:t>Али је боље да се не ради ништа од наведеног, због неколико разлога, укључујући чињеницу да то ускраћује или смањује задовољство супруге; и поништава једну од сврха брака, а то је да се повећа број потомака, као што је споменуто изнад.</w:t>
      </w:r>
    </w:p>
    <w:p w:rsidR="00323ABD" w:rsidRPr="00602C2D" w:rsidRDefault="00323ABD" w:rsidP="00084D43">
      <w:pPr>
        <w:numPr>
          <w:ilvl w:val="0"/>
          <w:numId w:val="23"/>
        </w:numPr>
        <w:bidi w:val="0"/>
        <w:jc w:val="both"/>
        <w:rPr>
          <w:noProof/>
          <w:sz w:val="24"/>
          <w:szCs w:val="24"/>
          <w:lang w:eastAsia="hr-HR"/>
        </w:rPr>
      </w:pPr>
      <w:r w:rsidRPr="00CF6F58">
        <w:rPr>
          <w:noProof/>
          <w:sz w:val="24"/>
          <w:szCs w:val="24"/>
          <w:lang w:val="ru-RU" w:eastAsia="hr-HR"/>
        </w:rPr>
        <w:t xml:space="preserve">Није дозвољено ниједном супружнику да шири тајне у вези </w:t>
      </w:r>
      <w:r w:rsidR="004C0A3A" w:rsidRPr="00CF6F58">
        <w:rPr>
          <w:noProof/>
          <w:sz w:val="24"/>
          <w:szCs w:val="24"/>
          <w:lang w:val="ru-RU" w:eastAsia="hr-HR"/>
        </w:rPr>
        <w:t>са оним</w:t>
      </w:r>
      <w:r w:rsidRPr="00CF6F58">
        <w:rPr>
          <w:noProof/>
          <w:sz w:val="24"/>
          <w:szCs w:val="24"/>
          <w:lang w:val="ru-RU" w:eastAsia="hr-HR"/>
        </w:rPr>
        <w:t xml:space="preserve"> што се догађа у њиховом приватном животу; уистину, ово је једна о најодвратнијих ствари. Божији Посланик, нека је над њим Божији спас и мир, је рекао: </w:t>
      </w:r>
      <w:r w:rsidRPr="00CF6F58">
        <w:rPr>
          <w:b/>
          <w:bCs/>
          <w:noProof/>
          <w:sz w:val="24"/>
          <w:szCs w:val="24"/>
          <w:lang w:val="ru-RU" w:eastAsia="hr-HR"/>
        </w:rPr>
        <w:t xml:space="preserve">"Од најгорих људи код Бога на Судњем дану ће да буде човек који дође својој супрузи и има однос са њом, а онда шири њене тајне." </w:t>
      </w:r>
      <w:r w:rsidRPr="00602C2D">
        <w:rPr>
          <w:noProof/>
          <w:sz w:val="24"/>
          <w:szCs w:val="24"/>
          <w:lang w:eastAsia="hr-HR"/>
        </w:rPr>
        <w:t xml:space="preserve">(Муслим, 4/157) </w:t>
      </w:r>
    </w:p>
    <w:p w:rsidR="00323ABD" w:rsidRPr="00CF6F58" w:rsidRDefault="00323ABD" w:rsidP="00323ABD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noProof/>
          <w:sz w:val="24"/>
          <w:szCs w:val="24"/>
          <w:lang w:val="ru-RU" w:eastAsia="hr-HR"/>
        </w:rPr>
        <w:t>Ово је оно што смо успели да споменемо о понашањ</w:t>
      </w:r>
      <w:r w:rsidR="00084D43" w:rsidRPr="00CF6F58">
        <w:rPr>
          <w:noProof/>
          <w:sz w:val="24"/>
          <w:szCs w:val="24"/>
          <w:lang w:val="ru-RU" w:eastAsia="hr-HR"/>
        </w:rPr>
        <w:t>у</w:t>
      </w:r>
      <w:r w:rsidRPr="00CF6F58">
        <w:rPr>
          <w:noProof/>
          <w:sz w:val="24"/>
          <w:szCs w:val="24"/>
          <w:lang w:val="ru-RU" w:eastAsia="hr-HR"/>
        </w:rPr>
        <w:t xml:space="preserve"> приликом  полног односа. Хваљен нека је Бог који нас је упутио Својој вери и њеним узвишеним манирима. Хваљен нека је Бог који нам је указао на најбоље овог и оног света. И нека је Божији мир над Послаником.</w:t>
      </w:r>
    </w:p>
    <w:p w:rsidR="00323ABD" w:rsidRPr="00CF6F58" w:rsidRDefault="00323ABD" w:rsidP="00323ABD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CF6F58">
        <w:rPr>
          <w:b/>
          <w:bCs/>
          <w:noProof/>
          <w:sz w:val="24"/>
          <w:szCs w:val="24"/>
          <w:lang w:val="ru-RU" w:eastAsia="hr-HR"/>
        </w:rPr>
        <w:t>Одговорио:</w:t>
      </w:r>
      <w:r w:rsidRPr="00CF6F58">
        <w:rPr>
          <w:noProof/>
          <w:sz w:val="24"/>
          <w:szCs w:val="24"/>
          <w:lang w:val="ru-RU" w:eastAsia="hr-HR"/>
        </w:rPr>
        <w:t xml:space="preserve"> Учењак Мухаммед б. Салих ел-Мунеџџид</w:t>
      </w:r>
    </w:p>
    <w:p w:rsidR="003152E2" w:rsidRPr="00CF6F58" w:rsidRDefault="00323ABD" w:rsidP="00323ABD">
      <w:pPr>
        <w:bidi w:val="0"/>
        <w:ind w:firstLine="720"/>
        <w:jc w:val="both"/>
        <w:rPr>
          <w:b/>
          <w:bCs/>
          <w:noProof/>
          <w:sz w:val="24"/>
          <w:szCs w:val="24"/>
          <w:lang w:val="ru-RU" w:eastAsia="hr-HR"/>
        </w:rPr>
      </w:pPr>
      <w:r w:rsidRPr="00CF6F58">
        <w:rPr>
          <w:b/>
          <w:bCs/>
          <w:noProof/>
          <w:sz w:val="24"/>
          <w:szCs w:val="24"/>
          <w:lang w:val="ru-RU" w:eastAsia="hr-HR"/>
        </w:rPr>
        <w:t>Извор:</w:t>
      </w:r>
      <w:r w:rsidR="00084D43" w:rsidRPr="00CF6F58">
        <w:rPr>
          <w:b/>
          <w:bCs/>
          <w:noProof/>
          <w:sz w:val="24"/>
          <w:szCs w:val="24"/>
          <w:lang w:val="ru-RU" w:eastAsia="hr-HR"/>
        </w:rPr>
        <w:t xml:space="preserve"> </w:t>
      </w:r>
      <w:hyperlink r:id="rId9" w:history="1">
        <w:r w:rsidR="00084D43" w:rsidRPr="00602C2D">
          <w:rPr>
            <w:rStyle w:val="Hyperlink"/>
            <w:noProof/>
            <w:sz w:val="24"/>
            <w:szCs w:val="24"/>
            <w:lang w:eastAsia="hr-HR"/>
          </w:rPr>
          <w:t>http</w:t>
        </w:r>
        <w:r w:rsidR="00084D43" w:rsidRPr="00CF6F58">
          <w:rPr>
            <w:rStyle w:val="Hyperlink"/>
            <w:noProof/>
            <w:sz w:val="24"/>
            <w:szCs w:val="24"/>
            <w:lang w:val="ru-RU" w:eastAsia="hr-HR"/>
          </w:rPr>
          <w:t>://</w:t>
        </w:r>
        <w:r w:rsidR="00084D43" w:rsidRPr="00602C2D">
          <w:rPr>
            <w:rStyle w:val="Hyperlink"/>
            <w:noProof/>
            <w:sz w:val="24"/>
            <w:szCs w:val="24"/>
            <w:lang w:eastAsia="hr-HR"/>
          </w:rPr>
          <w:t>islamqa</w:t>
        </w:r>
        <w:r w:rsidR="00084D43" w:rsidRPr="00CF6F58">
          <w:rPr>
            <w:rStyle w:val="Hyperlink"/>
            <w:noProof/>
            <w:sz w:val="24"/>
            <w:szCs w:val="24"/>
            <w:lang w:val="ru-RU" w:eastAsia="hr-HR"/>
          </w:rPr>
          <w:t>.</w:t>
        </w:r>
        <w:r w:rsidR="00084D43" w:rsidRPr="00602C2D">
          <w:rPr>
            <w:rStyle w:val="Hyperlink"/>
            <w:noProof/>
            <w:sz w:val="24"/>
            <w:szCs w:val="24"/>
            <w:lang w:eastAsia="hr-HR"/>
          </w:rPr>
          <w:t>info</w:t>
        </w:r>
        <w:r w:rsidR="00084D43" w:rsidRPr="00CF6F58">
          <w:rPr>
            <w:rStyle w:val="Hyperlink"/>
            <w:noProof/>
            <w:sz w:val="24"/>
            <w:szCs w:val="24"/>
            <w:lang w:val="ru-RU" w:eastAsia="hr-HR"/>
          </w:rPr>
          <w:t>/</w:t>
        </w:r>
        <w:r w:rsidR="00084D43" w:rsidRPr="00602C2D">
          <w:rPr>
            <w:rStyle w:val="Hyperlink"/>
            <w:noProof/>
            <w:sz w:val="24"/>
            <w:szCs w:val="24"/>
            <w:lang w:eastAsia="hr-HR"/>
          </w:rPr>
          <w:t>ar</w:t>
        </w:r>
        <w:r w:rsidR="00084D43" w:rsidRPr="00CF6F58">
          <w:rPr>
            <w:rStyle w:val="Hyperlink"/>
            <w:noProof/>
            <w:sz w:val="24"/>
            <w:szCs w:val="24"/>
            <w:lang w:val="ru-RU" w:eastAsia="hr-HR"/>
          </w:rPr>
          <w:t>/5560</w:t>
        </w:r>
      </w:hyperlink>
    </w:p>
    <w:p w:rsidR="00084D43" w:rsidRPr="00CF6F58" w:rsidRDefault="00084D43" w:rsidP="00084D43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</w:p>
    <w:p w:rsidR="00853202" w:rsidRPr="00CF6F58" w:rsidRDefault="00853202" w:rsidP="00853202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</w:p>
    <w:p w:rsidR="00D178BB" w:rsidRPr="00CF6F58" w:rsidRDefault="00D178BB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CF6F58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CF6F58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CF6F58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CF6F58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CF6F58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CF6F58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CF6F58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CF6F58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CF6F58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602C2D" w:rsidRDefault="00853202" w:rsidP="00B26AE7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32"/>
          <w:szCs w:val="32"/>
          <w:rtl/>
        </w:rPr>
      </w:pPr>
    </w:p>
    <w:p w:rsidR="008B3703" w:rsidRPr="00CF6F58" w:rsidRDefault="008B3703" w:rsidP="00763A8D">
      <w:pPr>
        <w:bidi w:val="0"/>
        <w:spacing w:after="0"/>
        <w:rPr>
          <w:rFonts w:asciiTheme="majorBidi" w:hAnsiTheme="majorBidi" w:cs="KFGQPC Uthman Taha Naskh"/>
          <w:noProof/>
          <w:sz w:val="16"/>
          <w:szCs w:val="16"/>
          <w:lang w:val="ru-RU"/>
        </w:rPr>
      </w:pPr>
    </w:p>
    <w:p w:rsidR="0093114A" w:rsidRPr="00CF6F58" w:rsidRDefault="0093114A" w:rsidP="0093114A">
      <w:pPr>
        <w:bidi w:val="0"/>
        <w:rPr>
          <w:rFonts w:asciiTheme="majorBidi" w:hAnsiTheme="majorBidi" w:cs="KFGQPC Uthman Taha Naskh"/>
          <w:noProof/>
          <w:sz w:val="16"/>
          <w:szCs w:val="16"/>
          <w:lang w:val="ru-RU"/>
        </w:rPr>
      </w:pPr>
    </w:p>
    <w:p w:rsidR="0093114A" w:rsidRPr="00CF6F58" w:rsidRDefault="0093114A" w:rsidP="0093114A">
      <w:pPr>
        <w:bidi w:val="0"/>
        <w:rPr>
          <w:rFonts w:asciiTheme="majorBidi" w:hAnsiTheme="majorBidi" w:cs="KFGQPC Uthman Taha Naskh"/>
          <w:noProof/>
          <w:sz w:val="16"/>
          <w:szCs w:val="16"/>
          <w:lang w:val="ru-RU"/>
        </w:rPr>
      </w:pPr>
    </w:p>
    <w:p w:rsidR="00B074AD" w:rsidRPr="00CF6F5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CF6F5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CF6F5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CF6F5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CF6F5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CF6F5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CF6F5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CF6F5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CF6F5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CF6F5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CF6F5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962A4A" w:rsidRPr="00CF6F58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F2420A" w:rsidRPr="00CF6F58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40"/>
          <w:szCs w:val="40"/>
          <w:lang w:val="ru-RU" w:bidi="ar-EG"/>
        </w:rPr>
      </w:pPr>
      <w:r w:rsidRPr="00CF6F58">
        <w:rPr>
          <w:rFonts w:asciiTheme="majorBidi" w:hAnsiTheme="majorBidi" w:cstheme="majorBidi"/>
          <w:noProof/>
          <w:color w:val="006666"/>
          <w:sz w:val="40"/>
          <w:szCs w:val="40"/>
          <w:lang w:val="ru-RU" w:bidi="ar-EG"/>
        </w:rPr>
        <w:tab/>
      </w:r>
    </w:p>
    <w:p w:rsidR="005666DC" w:rsidRPr="00602C2D" w:rsidRDefault="003152E2" w:rsidP="00962A4A">
      <w:pPr>
        <w:bidi w:val="0"/>
        <w:jc w:val="center"/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</w:pPr>
      <w:r w:rsidRPr="00602C2D"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602C2D" w:rsidSect="002149C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8CE" w:rsidRDefault="00C458CE" w:rsidP="00E32771">
      <w:pPr>
        <w:spacing w:after="0" w:line="240" w:lineRule="auto"/>
      </w:pPr>
      <w:r>
        <w:separator/>
      </w:r>
    </w:p>
  </w:endnote>
  <w:endnote w:type="continuationSeparator" w:id="0">
    <w:p w:rsidR="00C458CE" w:rsidRDefault="00C458C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911518AA-2F9C-499C-B647-D7EE56DD4B8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78AC6706-DCA5-48C9-8DE2-F3129157BAD3}"/>
    <w:embedBold r:id="rId3" w:fontKey="{7CAA6A27-9E29-4409-B031-43CCB132E541}"/>
    <w:embedItalic r:id="rId4" w:fontKey="{9DC56E37-79D1-443C-8238-0234EE6D012A}"/>
    <w:embedBoldItalic r:id="rId5" w:fontKey="{70165760-9046-461E-9152-8378A8BB98C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DD05CB1-7DC0-43AF-95F0-810CBC0A880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4E62B7A-FF39-46B4-B08D-55C2918BEC7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C5C7A04E-04F4-4767-BFE1-1A10F7AFF41F}"/>
    <w:embedBold r:id="rId9" w:fontKey="{2318FD3A-DD87-4255-B49E-9CC3D061ADED}"/>
    <w:embedItalic r:id="rId10" w:fontKey="{FEB8EA2B-D4B5-43CF-B6CC-14AB745E7060}"/>
    <w:embedBoldItalic r:id="rId11" w:fontKey="{80BB3478-73A7-4F54-BEF4-7D683818B73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456BFC54-9262-4A95-96B0-9A94A0194B52}"/>
    <w:embedBold r:id="rId13" w:fontKey="{2697AFF8-CC41-4E89-AB9B-89BBE2EB7D38}"/>
    <w:embedItalic r:id="rId14" w:fontKey="{9BA035E8-84E8-4580-B433-783F758793A4}"/>
    <w:embedBoldItalic r:id="rId15" w:fontKey="{A9A152C1-26F9-468A-9A48-0BE20AF7BD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ED237BA4-178E-4736-AC61-EC5976F1AE1F}"/>
    <w:embedBold r:id="rId17" w:fontKey="{40A638F8-ED68-41C1-AF73-237FBA02B47E}"/>
    <w:embedItalic r:id="rId18" w:fontKey="{23991DFD-5040-42E0-A103-47A18F68D767}"/>
    <w:embedBoldItalic r:id="rId19" w:fontKey="{7A835457-28C1-4220-B5F3-1AAF63F135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54AFFA91-CB27-4FC1-9053-D9482E357797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1" w:fontKey="{E7833DDA-2373-4A04-988E-FEE2CD57DDBC}"/>
    <w:embedBold r:id="rId22" w:fontKey="{89B9145E-0E20-485A-A9CD-0DCB3B1DA703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3" w:fontKey="{7085E211-2D00-448C-8B86-B1859ACC09BA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8CE" w:rsidRDefault="00C458CE" w:rsidP="00E32771">
      <w:pPr>
        <w:spacing w:after="0" w:line="240" w:lineRule="auto"/>
      </w:pPr>
      <w:r>
        <w:separator/>
      </w:r>
    </w:p>
  </w:footnote>
  <w:footnote w:type="continuationSeparator" w:id="0">
    <w:p w:rsidR="00C458CE" w:rsidRDefault="00C458CE" w:rsidP="00E32771">
      <w:pPr>
        <w:spacing w:after="0" w:line="240" w:lineRule="auto"/>
      </w:pPr>
      <w:r>
        <w:continuationSeparator/>
      </w:r>
    </w:p>
  </w:footnote>
  <w:footnote w:id="1">
    <w:p w:rsidR="001A4344" w:rsidRDefault="001A4344" w:rsidP="00A80B5C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CF6F58">
        <w:rPr>
          <w:lang w:val="ru-RU"/>
        </w:rPr>
        <w:t xml:space="preserve"> </w:t>
      </w:r>
      <w:r w:rsidRPr="001A4344">
        <w:rPr>
          <w:lang w:val="sr-Cyrl-CS"/>
        </w:rPr>
        <w:t xml:space="preserve">Ислам је арапска реч која значи </w:t>
      </w:r>
      <w:r w:rsidRPr="001A4344">
        <w:rPr>
          <w:i/>
          <w:iCs/>
          <w:lang w:val="sr-Cyrl-CS"/>
        </w:rPr>
        <w:t>преданост</w:t>
      </w:r>
      <w:r w:rsidRPr="001A4344">
        <w:rPr>
          <w:lang w:val="sr-Cyrl-CS"/>
        </w:rPr>
        <w:t xml:space="preserve">, </w:t>
      </w:r>
      <w:r w:rsidRPr="001A4344">
        <w:rPr>
          <w:i/>
          <w:iCs/>
          <w:lang w:val="sr-Cyrl-CS"/>
        </w:rPr>
        <w:t xml:space="preserve">покорност </w:t>
      </w:r>
      <w:r w:rsidRPr="001A4344">
        <w:rPr>
          <w:lang w:val="sr-Cyrl-CS"/>
        </w:rPr>
        <w:t xml:space="preserve">(Узвишеном Богу). Етимолошки, изводи се из истог корена као и реч 'селам' која значи </w:t>
      </w:r>
      <w:r w:rsidRPr="001A4344">
        <w:rPr>
          <w:i/>
          <w:iCs/>
          <w:lang w:val="sr-Cyrl-CS"/>
        </w:rPr>
        <w:t>мир</w:t>
      </w:r>
      <w:r w:rsidRPr="001A4344">
        <w:rPr>
          <w:lang w:val="sr-Cyrl-CS"/>
        </w:rPr>
        <w:t xml:space="preserve">. У општем значењу </w:t>
      </w:r>
      <w:r w:rsidR="00A80B5C">
        <w:rPr>
          <w:lang w:val="sr-Cyrl-CS"/>
        </w:rPr>
        <w:t>И</w:t>
      </w:r>
      <w:r w:rsidRPr="001A4344">
        <w:rPr>
          <w:lang w:val="sr-Cyrl-CS"/>
        </w:rPr>
        <w:t xml:space="preserve">слам није нека нова вера, већ је то једна те иста Истина коју је Узвишени Бог објављивао преко својих посланика сваком народу. У ужем значењу </w:t>
      </w:r>
      <w:r w:rsidR="00A80B5C">
        <w:rPr>
          <w:lang w:val="sr-Cyrl-CS"/>
        </w:rPr>
        <w:t>И</w:t>
      </w:r>
      <w:r w:rsidRPr="001A4344">
        <w:rPr>
          <w:lang w:val="sr-Cyrl-CS"/>
        </w:rPr>
        <w:t>слам представља оно са чиме је Узвишени Бог послао последњег Божијег посланика, Мухаммеда, нека су Божији благослов и мир над њим. То је вера која је објављена целом човечанству. Ислам се темељи на пет ствари: сведочењу да нема другог истинског бога осим Аллаха и да је Мухаммед Божији Посланик, обављању намаза (обавезне молитве), давању зеката (обавезне милостиње), посту месеца рамазана и обављању хаџџа (ходочашћа) за оног ко је у могућности.</w:t>
      </w:r>
    </w:p>
    <w:p w:rsidR="001A4344" w:rsidRPr="001A4344" w:rsidRDefault="001A4344" w:rsidP="001A4344">
      <w:pPr>
        <w:pStyle w:val="FootnoteText"/>
        <w:rPr>
          <w:lang w:val="sr-Cyrl-CS"/>
        </w:rPr>
      </w:pPr>
    </w:p>
  </w:footnote>
  <w:footnote w:id="2">
    <w:p w:rsidR="00323ABD" w:rsidRDefault="00323ABD" w:rsidP="00323ABD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CF6F58">
        <w:rPr>
          <w:lang w:val="ru-RU"/>
        </w:rPr>
        <w:t xml:space="preserve"> </w:t>
      </w:r>
      <w:r w:rsidRPr="00323ABD">
        <w:rPr>
          <w:lang w:val="sr-Cyrl-CS"/>
        </w:rPr>
        <w:t xml:space="preserve">Хадис у језичком смислу значи </w:t>
      </w:r>
      <w:r w:rsidRPr="00323ABD">
        <w:rPr>
          <w:i/>
          <w:iCs/>
          <w:lang w:val="sr-Cyrl-CS"/>
        </w:rPr>
        <w:t>говор</w:t>
      </w:r>
      <w:r w:rsidRPr="00323ABD">
        <w:rPr>
          <w:lang w:val="sr-Cyrl-CS"/>
        </w:rPr>
        <w:t xml:space="preserve">, </w:t>
      </w:r>
      <w:r w:rsidRPr="00323ABD">
        <w:rPr>
          <w:i/>
          <w:iCs/>
          <w:lang w:val="sr-Cyrl-CS"/>
        </w:rPr>
        <w:t>казивање</w:t>
      </w:r>
      <w:r w:rsidRPr="00323ABD">
        <w:rPr>
          <w:lang w:val="sr-Cyrl-CS"/>
        </w:rPr>
        <w:t xml:space="preserve">, </w:t>
      </w:r>
      <w:r w:rsidRPr="00323ABD">
        <w:rPr>
          <w:i/>
          <w:iCs/>
          <w:lang w:val="sr-Cyrl-CS"/>
        </w:rPr>
        <w:t>приповедање</w:t>
      </w:r>
      <w:r w:rsidRPr="00323ABD">
        <w:rPr>
          <w:lang w:val="sr-Cyrl-CS"/>
        </w:rPr>
        <w:t>. У терминолошком смислу хадис је синоним за суннет и означава све оно што је пренесено од Божијег посланика Мухаммеда, нека су Божији благослов и мир над њим, његове речи, пракса, прећутно одобравање, морално-етичке особености или животопис.</w:t>
      </w:r>
    </w:p>
    <w:p w:rsidR="001D3BAB" w:rsidRPr="00323ABD" w:rsidRDefault="001D3BAB" w:rsidP="00323ABD">
      <w:pPr>
        <w:pStyle w:val="FootnoteText"/>
        <w:jc w:val="both"/>
        <w:rPr>
          <w:lang w:val="sr-Cyrl-CS"/>
        </w:rPr>
      </w:pPr>
    </w:p>
  </w:footnote>
  <w:footnote w:id="3">
    <w:p w:rsidR="001D3BAB" w:rsidRDefault="001D3BAB" w:rsidP="001D3BAB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1D3BAB">
        <w:rPr>
          <w:lang w:val="sr-Cyrl-CS"/>
        </w:rPr>
        <w:t xml:space="preserve"> Ибадет (обожавање, богослужје) у језичком смислу представља понизност и скрушеност (према Богу). У терминолошком значењу ибадет је назив за све оно што Узвишени Бог воли и са чиме је задовољан од речи и дела, јавних и тајних. Дакле, ибадет је обожавање Бога кроз покорност у ономе што је Он наредио и остављање онога што је забранио. Три су темеља ибадета: љубав, страх и нада. Услови исправности ибадета и његовог примања су: искреност – да то дело буде само ради Бога, и исправност – да то дело буде у складу са праксом последњег Божијег посланика, Мухаммеда, нека су Божији благослов и мир над њим. Ибадет се упућује само Узвишеном Богу.</w:t>
      </w:r>
    </w:p>
    <w:p w:rsidR="00AC7E05" w:rsidRPr="001D3BAB" w:rsidRDefault="00AC7E05" w:rsidP="001D3BAB">
      <w:pPr>
        <w:pStyle w:val="FootnoteText"/>
        <w:jc w:val="both"/>
        <w:rPr>
          <w:lang w:val="sr-Cyrl-CS"/>
        </w:rPr>
      </w:pPr>
    </w:p>
  </w:footnote>
  <w:footnote w:id="4">
    <w:p w:rsidR="00AC7E05" w:rsidRPr="00AC7E05" w:rsidRDefault="00AC7E05" w:rsidP="00A80B5C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AC7E05">
        <w:rPr>
          <w:lang w:val="sr-Cyrl-CS"/>
        </w:rPr>
        <w:t xml:space="preserve"> Суннет у етимолошком смислу означава, </w:t>
      </w:r>
      <w:r w:rsidRPr="00AC7E05">
        <w:rPr>
          <w:i/>
          <w:iCs/>
          <w:lang w:val="sr-Cyrl-CS"/>
        </w:rPr>
        <w:t>пут</w:t>
      </w:r>
      <w:r w:rsidRPr="00AC7E05">
        <w:rPr>
          <w:lang w:val="sr-Cyrl-CS"/>
        </w:rPr>
        <w:t xml:space="preserve">, </w:t>
      </w:r>
      <w:r w:rsidRPr="00AC7E05">
        <w:rPr>
          <w:i/>
          <w:iCs/>
          <w:lang w:val="sr-Cyrl-CS"/>
        </w:rPr>
        <w:t>правац</w:t>
      </w:r>
      <w:r w:rsidRPr="00AC7E05">
        <w:rPr>
          <w:lang w:val="sr-Cyrl-CS"/>
        </w:rPr>
        <w:t xml:space="preserve">, </w:t>
      </w:r>
      <w:r w:rsidRPr="00AC7E05">
        <w:rPr>
          <w:i/>
          <w:iCs/>
          <w:lang w:val="sr-Cyrl-CS"/>
        </w:rPr>
        <w:t>обичај</w:t>
      </w:r>
      <w:r w:rsidRPr="00AC7E05">
        <w:rPr>
          <w:lang w:val="sr-Cyrl-CS"/>
        </w:rPr>
        <w:t xml:space="preserve">, </w:t>
      </w:r>
      <w:r w:rsidRPr="00AC7E05">
        <w:rPr>
          <w:i/>
          <w:iCs/>
          <w:lang w:val="sr-Cyrl-CS"/>
        </w:rPr>
        <w:t>традицију</w:t>
      </w:r>
      <w:r w:rsidRPr="00AC7E05">
        <w:rPr>
          <w:lang w:val="sr-Cyrl-CS"/>
        </w:rPr>
        <w:t xml:space="preserve"> и </w:t>
      </w:r>
      <w:r w:rsidRPr="00AC7E05">
        <w:rPr>
          <w:i/>
          <w:iCs/>
          <w:lang w:val="sr-Cyrl-CS"/>
        </w:rPr>
        <w:t>начин</w:t>
      </w:r>
      <w:r w:rsidRPr="00AC7E05">
        <w:rPr>
          <w:lang w:val="sr-Cyrl-CS"/>
        </w:rPr>
        <w:t xml:space="preserve">, без обзира био добар или лош. Суннет у терминолошком смислу је све оно што је пренесено од Божијег посланика Мухаммеда, нека су Божији благослов и мир над њим, његове речи, пракса, прећутно одобравање, морално-етичке особености или животопис. Суннет је, након Кур'ана, други главни извор </w:t>
      </w:r>
      <w:r w:rsidR="00A80B5C">
        <w:rPr>
          <w:lang w:val="sr-Cyrl-CS"/>
        </w:rPr>
        <w:t>И</w:t>
      </w:r>
      <w:r w:rsidRPr="00AC7E05">
        <w:rPr>
          <w:lang w:val="sr-Cyrl-CS"/>
        </w:rPr>
        <w:t>слама. Он је, исто као и Кур'ан објава од Узвишеног Бога, са том разликом да је Кур'ан Божија објава по значењу и речима а суннет Божија објава по значењу а речима од Посланика.  Узвишени Бог каже: „</w:t>
      </w:r>
      <w:r w:rsidRPr="00AC7E05">
        <w:rPr>
          <w:b/>
          <w:bCs/>
          <w:i/>
          <w:iCs/>
          <w:lang w:val="sr-Cyrl-CS"/>
        </w:rPr>
        <w:t>Он (Мухаммед) не говори по хиру своме – то је само Објава која му се обзнањује</w:t>
      </w:r>
      <w:r w:rsidRPr="00AC7E05">
        <w:rPr>
          <w:b/>
          <w:bCs/>
          <w:lang w:val="sr-Cyrl-CS"/>
        </w:rPr>
        <w:t>.“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C458CE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750EAE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750EAE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750EAE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C458CE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750EAE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750EAE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CF6F58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7</w:t>
                  </w:r>
                  <w:r w:rsidR="00750EAE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C458CE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D92C04" w:rsidRDefault="00D92C04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49F8026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2">
    <w:nsid w:val="0ACB31A7"/>
    <w:multiLevelType w:val="multilevel"/>
    <w:tmpl w:val="FB6CF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F73E58"/>
    <w:multiLevelType w:val="hybridMultilevel"/>
    <w:tmpl w:val="8D7A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4222C"/>
    <w:multiLevelType w:val="multilevel"/>
    <w:tmpl w:val="75F84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53342E"/>
    <w:multiLevelType w:val="multilevel"/>
    <w:tmpl w:val="2864E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9F6A8F"/>
    <w:multiLevelType w:val="multilevel"/>
    <w:tmpl w:val="77462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F60A85"/>
    <w:multiLevelType w:val="multilevel"/>
    <w:tmpl w:val="71A2B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0C350E"/>
    <w:multiLevelType w:val="multilevel"/>
    <w:tmpl w:val="0EB0F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296EC0"/>
    <w:multiLevelType w:val="multilevel"/>
    <w:tmpl w:val="342CD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17125A"/>
    <w:multiLevelType w:val="multilevel"/>
    <w:tmpl w:val="8EEEE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5A1480"/>
    <w:multiLevelType w:val="multilevel"/>
    <w:tmpl w:val="4BEE6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E33B8F"/>
    <w:multiLevelType w:val="multilevel"/>
    <w:tmpl w:val="368AD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87795B"/>
    <w:multiLevelType w:val="multilevel"/>
    <w:tmpl w:val="0EB0F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E84B13"/>
    <w:multiLevelType w:val="multilevel"/>
    <w:tmpl w:val="B14C3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DD197C"/>
    <w:multiLevelType w:val="hybridMultilevel"/>
    <w:tmpl w:val="91A4A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3264C"/>
    <w:multiLevelType w:val="multilevel"/>
    <w:tmpl w:val="C4C66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906272"/>
    <w:multiLevelType w:val="multilevel"/>
    <w:tmpl w:val="E2903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B71D80"/>
    <w:multiLevelType w:val="multilevel"/>
    <w:tmpl w:val="CD4C7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0225CC5"/>
    <w:multiLevelType w:val="multilevel"/>
    <w:tmpl w:val="819CA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5CE7EBC"/>
    <w:multiLevelType w:val="hybridMultilevel"/>
    <w:tmpl w:val="C7F24218"/>
    <w:lvl w:ilvl="0" w:tplc="2152C9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6A48112E"/>
    <w:multiLevelType w:val="hybridMultilevel"/>
    <w:tmpl w:val="99A27DFA"/>
    <w:lvl w:ilvl="0" w:tplc="15E2CC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6B7C3460"/>
    <w:multiLevelType w:val="multilevel"/>
    <w:tmpl w:val="16922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C636F0E"/>
    <w:multiLevelType w:val="multilevel"/>
    <w:tmpl w:val="747E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E307C19"/>
    <w:multiLevelType w:val="multilevel"/>
    <w:tmpl w:val="5F248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0040BB"/>
    <w:multiLevelType w:val="multilevel"/>
    <w:tmpl w:val="13564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36262C"/>
    <w:multiLevelType w:val="multilevel"/>
    <w:tmpl w:val="5106A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7E75B4"/>
    <w:multiLevelType w:val="hybridMultilevel"/>
    <w:tmpl w:val="16ECD8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75FB7972"/>
    <w:multiLevelType w:val="multilevel"/>
    <w:tmpl w:val="BBD0C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CCF535A"/>
    <w:multiLevelType w:val="hybridMultilevel"/>
    <w:tmpl w:val="A71EC8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0"/>
  </w:num>
  <w:num w:numId="3">
    <w:abstractNumId w:val="14"/>
  </w:num>
  <w:num w:numId="4">
    <w:abstractNumId w:val="3"/>
  </w:num>
  <w:num w:numId="5">
    <w:abstractNumId w:val="22"/>
  </w:num>
  <w:num w:numId="6">
    <w:abstractNumId w:val="0"/>
  </w:num>
  <w:num w:numId="7">
    <w:abstractNumId w:val="23"/>
  </w:num>
  <w:num w:numId="8">
    <w:abstractNumId w:val="11"/>
  </w:num>
  <w:num w:numId="9">
    <w:abstractNumId w:val="6"/>
  </w:num>
  <w:num w:numId="10">
    <w:abstractNumId w:val="31"/>
  </w:num>
  <w:num w:numId="11">
    <w:abstractNumId w:val="4"/>
  </w:num>
  <w:num w:numId="12">
    <w:abstractNumId w:val="29"/>
  </w:num>
  <w:num w:numId="13">
    <w:abstractNumId w:val="20"/>
  </w:num>
  <w:num w:numId="14">
    <w:abstractNumId w:val="26"/>
  </w:num>
  <w:num w:numId="15">
    <w:abstractNumId w:val="2"/>
  </w:num>
  <w:num w:numId="16">
    <w:abstractNumId w:val="18"/>
  </w:num>
  <w:num w:numId="17">
    <w:abstractNumId w:val="27"/>
  </w:num>
  <w:num w:numId="18">
    <w:abstractNumId w:val="13"/>
  </w:num>
  <w:num w:numId="19">
    <w:abstractNumId w:val="10"/>
  </w:num>
  <w:num w:numId="20">
    <w:abstractNumId w:val="9"/>
  </w:num>
  <w:num w:numId="21">
    <w:abstractNumId w:val="15"/>
  </w:num>
  <w:num w:numId="22">
    <w:abstractNumId w:val="24"/>
  </w:num>
  <w:num w:numId="23">
    <w:abstractNumId w:val="8"/>
  </w:num>
  <w:num w:numId="24">
    <w:abstractNumId w:val="28"/>
  </w:num>
  <w:num w:numId="25">
    <w:abstractNumId w:val="16"/>
  </w:num>
  <w:num w:numId="26">
    <w:abstractNumId w:val="25"/>
  </w:num>
  <w:num w:numId="27">
    <w:abstractNumId w:val="17"/>
  </w:num>
  <w:num w:numId="28">
    <w:abstractNumId w:val="32"/>
  </w:num>
  <w:num w:numId="29">
    <w:abstractNumId w:val="12"/>
  </w:num>
  <w:num w:numId="30">
    <w:abstractNumId w:val="19"/>
  </w:num>
  <w:num w:numId="31">
    <w:abstractNumId w:val="5"/>
  </w:num>
  <w:num w:numId="32">
    <w:abstractNumId w:val="7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4D43"/>
    <w:rsid w:val="00085489"/>
    <w:rsid w:val="0009165E"/>
    <w:rsid w:val="000A1507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4AB9"/>
    <w:rsid w:val="00106F29"/>
    <w:rsid w:val="00113F3C"/>
    <w:rsid w:val="00117159"/>
    <w:rsid w:val="0012132A"/>
    <w:rsid w:val="00171C08"/>
    <w:rsid w:val="0017647B"/>
    <w:rsid w:val="00177BAA"/>
    <w:rsid w:val="0018180E"/>
    <w:rsid w:val="00187D3B"/>
    <w:rsid w:val="00187D50"/>
    <w:rsid w:val="0019237B"/>
    <w:rsid w:val="00196F88"/>
    <w:rsid w:val="001970D8"/>
    <w:rsid w:val="001A0D79"/>
    <w:rsid w:val="001A118E"/>
    <w:rsid w:val="001A4344"/>
    <w:rsid w:val="001B7390"/>
    <w:rsid w:val="001B78E3"/>
    <w:rsid w:val="001C077B"/>
    <w:rsid w:val="001C62D7"/>
    <w:rsid w:val="001D3BAB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C3E5A"/>
    <w:rsid w:val="002D0D09"/>
    <w:rsid w:val="002D12C7"/>
    <w:rsid w:val="002D15EF"/>
    <w:rsid w:val="002D6A3F"/>
    <w:rsid w:val="002E3848"/>
    <w:rsid w:val="002E6868"/>
    <w:rsid w:val="002E759C"/>
    <w:rsid w:val="002F0459"/>
    <w:rsid w:val="002F222B"/>
    <w:rsid w:val="002F2AF7"/>
    <w:rsid w:val="002F7BAA"/>
    <w:rsid w:val="00300D80"/>
    <w:rsid w:val="003023F3"/>
    <w:rsid w:val="003072B2"/>
    <w:rsid w:val="00307A9E"/>
    <w:rsid w:val="00314A23"/>
    <w:rsid w:val="003152E2"/>
    <w:rsid w:val="0031698A"/>
    <w:rsid w:val="00317998"/>
    <w:rsid w:val="00317B3C"/>
    <w:rsid w:val="003204A4"/>
    <w:rsid w:val="003238D3"/>
    <w:rsid w:val="00323ABD"/>
    <w:rsid w:val="003251A0"/>
    <w:rsid w:val="003270CF"/>
    <w:rsid w:val="00330849"/>
    <w:rsid w:val="00333209"/>
    <w:rsid w:val="00334C2A"/>
    <w:rsid w:val="0033692D"/>
    <w:rsid w:val="00347608"/>
    <w:rsid w:val="00353E81"/>
    <w:rsid w:val="00361237"/>
    <w:rsid w:val="00384BBE"/>
    <w:rsid w:val="003A7AE7"/>
    <w:rsid w:val="003B36F0"/>
    <w:rsid w:val="003C28A9"/>
    <w:rsid w:val="003C2E9F"/>
    <w:rsid w:val="003E1AC6"/>
    <w:rsid w:val="003E27B7"/>
    <w:rsid w:val="003E3EB8"/>
    <w:rsid w:val="003E3EFC"/>
    <w:rsid w:val="003E5DFB"/>
    <w:rsid w:val="003F1041"/>
    <w:rsid w:val="003F283A"/>
    <w:rsid w:val="003F5339"/>
    <w:rsid w:val="003F74CA"/>
    <w:rsid w:val="003F7C60"/>
    <w:rsid w:val="00404FE0"/>
    <w:rsid w:val="004126F0"/>
    <w:rsid w:val="00426881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75C9"/>
    <w:rsid w:val="004C0A3A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507"/>
    <w:rsid w:val="004E5E7A"/>
    <w:rsid w:val="004E78EF"/>
    <w:rsid w:val="004F4ABB"/>
    <w:rsid w:val="004F6201"/>
    <w:rsid w:val="00502B31"/>
    <w:rsid w:val="00523D07"/>
    <w:rsid w:val="005254F9"/>
    <w:rsid w:val="00530332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0E81"/>
    <w:rsid w:val="005A2707"/>
    <w:rsid w:val="005B2C55"/>
    <w:rsid w:val="005B5661"/>
    <w:rsid w:val="005C3CC2"/>
    <w:rsid w:val="005D67C9"/>
    <w:rsid w:val="005F7381"/>
    <w:rsid w:val="0060157E"/>
    <w:rsid w:val="0060236C"/>
    <w:rsid w:val="00602C2D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67D7D"/>
    <w:rsid w:val="0067028A"/>
    <w:rsid w:val="0067690A"/>
    <w:rsid w:val="006861CE"/>
    <w:rsid w:val="0069533C"/>
    <w:rsid w:val="006953C6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6F3EFA"/>
    <w:rsid w:val="0070378C"/>
    <w:rsid w:val="007070DE"/>
    <w:rsid w:val="007161AA"/>
    <w:rsid w:val="00717FAE"/>
    <w:rsid w:val="007321BD"/>
    <w:rsid w:val="00737D1F"/>
    <w:rsid w:val="00750EAE"/>
    <w:rsid w:val="00755ED9"/>
    <w:rsid w:val="007562FE"/>
    <w:rsid w:val="0075637C"/>
    <w:rsid w:val="00763A8D"/>
    <w:rsid w:val="00764289"/>
    <w:rsid w:val="007643D1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15C14"/>
    <w:rsid w:val="008210B3"/>
    <w:rsid w:val="00836590"/>
    <w:rsid w:val="0083733E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C19B8"/>
    <w:rsid w:val="008D70C8"/>
    <w:rsid w:val="008E2038"/>
    <w:rsid w:val="008E23FD"/>
    <w:rsid w:val="008E5CE0"/>
    <w:rsid w:val="008F0D15"/>
    <w:rsid w:val="008F26D2"/>
    <w:rsid w:val="0090385D"/>
    <w:rsid w:val="00910AF4"/>
    <w:rsid w:val="00912571"/>
    <w:rsid w:val="00917160"/>
    <w:rsid w:val="00920F04"/>
    <w:rsid w:val="0093114A"/>
    <w:rsid w:val="00936471"/>
    <w:rsid w:val="00944C90"/>
    <w:rsid w:val="00946524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145"/>
    <w:rsid w:val="009C2BF2"/>
    <w:rsid w:val="009C5D28"/>
    <w:rsid w:val="009D03F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75298"/>
    <w:rsid w:val="00A80B5C"/>
    <w:rsid w:val="00A840E8"/>
    <w:rsid w:val="00A91D40"/>
    <w:rsid w:val="00AA4D7D"/>
    <w:rsid w:val="00AA5111"/>
    <w:rsid w:val="00AB53DF"/>
    <w:rsid w:val="00AC1770"/>
    <w:rsid w:val="00AC20AE"/>
    <w:rsid w:val="00AC30F6"/>
    <w:rsid w:val="00AC7E05"/>
    <w:rsid w:val="00AD3F24"/>
    <w:rsid w:val="00AD5575"/>
    <w:rsid w:val="00AE31F1"/>
    <w:rsid w:val="00AE458F"/>
    <w:rsid w:val="00B074AD"/>
    <w:rsid w:val="00B175BB"/>
    <w:rsid w:val="00B26AE7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B688C"/>
    <w:rsid w:val="00BC520E"/>
    <w:rsid w:val="00BC5A77"/>
    <w:rsid w:val="00BC63A2"/>
    <w:rsid w:val="00BD190F"/>
    <w:rsid w:val="00BE1161"/>
    <w:rsid w:val="00BE3F46"/>
    <w:rsid w:val="00BF04A9"/>
    <w:rsid w:val="00BF7FA1"/>
    <w:rsid w:val="00C00A1A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458CE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D7E85"/>
    <w:rsid w:val="00CE4977"/>
    <w:rsid w:val="00CE73AF"/>
    <w:rsid w:val="00CE753F"/>
    <w:rsid w:val="00CF6F58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2C04"/>
    <w:rsid w:val="00D950F9"/>
    <w:rsid w:val="00DA0363"/>
    <w:rsid w:val="00DA32B8"/>
    <w:rsid w:val="00DA68E5"/>
    <w:rsid w:val="00DA72FA"/>
    <w:rsid w:val="00DA7B40"/>
    <w:rsid w:val="00DC5BDC"/>
    <w:rsid w:val="00DC6A8E"/>
    <w:rsid w:val="00DD7824"/>
    <w:rsid w:val="00DE5EC8"/>
    <w:rsid w:val="00DF0681"/>
    <w:rsid w:val="00E254EC"/>
    <w:rsid w:val="00E25D4B"/>
    <w:rsid w:val="00E32771"/>
    <w:rsid w:val="00E328CD"/>
    <w:rsid w:val="00E367ED"/>
    <w:rsid w:val="00E3745F"/>
    <w:rsid w:val="00E45EAB"/>
    <w:rsid w:val="00E477F3"/>
    <w:rsid w:val="00E47EE3"/>
    <w:rsid w:val="00E63736"/>
    <w:rsid w:val="00E7565F"/>
    <w:rsid w:val="00E81E99"/>
    <w:rsid w:val="00E9489C"/>
    <w:rsid w:val="00EB6A67"/>
    <w:rsid w:val="00EC1081"/>
    <w:rsid w:val="00EC706C"/>
    <w:rsid w:val="00ED0057"/>
    <w:rsid w:val="00EE432C"/>
    <w:rsid w:val="00EF1E4A"/>
    <w:rsid w:val="00F01F71"/>
    <w:rsid w:val="00F05CF1"/>
    <w:rsid w:val="00F0763E"/>
    <w:rsid w:val="00F13DA5"/>
    <w:rsid w:val="00F160A4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1591"/>
    <w:rsid w:val="00F965EF"/>
    <w:rsid w:val="00FA111E"/>
    <w:rsid w:val="00FA1DBB"/>
    <w:rsid w:val="00FA49C4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E679B299-FC11-44E2-9273-D52B22DE4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323A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3A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3A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23AB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23AB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23AB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23AB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23AB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23ABD"/>
    <w:rPr>
      <w:rFonts w:asciiTheme="majorHAnsi" w:eastAsiaTheme="majorEastAsia" w:hAnsiTheme="majorHAnsi" w:cstheme="majorBidi"/>
      <w:b/>
      <w:bCs/>
      <w:color w:val="2E74B5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323AB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3AB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23AB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23AB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23AB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23AB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23A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2">
    <w:name w:val="List 2"/>
    <w:basedOn w:val="Normal"/>
    <w:uiPriority w:val="99"/>
    <w:unhideWhenUsed/>
    <w:rsid w:val="00323ABD"/>
    <w:pPr>
      <w:ind w:left="720" w:hanging="360"/>
      <w:contextualSpacing/>
    </w:pPr>
  </w:style>
  <w:style w:type="paragraph" w:styleId="ListBullet2">
    <w:name w:val="List Bullet 2"/>
    <w:basedOn w:val="Normal"/>
    <w:uiPriority w:val="99"/>
    <w:unhideWhenUsed/>
    <w:rsid w:val="00323ABD"/>
    <w:pPr>
      <w:numPr>
        <w:numId w:val="6"/>
      </w:numPr>
      <w:contextualSpacing/>
    </w:pPr>
  </w:style>
  <w:style w:type="paragraph" w:styleId="ListContinue2">
    <w:name w:val="List Continue 2"/>
    <w:basedOn w:val="Normal"/>
    <w:uiPriority w:val="99"/>
    <w:unhideWhenUsed/>
    <w:rsid w:val="00323ABD"/>
    <w:pPr>
      <w:spacing w:after="120"/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323AB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23ABD"/>
  </w:style>
  <w:style w:type="paragraph" w:styleId="BodyTextIndent">
    <w:name w:val="Body Text Indent"/>
    <w:basedOn w:val="Normal"/>
    <w:link w:val="BodyTextIndentChar"/>
    <w:uiPriority w:val="99"/>
    <w:unhideWhenUsed/>
    <w:rsid w:val="00323AB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323ABD"/>
  </w:style>
  <w:style w:type="paragraph" w:styleId="BodyTextFirstIndent">
    <w:name w:val="Body Text First Indent"/>
    <w:basedOn w:val="BodyText"/>
    <w:link w:val="BodyTextFirstIndentChar"/>
    <w:uiPriority w:val="99"/>
    <w:unhideWhenUsed/>
    <w:rsid w:val="00323AB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323ABD"/>
  </w:style>
  <w:style w:type="paragraph" w:styleId="BalloonText">
    <w:name w:val="Balloon Text"/>
    <w:basedOn w:val="Normal"/>
    <w:link w:val="BalloonTextChar"/>
    <w:uiPriority w:val="99"/>
    <w:semiHidden/>
    <w:unhideWhenUsed/>
    <w:rsid w:val="00323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islamqa.info/ar/5560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88268-063A-4BEC-BC10-57B3B93C5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9</Pages>
  <Words>1502</Words>
  <Characters>6897</Characters>
  <Application>Microsoft Office Word</Application>
  <DocSecurity>0</DocSecurity>
  <Lines>237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Етика код интимног односа</vt:lpstr>
      <vt:lpstr/>
    </vt:vector>
  </TitlesOfParts>
  <Manager/>
  <Company>islamhouse.com</Company>
  <LinksUpToDate>false</LinksUpToDate>
  <CharactersWithSpaces>8346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ЕТИКА КОД ИНТИМНОГ ОДНОСА</dc:title>
  <dc:subject>ЕТИКА КОД ИНТИМНОГ ОДНОСА</dc:subject>
  <dc:creator>Мухаммед ибн Салих Ел-Мунеџид</dc:creator>
  <cp:keywords>ЕТИКА КОД ИНТИМНОГ ОДНОСА</cp:keywords>
  <dc:description>ЕТИКА КОД ИНТИМНОГ ОДНОСА</dc:description>
  <cp:lastModifiedBy>elhashemy</cp:lastModifiedBy>
  <cp:revision>33</cp:revision>
  <cp:lastPrinted>2015-03-06T21:55:00Z</cp:lastPrinted>
  <dcterms:created xsi:type="dcterms:W3CDTF">2015-12-04T06:26:00Z</dcterms:created>
  <dcterms:modified xsi:type="dcterms:W3CDTF">2016-01-14T15:41:00Z</dcterms:modified>
  <cp:category/>
</cp:coreProperties>
</file>