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FE4409" w:rsidP="00EC06BB">
      <w:pPr>
        <w:bidi w:val="0"/>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val="uz-Cyrl-UZ" w:bidi="ar-EG"/>
        </w:rPr>
        <w:t>30 одимда фарзанд тарбияси (</w:t>
      </w:r>
      <w:r w:rsidR="00EC06BB">
        <w:rPr>
          <w:rFonts w:asciiTheme="majorBidi" w:hAnsiTheme="majorBidi" w:cstheme="majorBidi"/>
          <w:color w:val="205B83"/>
          <w:sz w:val="72"/>
          <w:szCs w:val="72"/>
          <w:lang w:val="uz-Cyrl-UZ" w:bidi="ar-EG"/>
        </w:rPr>
        <w:t>21</w:t>
      </w:r>
      <w:r>
        <w:rPr>
          <w:rFonts w:asciiTheme="majorBidi" w:hAnsiTheme="majorBidi" w:cstheme="majorBidi"/>
          <w:color w:val="205B83"/>
          <w:sz w:val="72"/>
          <w:szCs w:val="72"/>
          <w:lang w:val="uz-Cyrl-UZ" w:bidi="ar-EG"/>
        </w:rPr>
        <w:t>-2</w:t>
      </w:r>
      <w:r w:rsidR="00EC06BB">
        <w:rPr>
          <w:rFonts w:asciiTheme="majorBidi" w:hAnsiTheme="majorBidi" w:cstheme="majorBidi"/>
          <w:color w:val="205B83"/>
          <w:sz w:val="72"/>
          <w:szCs w:val="72"/>
          <w:lang w:val="uz-Cyrl-UZ" w:bidi="ar-EG"/>
        </w:rPr>
        <w:t>4</w:t>
      </w:r>
      <w:r>
        <w:rPr>
          <w:rFonts w:asciiTheme="majorBidi" w:hAnsiTheme="majorBidi" w:cstheme="majorBidi"/>
          <w:color w:val="205B83"/>
          <w:sz w:val="72"/>
          <w:szCs w:val="72"/>
          <w:lang w:val="uz-Cyrl-UZ" w:bidi="ar-EG"/>
        </w:rPr>
        <w:t xml:space="preserve"> - одимлар)</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E4409" w:rsidP="00EC06BB">
      <w:pPr>
        <w:spacing w:after="0" w:line="240" w:lineRule="auto"/>
        <w:ind w:firstLine="113"/>
        <w:jc w:val="center"/>
        <w:rPr>
          <w:rFonts w:asciiTheme="majorBidi" w:hAnsiTheme="majorBidi" w:cs="KFGQPC Uthman Taha Naskh"/>
          <w:sz w:val="40"/>
          <w:szCs w:val="40"/>
          <w:rtl/>
          <w:lang w:bidi="ar-EG"/>
        </w:rPr>
      </w:pPr>
      <w:r w:rsidRPr="00FE4409">
        <w:rPr>
          <w:rFonts w:asciiTheme="majorBidi" w:hAnsiTheme="majorBidi" w:cs="KFGQPC Uthman Taha Naskh" w:hint="cs"/>
          <w:sz w:val="40"/>
          <w:szCs w:val="40"/>
          <w:rtl/>
          <w:lang w:bidi="ar-EG"/>
        </w:rPr>
        <w:t>ثلاثون</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خطوة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عملية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لتربية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الأبناء</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على</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العمل</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لهذا</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الدين</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الخطوة</w:t>
      </w:r>
      <w:r w:rsidRPr="00FE4409">
        <w:rPr>
          <w:rFonts w:asciiTheme="majorBidi" w:hAnsiTheme="majorBidi" w:cs="KFGQPC Uthman Taha Naskh"/>
          <w:sz w:val="40"/>
          <w:szCs w:val="40"/>
          <w:rtl/>
          <w:lang w:bidi="ar-EG"/>
        </w:rPr>
        <w:t xml:space="preserve"> </w:t>
      </w:r>
      <w:r>
        <w:rPr>
          <w:rFonts w:asciiTheme="majorBidi" w:hAnsiTheme="majorBidi" w:cs="KFGQPC Uthman Taha Naskh"/>
          <w:sz w:val="40"/>
          <w:szCs w:val="40"/>
          <w:lang w:val="uz-Cyrl-UZ" w:bidi="ar-EG"/>
        </w:rPr>
        <w:br/>
      </w:r>
      <w:r w:rsidRPr="00FE4409">
        <w:rPr>
          <w:rFonts w:asciiTheme="majorBidi" w:hAnsiTheme="majorBidi" w:cs="KFGQPC Uthman Taha Naskh"/>
          <w:sz w:val="40"/>
          <w:szCs w:val="40"/>
          <w:rtl/>
          <w:lang w:bidi="ar-EG"/>
        </w:rPr>
        <w:t>«</w:t>
      </w:r>
      <w:r w:rsidR="00EC06BB">
        <w:rPr>
          <w:rFonts w:asciiTheme="majorBidi" w:hAnsiTheme="majorBidi" w:cs="KFGQPC Uthman Taha Naskh"/>
          <w:sz w:val="40"/>
          <w:szCs w:val="40"/>
          <w:lang w:val="uz-Cyrl-UZ" w:bidi="ar-EG"/>
        </w:rPr>
        <w:t>21</w:t>
      </w:r>
      <w:r>
        <w:rPr>
          <w:rFonts w:asciiTheme="majorBidi" w:hAnsiTheme="majorBidi" w:cs="KFGQPC Uthman Taha Naskh"/>
          <w:sz w:val="40"/>
          <w:szCs w:val="40"/>
          <w:lang w:val="uz-Cyrl-UZ" w:bidi="ar-EG"/>
        </w:rPr>
        <w:t>-</w:t>
      </w:r>
      <w:r w:rsidR="00EC06BB">
        <w:rPr>
          <w:rFonts w:asciiTheme="majorBidi" w:hAnsiTheme="majorBidi" w:cs="KFGQPC Uthman Taha Naskh"/>
          <w:sz w:val="40"/>
          <w:szCs w:val="40"/>
          <w:lang w:val="uz-Cyrl-UZ" w:bidi="ar-EG"/>
        </w:rPr>
        <w:t>24</w:t>
      </w:r>
      <w:r w:rsidRPr="00FE4409">
        <w:rPr>
          <w:rFonts w:asciiTheme="majorBidi" w:hAnsiTheme="majorBidi" w:cs="KFGQPC Uthman Taha Naskh"/>
          <w:sz w:val="40"/>
          <w:szCs w:val="40"/>
          <w:rtl/>
          <w:lang w:bidi="ar-EG"/>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DF7E4B" w:rsidRDefault="00FE4409"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EF3C81E" wp14:editId="2950F25A">
            <wp:simplePos x="0" y="0"/>
            <wp:positionH relativeFrom="margin">
              <wp:posOffset>996315</wp:posOffset>
            </wp:positionH>
            <wp:positionV relativeFrom="paragraph">
              <wp:posOffset>319244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uz-Cyrl-UZ" w:bidi="ar-EG"/>
        </w:rPr>
        <w:t xml:space="preserve"> </w:t>
      </w:r>
      <w:r w:rsidRPr="004A1B71">
        <w:t>Ўзбекча – Uzbek</w:t>
      </w:r>
      <w:r>
        <w:rPr>
          <w:lang w:val="uz-Cyrl-UZ"/>
        </w:rP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E4409" w:rsidRDefault="00FE4409" w:rsidP="00FE4409">
      <w:pPr>
        <w:bidi w:val="0"/>
        <w:spacing w:after="0" w:line="240" w:lineRule="auto"/>
        <w:ind w:firstLine="113"/>
        <w:jc w:val="center"/>
        <w:rPr>
          <w:rFonts w:asciiTheme="majorBidi" w:hAnsiTheme="majorBidi" w:cstheme="majorBidi"/>
          <w:color w:val="205B83"/>
          <w:sz w:val="48"/>
          <w:szCs w:val="48"/>
          <w:lang w:val="uz-Cyrl-UZ" w:bidi="ar-EG"/>
        </w:rPr>
      </w:pPr>
    </w:p>
    <w:p w:rsidR="00912D68" w:rsidRPr="00FE4409" w:rsidRDefault="00FE4409" w:rsidP="00FE4409">
      <w:pPr>
        <w:bidi w:val="0"/>
        <w:spacing w:after="0" w:line="240" w:lineRule="auto"/>
        <w:ind w:firstLine="113"/>
        <w:jc w:val="center"/>
        <w:rPr>
          <w:rFonts w:asciiTheme="majorBidi" w:hAnsiTheme="majorBidi" w:cstheme="majorBidi"/>
          <w:color w:val="205B83"/>
          <w:sz w:val="20"/>
          <w:szCs w:val="20"/>
          <w:lang w:val="ru-RU" w:bidi="ar-EG"/>
        </w:rPr>
      </w:pPr>
      <w:r w:rsidRPr="00FE4409">
        <w:rPr>
          <w:rFonts w:asciiTheme="majorBidi" w:hAnsiTheme="majorBidi" w:cstheme="majorBidi"/>
          <w:color w:val="205B83"/>
          <w:sz w:val="48"/>
          <w:szCs w:val="48"/>
          <w:lang w:val="ru-RU" w:bidi="ar-EG"/>
        </w:rPr>
        <w:t>Солим Солиҳ Аҳмад ибн Мозий</w:t>
      </w:r>
    </w:p>
    <w:p w:rsidR="00A03054" w:rsidRPr="00E96A90" w:rsidRDefault="00FE4409" w:rsidP="00FE4409">
      <w:pPr>
        <w:spacing w:after="0" w:line="240" w:lineRule="auto"/>
        <w:ind w:firstLine="113"/>
        <w:jc w:val="center"/>
        <w:rPr>
          <w:rFonts w:asciiTheme="majorBidi" w:hAnsiTheme="majorBidi" w:cs="KFGQPC Uthman Taha Naskh"/>
          <w:sz w:val="36"/>
          <w:szCs w:val="36"/>
          <w:rtl/>
          <w:lang w:bidi="ar-EG"/>
        </w:rPr>
      </w:pPr>
      <w:r w:rsidRPr="00FE4409">
        <w:rPr>
          <w:rFonts w:asciiTheme="majorBidi" w:hAnsiTheme="majorBidi" w:cs="KFGQPC Uthman Taha Naskh" w:hint="cs"/>
          <w:sz w:val="36"/>
          <w:szCs w:val="36"/>
          <w:rtl/>
          <w:lang w:bidi="ar-EG"/>
        </w:rPr>
        <w:t>سالم</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صالح</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أحمد</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بن</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ماضي</w:t>
      </w:r>
      <w:r w:rsidRPr="00FE4409">
        <w:rPr>
          <w:rFonts w:asciiTheme="majorBidi" w:hAnsiTheme="majorBidi" w:cs="KFGQPC Uthman Taha Naskh"/>
          <w:sz w:val="36"/>
          <w:szCs w:val="36"/>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A03054" w:rsidRP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r>
        <w:rPr>
          <w:rFonts w:asciiTheme="majorBidi" w:hAnsiTheme="majorBidi" w:cstheme="majorBidi"/>
          <w:color w:val="205B83"/>
          <w:sz w:val="40"/>
          <w:szCs w:val="40"/>
          <w:lang w:val="uz-Cyrl-UZ"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uz-Cyrl-UZ" w:bidi="ar-EG"/>
        </w:rPr>
        <w:t>Абу Абдуллоҳ Шоший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E4409" w:rsidRPr="00FE4409">
        <w:rPr>
          <w:rFonts w:asciiTheme="majorBidi" w:hAnsiTheme="majorBidi" w:cs="KFGQPC Uthman Taha Naskh" w:hint="cs"/>
          <w:b/>
          <w:bCs/>
          <w:sz w:val="32"/>
          <w:szCs w:val="32"/>
          <w:rtl/>
          <w:lang w:bidi="ar-EG"/>
        </w:rPr>
        <w:t>أبو</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عبد</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الله</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الشاشي</w:t>
      </w:r>
    </w:p>
    <w:p w:rsidR="008B3703" w:rsidRPr="00FE4409" w:rsidRDefault="008B3703" w:rsidP="00FE4409">
      <w:pPr>
        <w:bidi w:val="0"/>
        <w:rPr>
          <w:rFonts w:asciiTheme="majorBidi" w:hAnsiTheme="majorBidi" w:cstheme="majorBidi"/>
          <w:color w:val="006666"/>
          <w:sz w:val="40"/>
          <w:szCs w:val="40"/>
          <w:lang w:val="uz-Cyrl-UZ"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A17E34" w:rsidRPr="00AD7F7F" w:rsidRDefault="00AD7F7F" w:rsidP="00AD7F7F">
      <w:pPr>
        <w:pStyle w:val="Heading1"/>
        <w:spacing w:before="120" w:after="0"/>
        <w:rPr>
          <w:lang w:val="en-US" w:bidi="ar-EG"/>
        </w:rPr>
      </w:pPr>
      <w:r w:rsidRPr="00DF7E4B">
        <w:rPr>
          <w:rFonts w:asciiTheme="majorBidi" w:hAnsiTheme="majorBidi" w:cstheme="majorBidi"/>
          <w:color w:val="205B83"/>
          <w:lang w:val="en-US"/>
        </w:rPr>
        <w:drawing>
          <wp:anchor distT="0" distB="0" distL="114300" distR="114300" simplePos="0" relativeHeight="251667456" behindDoc="0" locked="0" layoutInCell="1" allowOverlap="1" wp14:anchorId="54F2A883" wp14:editId="7C379D93">
            <wp:simplePos x="0" y="0"/>
            <wp:positionH relativeFrom="margin">
              <wp:posOffset>1252855</wp:posOffset>
            </wp:positionH>
            <wp:positionV relativeFrom="paragraph">
              <wp:posOffset>420265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245C">
        <w:t>Йигирма бирин</w:t>
      </w:r>
      <w:r w:rsidR="00C1245C" w:rsidRPr="00F35B85">
        <w:t>чи</w:t>
      </w:r>
      <w:r w:rsidR="00C1245C" w:rsidRPr="00E64C03">
        <w:t xml:space="preserve"> одим</w:t>
      </w:r>
      <w:r>
        <w:br/>
      </w:r>
      <w:r w:rsidR="00C1245C">
        <w:rPr>
          <w:lang w:val="ru-RU" w:bidi="ar-EG"/>
        </w:rPr>
        <w:t>Эркин</w:t>
      </w:r>
      <w:r w:rsidR="00C1245C" w:rsidRPr="00AD7F7F">
        <w:rPr>
          <w:lang w:val="en-US" w:bidi="ar-EG"/>
        </w:rPr>
        <w:t xml:space="preserve"> </w:t>
      </w:r>
      <w:r w:rsidR="00C1245C">
        <w:rPr>
          <w:lang w:bidi="ar-EG"/>
        </w:rPr>
        <w:t>қ</w:t>
      </w:r>
      <w:r w:rsidR="00C1245C">
        <w:rPr>
          <w:rFonts w:cstheme="minorBidi"/>
        </w:rPr>
        <w:t>ўймоқ</w:t>
      </w:r>
    </w:p>
    <w:p w:rsidR="00E942BB" w:rsidRPr="00A17E34" w:rsidRDefault="00E942BB" w:rsidP="00A17E34">
      <w:pPr>
        <w:bidi w:val="0"/>
        <w:spacing w:line="240" w:lineRule="auto"/>
        <w:jc w:val="center"/>
        <w:rPr>
          <w:rFonts w:asciiTheme="majorBidi" w:hAnsiTheme="majorBidi" w:cstheme="majorBidi"/>
          <w:color w:val="5EA1A5"/>
          <w:sz w:val="32"/>
          <w:szCs w:val="32"/>
          <w:lang w:val="uz-Cyrl-UZ" w:bidi="ar-EG"/>
        </w:rPr>
      </w:pPr>
    </w:p>
    <w:p w:rsidR="00AD7F7F" w:rsidRDefault="00AD7F7F" w:rsidP="00A17E34">
      <w:pPr>
        <w:pStyle w:val="a"/>
        <w:rPr>
          <w:lang w:bidi="ar-EG"/>
        </w:rPr>
      </w:pPr>
    </w:p>
    <w:p w:rsidR="00A17E34" w:rsidRPr="008A29DD" w:rsidRDefault="00C1245C" w:rsidP="00C70EDB">
      <w:pPr>
        <w:pStyle w:val="a"/>
        <w:spacing w:before="0" w:beforeAutospacing="0"/>
        <w:rPr>
          <w:lang w:bidi="ar-EG"/>
        </w:rPr>
      </w:pPr>
      <w:r>
        <w:rPr>
          <w:lang w:bidi="ar-EG"/>
        </w:rPr>
        <w:t xml:space="preserve">Ота-оналар фарзандларига қайсидир жиҳатдан эркинлик беришлари керакки, уларнинг юриш, югуриш, гапириш, </w:t>
      </w:r>
      <w:r w:rsidR="00C70EDB">
        <w:rPr>
          <w:lang w:bidi="ar-EG"/>
        </w:rPr>
        <w:t xml:space="preserve">бирор нарсага </w:t>
      </w:r>
      <w:r>
        <w:rPr>
          <w:lang w:bidi="ar-EG"/>
        </w:rPr>
        <w:t xml:space="preserve">тирмашиш, </w:t>
      </w:r>
      <w:r w:rsidR="00C70EDB">
        <w:rPr>
          <w:lang w:bidi="ar-EG"/>
        </w:rPr>
        <w:t xml:space="preserve">ерни </w:t>
      </w:r>
      <w:r>
        <w:rPr>
          <w:lang w:bidi="ar-EG"/>
        </w:rPr>
        <w:t xml:space="preserve">қазиш </w:t>
      </w:r>
      <w:r w:rsidR="00C70EDB">
        <w:rPr>
          <w:lang w:bidi="ar-EG"/>
        </w:rPr>
        <w:t>каби</w:t>
      </w:r>
      <w:r>
        <w:rPr>
          <w:lang w:bidi="ar-EG"/>
        </w:rPr>
        <w:t xml:space="preserve"> ҳаракатларни қилишга эҳтиёжлари бордир. Тинма</w:t>
      </w:r>
      <w:bookmarkStart w:id="0" w:name="_GoBack"/>
      <w:bookmarkEnd w:id="0"/>
      <w:r>
        <w:rPr>
          <w:lang w:bidi="ar-EG"/>
        </w:rPr>
        <w:t>слик, яъни кўп ҳаракат қилиш ҳар бир болада бўлган болалик ғаризаси-эҳтиёжидир. Бу ҳаракатлар болажонларнинг жисмонан соғлом бўлишларида ҳамда ақл-заковотларининг етук бўлишида ўта муҳим омил</w:t>
      </w:r>
      <w:r w:rsidRPr="00AA1DF6">
        <w:rPr>
          <w:lang w:bidi="ar-EG"/>
        </w:rPr>
        <w:t xml:space="preserve"> </w:t>
      </w:r>
      <w:r>
        <w:rPr>
          <w:lang w:bidi="ar-EG"/>
        </w:rPr>
        <w:t>ҳисобланади. Шунинг учун бу ғаризани чегаралаб қўйиш нотўғридир.</w:t>
      </w:r>
    </w:p>
    <w:p w:rsidR="00A17E34" w:rsidRPr="009B0622" w:rsidRDefault="00A17E34" w:rsidP="00A17E34">
      <w:pPr>
        <w:pStyle w:val="1"/>
        <w:rPr>
          <w:rtl/>
          <w:lang w:bidi="ar-EG"/>
        </w:rPr>
      </w:pPr>
    </w:p>
    <w:p w:rsidR="00A17E34" w:rsidRDefault="00A17E34" w:rsidP="00A17E34">
      <w:pPr>
        <w:jc w:val="center"/>
        <w:rPr>
          <w:rStyle w:val="2Char"/>
          <w:rFonts w:eastAsiaTheme="minorHAnsi"/>
          <w:sz w:val="70"/>
          <w:szCs w:val="70"/>
          <w:lang w:val="uz-Cyrl-UZ"/>
        </w:rPr>
      </w:pPr>
      <w:bookmarkStart w:id="1" w:name="_Toc502945651"/>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1"/>
    </w:p>
    <w:p w:rsidR="00A17E34" w:rsidRPr="00C1245C" w:rsidRDefault="00A17E34" w:rsidP="00A17E34">
      <w:pPr>
        <w:rPr>
          <w:lang w:val="uz-Cyrl-UZ" w:bidi="ar-EG"/>
        </w:rPr>
      </w:pPr>
      <w:r w:rsidRPr="00C1245C">
        <w:rPr>
          <w:lang w:val="uz-Cyrl-UZ" w:bidi="ar-EG"/>
        </w:rPr>
        <w:br w:type="page"/>
      </w:r>
    </w:p>
    <w:p w:rsidR="002D2732" w:rsidRDefault="002D2732" w:rsidP="002D2732">
      <w:pPr>
        <w:pStyle w:val="Heading1"/>
        <w:spacing w:before="0" w:after="0"/>
      </w:pPr>
    </w:p>
    <w:p w:rsidR="00A17E34" w:rsidRDefault="00C1245C" w:rsidP="00C1245C">
      <w:pPr>
        <w:pStyle w:val="Heading1"/>
        <w:rPr>
          <w:lang w:bidi="ar-EG"/>
        </w:rPr>
      </w:pPr>
      <w:r w:rsidRPr="00DF7E4B">
        <w:rPr>
          <w:rFonts w:asciiTheme="majorBidi" w:hAnsiTheme="majorBidi" w:cstheme="majorBidi"/>
          <w:color w:val="205B83"/>
          <w:lang w:val="en-US"/>
        </w:rPr>
        <w:drawing>
          <wp:anchor distT="0" distB="0" distL="114300" distR="114300" simplePos="0" relativeHeight="251669504" behindDoc="0" locked="0" layoutInCell="1" allowOverlap="1" wp14:anchorId="1BB1A2AB" wp14:editId="08BA4401">
            <wp:simplePos x="0" y="0"/>
            <wp:positionH relativeFrom="margin">
              <wp:posOffset>1263650</wp:posOffset>
            </wp:positionH>
            <wp:positionV relativeFrom="paragraph">
              <wp:posOffset>717445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t>Йигирма иккин</w:t>
      </w:r>
      <w:r w:rsidRPr="00F35B85">
        <w:t>чи</w:t>
      </w:r>
      <w:r w:rsidRPr="00E64C03">
        <w:t xml:space="preserve"> одим</w:t>
      </w:r>
      <w:r>
        <w:br/>
      </w:r>
      <w:r w:rsidRPr="003E050A">
        <w:rPr>
          <w:lang w:bidi="ar-EG"/>
        </w:rPr>
        <w:t>Уни яхши дўстга ошна қил!</w:t>
      </w:r>
    </w:p>
    <w:p w:rsidR="00AD7F7F" w:rsidRDefault="00AD7F7F" w:rsidP="00C1245C">
      <w:pPr>
        <w:pStyle w:val="a"/>
        <w:rPr>
          <w:lang w:bidi="ar-EG"/>
        </w:rPr>
      </w:pPr>
    </w:p>
    <w:p w:rsidR="00C1245C" w:rsidRDefault="00C1245C" w:rsidP="00C1245C">
      <w:pPr>
        <w:pStyle w:val="a"/>
        <w:rPr>
          <w:lang w:bidi="ar-EG"/>
        </w:rPr>
      </w:pPr>
      <w:r>
        <w:rPr>
          <w:lang w:bidi="ar-EG"/>
        </w:rPr>
        <w:t xml:space="preserve">Инсон ҳамсуҳбат, улфат бўлишни яхши кўрувчи табиатда яратилган. Шу сабабдан </w:t>
      </w:r>
      <w:r w:rsidR="00D65565">
        <w:rPr>
          <w:lang w:bidi="ar-EG"/>
        </w:rPr>
        <w:t xml:space="preserve">киши </w:t>
      </w:r>
      <w:r>
        <w:rPr>
          <w:lang w:bidi="ar-EG"/>
        </w:rPr>
        <w:t xml:space="preserve">дўстлашиб суҳбатлашадиган, шодлигу қайғусини бўлишидиган ҳамдарди бўлишини хоҳлайди ва бунга эҳтиёж сезади. </w:t>
      </w:r>
    </w:p>
    <w:p w:rsidR="00C1245C" w:rsidRDefault="00C1245C" w:rsidP="00D65565">
      <w:pPr>
        <w:pStyle w:val="a"/>
        <w:rPr>
          <w:lang w:bidi="ar-EG"/>
        </w:rPr>
      </w:pPr>
      <w:r>
        <w:rPr>
          <w:lang w:bidi="ar-EG"/>
        </w:rPr>
        <w:t xml:space="preserve">Дўстликнинг болажонларнинг шахсиятларини шаклланишида катта аҳамияти бор. </w:t>
      </w:r>
      <w:r w:rsidR="00D65565">
        <w:rPr>
          <w:lang w:bidi="ar-EG"/>
        </w:rPr>
        <w:t>Ота-боболаримизнинг</w:t>
      </w:r>
      <w:r>
        <w:rPr>
          <w:lang w:bidi="ar-EG"/>
        </w:rPr>
        <w:t xml:space="preserve"> </w:t>
      </w:r>
      <w:r w:rsidR="00D65565">
        <w:rPr>
          <w:lang w:bidi="ar-EG"/>
        </w:rPr>
        <w:t>қуйидаги гап</w:t>
      </w:r>
      <w:r>
        <w:rPr>
          <w:lang w:bidi="ar-EG"/>
        </w:rPr>
        <w:t>и бежиз эмас: “Менга дўстин</w:t>
      </w:r>
      <w:r w:rsidR="00D65565">
        <w:rPr>
          <w:lang w:bidi="ar-EG"/>
        </w:rPr>
        <w:t>гнин</w:t>
      </w:r>
      <w:r>
        <w:rPr>
          <w:lang w:bidi="ar-EG"/>
        </w:rPr>
        <w:t>г кимлигини айт, мен сенинг кимлигингни айтаман”.</w:t>
      </w:r>
    </w:p>
    <w:p w:rsidR="00C1245C" w:rsidRDefault="00D65565" w:rsidP="00D65565">
      <w:pPr>
        <w:pStyle w:val="a"/>
        <w:rPr>
          <w:lang w:bidi="ar-EG"/>
        </w:rPr>
      </w:pPr>
      <w:r>
        <w:rPr>
          <w:lang w:bidi="ar-EG"/>
        </w:rPr>
        <w:t>Бу борада бир ш</w:t>
      </w:r>
      <w:r w:rsidR="00C1245C">
        <w:rPr>
          <w:lang w:bidi="ar-EG"/>
        </w:rPr>
        <w:t xml:space="preserve">оир шундай дейди: </w:t>
      </w:r>
    </w:p>
    <w:p w:rsidR="00C1245C" w:rsidRDefault="00C1245C" w:rsidP="00C1245C">
      <w:pPr>
        <w:pStyle w:val="a"/>
        <w:spacing w:before="0" w:beforeAutospacing="0" w:after="0" w:afterAutospacing="0"/>
        <w:rPr>
          <w:lang w:bidi="ar-EG"/>
        </w:rPr>
      </w:pPr>
      <w:r>
        <w:rPr>
          <w:lang w:bidi="ar-EG"/>
        </w:rPr>
        <w:t>Кишини ўзини эмас, дўстини сўр,</w:t>
      </w:r>
    </w:p>
    <w:p w:rsidR="00C1245C" w:rsidRDefault="00C1245C" w:rsidP="00D65565">
      <w:pPr>
        <w:pStyle w:val="a"/>
        <w:spacing w:before="0" w:beforeAutospacing="0" w:after="0" w:afterAutospacing="0"/>
        <w:rPr>
          <w:lang w:bidi="ar-EG"/>
        </w:rPr>
      </w:pPr>
      <w:r>
        <w:rPr>
          <w:lang w:bidi="ar-EG"/>
        </w:rPr>
        <w:t>Зеро ҳар дўст, дўстидан ўрнак ол</w:t>
      </w:r>
      <w:r w:rsidR="00D65565">
        <w:rPr>
          <w:lang w:bidi="ar-EG"/>
        </w:rPr>
        <w:t>а</w:t>
      </w:r>
      <w:r>
        <w:rPr>
          <w:lang w:bidi="ar-EG"/>
        </w:rPr>
        <w:t>р.</w:t>
      </w:r>
    </w:p>
    <w:p w:rsidR="00C1245C" w:rsidRDefault="00C1245C" w:rsidP="00D65565">
      <w:pPr>
        <w:pStyle w:val="a"/>
        <w:rPr>
          <w:lang w:bidi="ar-EG"/>
        </w:rPr>
      </w:pPr>
      <w:r>
        <w:rPr>
          <w:lang w:bidi="ar-EG"/>
        </w:rPr>
        <w:t>Демак, ота</w:t>
      </w:r>
      <w:r w:rsidR="00D65565">
        <w:rPr>
          <w:lang w:bidi="ar-EG"/>
        </w:rPr>
        <w:t>-</w:t>
      </w:r>
      <w:r>
        <w:rPr>
          <w:lang w:bidi="ar-EG"/>
        </w:rPr>
        <w:t xml:space="preserve">оналар фарзандларини яхши, тоза муҳитга </w:t>
      </w:r>
      <w:r w:rsidR="00D65565">
        <w:rPr>
          <w:lang w:bidi="ar-EG"/>
        </w:rPr>
        <w:t>қўй</w:t>
      </w:r>
      <w:r>
        <w:rPr>
          <w:lang w:bidi="ar-EG"/>
        </w:rPr>
        <w:t>ишлари керакки, у яхши инсон бўлиб етишсин. Чунки ўртоқларнинг бир-бирларига ўзини тутиш</w:t>
      </w:r>
      <w:r w:rsidR="00D65565">
        <w:rPr>
          <w:lang w:bidi="ar-EG"/>
        </w:rPr>
        <w:t>да</w:t>
      </w:r>
      <w:r>
        <w:rPr>
          <w:lang w:bidi="ar-EG"/>
        </w:rPr>
        <w:t>, юриш-туришда катта таъсири бордир. Шу сабабдан фарзандимизнинг ўртоғини одоб-ахлоқли, диндор бўлиши жуда муҳимдир. Уларнинг ота-оналарини танишимиз</w:t>
      </w:r>
      <w:r w:rsidR="00D65565">
        <w:rPr>
          <w:lang w:bidi="ar-EG"/>
        </w:rPr>
        <w:t>нинг ўзи</w:t>
      </w:r>
      <w:r>
        <w:rPr>
          <w:lang w:bidi="ar-EG"/>
        </w:rPr>
        <w:t xml:space="preserve"> фарзандларимизга муносиб дўст бўлиши</w:t>
      </w:r>
      <w:r w:rsidR="00D65565">
        <w:rPr>
          <w:lang w:bidi="ar-EG"/>
        </w:rPr>
        <w:t>га</w:t>
      </w:r>
      <w:r>
        <w:rPr>
          <w:lang w:bidi="ar-EG"/>
        </w:rPr>
        <w:t xml:space="preserve"> етарли эмасдир. Балки бу дўстликнинг шаръий алоқаси бўлиши лозим. </w:t>
      </w:r>
    </w:p>
    <w:p w:rsidR="00C1245C" w:rsidRPr="00C1245C" w:rsidRDefault="00C1245C" w:rsidP="00C1245C">
      <w:pPr>
        <w:pStyle w:val="Heading2"/>
        <w:bidi w:val="0"/>
        <w:rPr>
          <w:lang w:bidi="ar-EG"/>
        </w:rPr>
      </w:pPr>
      <w:r w:rsidRPr="00C1245C">
        <w:rPr>
          <w:lang w:bidi="ar-EG"/>
        </w:rPr>
        <w:t xml:space="preserve">Яхши дўстнинг </w:t>
      </w:r>
      <w:r w:rsidRPr="00C1245C">
        <w:t>аҳамиятига</w:t>
      </w:r>
      <w:r w:rsidRPr="00C1245C">
        <w:rPr>
          <w:lang w:bidi="ar-EG"/>
        </w:rPr>
        <w:t xml:space="preserve"> доир қисса ва амалий мисол:</w:t>
      </w:r>
    </w:p>
    <w:p w:rsidR="00C1245C" w:rsidRDefault="00C1245C" w:rsidP="00C1245C">
      <w:pPr>
        <w:pStyle w:val="a"/>
        <w:rPr>
          <w:shd w:val="clear" w:color="auto" w:fill="FFFFFF"/>
        </w:rPr>
      </w:pPr>
      <w:r>
        <w:rPr>
          <w:shd w:val="clear" w:color="auto" w:fill="FFFFFF"/>
        </w:rPr>
        <w:t>1. Абу Мусо Ашъарий разияллоҳу анҳудан ривоят қилинган ҳадисда Расулуллоҳ соллаллоҳу алайҳи ва саллам шундай дедилар: “Яхши улфат билан ёмон улфатнинг мисоли худди атир сотувчи (аттор) билан (темирчининг) босқонига дам урувчи (темирчи)га ўхшайди. Атир сотувчи ё атиридан сизга ҳадя қилади, ё ундан сотиб оласиз</w:t>
      </w:r>
      <w:r w:rsidR="00D65565">
        <w:rPr>
          <w:shd w:val="clear" w:color="auto" w:fill="FFFFFF"/>
        </w:rPr>
        <w:t>,</w:t>
      </w:r>
      <w:r>
        <w:rPr>
          <w:shd w:val="clear" w:color="auto" w:fill="FFFFFF"/>
        </w:rPr>
        <w:t xml:space="preserve"> ёки ҳеч </w:t>
      </w:r>
      <w:r>
        <w:rPr>
          <w:shd w:val="clear" w:color="auto" w:fill="FFFFFF"/>
        </w:rPr>
        <w:lastRenderedPageBreak/>
        <w:t>бўлмаса ундан хушбўй ҳид топасиз. Босқонга дам урувчи эса, ё кийимингизни куйдиради, ё эса ундан бадбўй ҳид топасиз”.</w:t>
      </w:r>
      <w:r>
        <w:rPr>
          <w:rStyle w:val="FootnoteReference"/>
          <w:shd w:val="clear" w:color="auto" w:fill="FFFFFF"/>
        </w:rPr>
        <w:footnoteReference w:id="1"/>
      </w:r>
    </w:p>
    <w:p w:rsidR="00C1245C" w:rsidRDefault="00C1245C" w:rsidP="00D65565">
      <w:pPr>
        <w:pStyle w:val="a"/>
      </w:pPr>
      <w:r>
        <w:t xml:space="preserve">2. </w:t>
      </w:r>
      <w:r w:rsidRPr="00BC49B8">
        <w:rPr>
          <w:lang w:val="tr-TR"/>
        </w:rPr>
        <w:t>Расулуллоҳ  </w:t>
      </w:r>
      <w:r>
        <w:t>соллаллоҳу алайҳи ва саллам</w:t>
      </w:r>
      <w:r w:rsidRPr="00BC49B8">
        <w:rPr>
          <w:lang w:val="tr-TR"/>
        </w:rPr>
        <w:t xml:space="preserve">  Салмон билан Абу Дардони бир-бирларига биродар қилиб қўйдилар. </w:t>
      </w:r>
      <w:r>
        <w:t xml:space="preserve">Бир куни </w:t>
      </w:r>
      <w:r w:rsidRPr="00BC49B8">
        <w:rPr>
          <w:lang w:val="tr-TR"/>
        </w:rPr>
        <w:t xml:space="preserve">Салмон Абу Дардонинг зиёратларига келиб, (у зотнинг хотинлари) Умму Дардони </w:t>
      </w:r>
      <w:r>
        <w:t>эскириб кетган</w:t>
      </w:r>
      <w:r w:rsidRPr="00BC49B8">
        <w:rPr>
          <w:lang w:val="tr-TR"/>
        </w:rPr>
        <w:t xml:space="preserve"> кийимда кўрдилар. Салмон: </w:t>
      </w:r>
      <w:r w:rsidR="00D65565">
        <w:t>“</w:t>
      </w:r>
      <w:r w:rsidRPr="00BC49B8">
        <w:rPr>
          <w:lang w:val="tr-TR"/>
        </w:rPr>
        <w:t>Сенга нима бўлди?</w:t>
      </w:r>
      <w:r w:rsidR="00D65565">
        <w:t>”</w:t>
      </w:r>
      <w:r w:rsidRPr="00BC49B8">
        <w:rPr>
          <w:lang w:val="tr-TR"/>
        </w:rPr>
        <w:t xml:space="preserve"> деганларида, Умму Дардо: </w:t>
      </w:r>
      <w:r w:rsidR="00D65565">
        <w:t>“</w:t>
      </w:r>
      <w:r w:rsidRPr="00BC49B8">
        <w:rPr>
          <w:lang w:val="tr-TR"/>
        </w:rPr>
        <w:t>Биродаринг Абу Дардонинг дунё билан иши бўлмай қолган</w:t>
      </w:r>
      <w:r w:rsidR="00D65565">
        <w:t>”</w:t>
      </w:r>
      <w:r w:rsidRPr="00BC49B8">
        <w:rPr>
          <w:lang w:val="tr-TR"/>
        </w:rPr>
        <w:t xml:space="preserve">, деди. </w:t>
      </w:r>
      <w:r>
        <w:t xml:space="preserve">Кейин </w:t>
      </w:r>
      <w:r w:rsidRPr="00BC49B8">
        <w:rPr>
          <w:lang w:val="tr-TR"/>
        </w:rPr>
        <w:t xml:space="preserve">Абу Дардо келиб, Салмонга </w:t>
      </w:r>
      <w:r>
        <w:t>овқат</w:t>
      </w:r>
      <w:r w:rsidRPr="00BC49B8">
        <w:rPr>
          <w:lang w:val="tr-TR"/>
        </w:rPr>
        <w:t xml:space="preserve"> ҳозирладилар. Ва: </w:t>
      </w:r>
      <w:r w:rsidR="00D65565">
        <w:t>“</w:t>
      </w:r>
      <w:r>
        <w:t>Сен еявер</w:t>
      </w:r>
      <w:r w:rsidRPr="00BC49B8">
        <w:rPr>
          <w:lang w:val="tr-TR"/>
        </w:rPr>
        <w:t>, мен рўзадорман</w:t>
      </w:r>
      <w:r w:rsidR="00D65565">
        <w:t>”</w:t>
      </w:r>
      <w:r w:rsidRPr="00BC49B8">
        <w:rPr>
          <w:lang w:val="tr-TR"/>
        </w:rPr>
        <w:t xml:space="preserve">, дедилар. Салмон: </w:t>
      </w:r>
      <w:r w:rsidR="00D65565">
        <w:t>“</w:t>
      </w:r>
      <w:r w:rsidRPr="00BC49B8">
        <w:rPr>
          <w:lang w:val="tr-TR"/>
        </w:rPr>
        <w:t>Сен бундан емагунингча мен ҳам емайман</w:t>
      </w:r>
      <w:r w:rsidR="00D65565">
        <w:t>”</w:t>
      </w:r>
      <w:r w:rsidRPr="00BC49B8">
        <w:rPr>
          <w:lang w:val="tr-TR"/>
        </w:rPr>
        <w:t>, деганларида</w:t>
      </w:r>
      <w:r>
        <w:t>н кейин</w:t>
      </w:r>
      <w:r w:rsidRPr="00BC49B8">
        <w:rPr>
          <w:lang w:val="tr-TR"/>
        </w:rPr>
        <w:t xml:space="preserve">, Абу Дардо </w:t>
      </w:r>
      <w:r>
        <w:t xml:space="preserve">ҳам </w:t>
      </w:r>
      <w:r w:rsidRPr="00BC49B8">
        <w:rPr>
          <w:lang w:val="tr-TR"/>
        </w:rPr>
        <w:t xml:space="preserve">ундан едилар. Қачонки, кечаси бўлганида Абу Дардо (намоз ўқиш учун) ўринларидан турдилар. </w:t>
      </w:r>
      <w:r w:rsidRPr="001801C1">
        <w:t>Салмон</w:t>
      </w:r>
      <w:r w:rsidRPr="006B21B0">
        <w:rPr>
          <w:lang w:val="tr-TR"/>
        </w:rPr>
        <w:t xml:space="preserve"> </w:t>
      </w:r>
      <w:r w:rsidRPr="001801C1">
        <w:t>унга</w:t>
      </w:r>
      <w:r w:rsidRPr="006B21B0">
        <w:rPr>
          <w:lang w:val="tr-TR"/>
        </w:rPr>
        <w:t xml:space="preserve">: </w:t>
      </w:r>
      <w:r w:rsidR="00D65565">
        <w:t>“</w:t>
      </w:r>
      <w:r w:rsidRPr="001801C1">
        <w:t>Ётиб ухлагин</w:t>
      </w:r>
      <w:r w:rsidR="00D65565">
        <w:t>”</w:t>
      </w:r>
      <w:r w:rsidRPr="001801C1">
        <w:t>,</w:t>
      </w:r>
      <w:r w:rsidRPr="006B21B0">
        <w:rPr>
          <w:lang w:val="tr-TR"/>
        </w:rPr>
        <w:t xml:space="preserve"> </w:t>
      </w:r>
      <w:r w:rsidRPr="001801C1">
        <w:t>дедилар. Абу Дардо ухладилар. Сўнгра Абу Дардо яна (намоз ўқиш учун) ўринларидан турдилар. Салмон</w:t>
      </w:r>
      <w:r>
        <w:t>:</w:t>
      </w:r>
      <w:r w:rsidRPr="001801C1">
        <w:t xml:space="preserve"> </w:t>
      </w:r>
      <w:r>
        <w:t>“</w:t>
      </w:r>
      <w:r w:rsidRPr="001801C1">
        <w:t>Ухлагин</w:t>
      </w:r>
      <w:r>
        <w:t>”</w:t>
      </w:r>
      <w:r w:rsidRPr="001801C1">
        <w:t>, дедилар.</w:t>
      </w:r>
      <w:r>
        <w:t xml:space="preserve"> Кечанинг охири бўлганида Салмон</w:t>
      </w:r>
      <w:r w:rsidRPr="001801C1">
        <w:t xml:space="preserve">: </w:t>
      </w:r>
      <w:r w:rsidR="00D65565">
        <w:t>“Энди тургин”</w:t>
      </w:r>
      <w:r w:rsidRPr="001801C1">
        <w:t xml:space="preserve">, дедилар. </w:t>
      </w:r>
      <w:r>
        <w:t>Ва</w:t>
      </w:r>
      <w:r w:rsidRPr="001801C1">
        <w:t xml:space="preserve"> икковлари бир бўлиб намоз ўқишди. </w:t>
      </w:r>
    </w:p>
    <w:p w:rsidR="00C1245C" w:rsidRDefault="00C1245C" w:rsidP="00D65565">
      <w:pPr>
        <w:pStyle w:val="a"/>
      </w:pPr>
      <w:r>
        <w:t xml:space="preserve">Кейин </w:t>
      </w:r>
      <w:r w:rsidRPr="001801C1">
        <w:t xml:space="preserve">Салмон Абу Дардога: </w:t>
      </w:r>
      <w:r w:rsidR="00D65565">
        <w:t>“</w:t>
      </w:r>
      <w:r w:rsidRPr="001801C1">
        <w:t>Албатта сенинг устингда Раббингнинг ҳамда нафсинг ва аҳлингнинг ҳаққи бордир. Сен барчасининг эгасига ўз ҳаққини бергин-да</w:t>
      </w:r>
      <w:r w:rsidR="00D65565">
        <w:t>”</w:t>
      </w:r>
      <w:r w:rsidRPr="001801C1">
        <w:t>, дедилар. Абу Дардо Расулуллоҳ  </w:t>
      </w:r>
      <w:r>
        <w:t>соллаллоҳу алайҳи ва саллам</w:t>
      </w:r>
      <w:r w:rsidRPr="001801C1">
        <w:t xml:space="preserve"> ҳузурларига бориб, бўлиб</w:t>
      </w:r>
      <w:r w:rsidRPr="00555A72">
        <w:t xml:space="preserve"> ўтган нарсаларни зикр қилганларида, у зот</w:t>
      </w:r>
      <w:r w:rsidRPr="00D65565">
        <w:t xml:space="preserve">: </w:t>
      </w:r>
      <w:r w:rsidR="00D65565" w:rsidRPr="00D65565">
        <w:t>“</w:t>
      </w:r>
      <w:r w:rsidRPr="00D65565">
        <w:t>Салмон тўғри айтибди</w:t>
      </w:r>
      <w:r w:rsidR="00D65565" w:rsidRPr="00D65565">
        <w:t>”</w:t>
      </w:r>
      <w:r w:rsidRPr="00D65565">
        <w:t>,</w:t>
      </w:r>
      <w:r w:rsidRPr="00555A72">
        <w:t xml:space="preserve"> дедилар</w:t>
      </w:r>
      <w:r>
        <w:t>”</w:t>
      </w:r>
      <w:r w:rsidRPr="00555A72">
        <w:t>.</w:t>
      </w:r>
      <w:r>
        <w:rPr>
          <w:rStyle w:val="FootnoteReference"/>
        </w:rPr>
        <w:footnoteReference w:id="2"/>
      </w:r>
    </w:p>
    <w:p w:rsidR="00C1245C" w:rsidRDefault="00C1245C" w:rsidP="00C1245C">
      <w:pPr>
        <w:pStyle w:val="a"/>
      </w:pPr>
      <w:r>
        <w:t xml:space="preserve">3. </w:t>
      </w:r>
      <w:r w:rsidR="00D65565">
        <w:t xml:space="preserve">Имом </w:t>
      </w:r>
      <w:r>
        <w:t>Шофеий раҳимаҳуллоҳ шундай марҳамат қилади:</w:t>
      </w:r>
    </w:p>
    <w:p w:rsidR="00C1245C" w:rsidRDefault="00C1245C" w:rsidP="007A2DC6">
      <w:pPr>
        <w:pStyle w:val="a"/>
      </w:pPr>
      <w:r>
        <w:t>“Олимнинг зиёни ҳам</w:t>
      </w:r>
      <w:r w:rsidR="007A2DC6">
        <w:t>суҳбат</w:t>
      </w:r>
      <w:r>
        <w:t>ларининг йўқлигидир. Жоҳилнинг зиёни ақлининг калталигидир. Энг зиёнкор эса</w:t>
      </w:r>
      <w:r w:rsidR="007A2DC6">
        <w:t>,</w:t>
      </w:r>
      <w:r>
        <w:t xml:space="preserve"> </w:t>
      </w:r>
      <w:r w:rsidR="007A2DC6">
        <w:t>нодон</w:t>
      </w:r>
      <w:r>
        <w:t xml:space="preserve"> билан дўст бўлган кишидир”.</w:t>
      </w:r>
      <w:r>
        <w:rPr>
          <w:rStyle w:val="FootnoteReference"/>
        </w:rPr>
        <w:footnoteReference w:id="3"/>
      </w:r>
    </w:p>
    <w:p w:rsidR="007A2DC6" w:rsidRDefault="007A2DC6">
      <w:pPr>
        <w:bidi w:val="0"/>
        <w:rPr>
          <w:rFonts w:ascii="Times New Roman" w:eastAsia="Calibri" w:hAnsi="Times New Roman" w:cs="Times New Roman"/>
          <w:sz w:val="30"/>
          <w:szCs w:val="30"/>
          <w:lang w:val="uz-Cyrl-UZ"/>
        </w:rPr>
      </w:pPr>
      <w:r w:rsidRPr="007A2DC6">
        <w:rPr>
          <w:lang w:val="uz-Cyrl-UZ"/>
        </w:rPr>
        <w:br w:type="page"/>
      </w:r>
    </w:p>
    <w:p w:rsidR="00C1245C" w:rsidRDefault="00C1245C" w:rsidP="00C1245C">
      <w:pPr>
        <w:pStyle w:val="a"/>
      </w:pPr>
      <w:r>
        <w:lastRenderedPageBreak/>
        <w:t>4. Саълукий шундай дейди:</w:t>
      </w:r>
    </w:p>
    <w:p w:rsidR="00C1245C" w:rsidRPr="001C74AD" w:rsidRDefault="00C1245C" w:rsidP="007A2DC6">
      <w:pPr>
        <w:pStyle w:val="a"/>
      </w:pPr>
      <w:r>
        <w:t>“Одамларни рози қилиш</w:t>
      </w:r>
      <w:r w:rsidR="007A2DC6">
        <w:t>,</w:t>
      </w:r>
      <w:r>
        <w:t xml:space="preserve"> қилиб бўлмайдиган даражада қийин бўлса, Оллоҳнинг розилигига эришиш</w:t>
      </w:r>
      <w:r w:rsidR="007A2DC6">
        <w:t>,</w:t>
      </w:r>
      <w:r>
        <w:t xml:space="preserve"> тарк қилиб бўлмайдиган даражада осондир. Биз оғир дамлар учун яқин дўстларга муҳтожмиз”.</w:t>
      </w:r>
      <w:r>
        <w:rPr>
          <w:rStyle w:val="FootnoteReference"/>
        </w:rPr>
        <w:footnoteReference w:id="4"/>
      </w:r>
    </w:p>
    <w:p w:rsidR="00A17E34" w:rsidRPr="005E34F1" w:rsidRDefault="00A17E34" w:rsidP="00A17E34">
      <w:pPr>
        <w:pStyle w:val="a"/>
        <w:rPr>
          <w:lang w:bidi="ar-EG"/>
        </w:rPr>
      </w:pPr>
    </w:p>
    <w:p w:rsidR="00A17E34" w:rsidRPr="009B0622" w:rsidRDefault="00A17E34" w:rsidP="00A17E34">
      <w:pPr>
        <w:pStyle w:val="1"/>
        <w:rPr>
          <w:rtl/>
          <w:lang w:bidi="ar-EG"/>
        </w:rPr>
      </w:pPr>
    </w:p>
    <w:p w:rsidR="00A17E34" w:rsidRDefault="00A17E34" w:rsidP="00A17E34">
      <w:pPr>
        <w:jc w:val="center"/>
        <w:rPr>
          <w:rStyle w:val="2Char"/>
          <w:rFonts w:eastAsiaTheme="minorHAnsi"/>
          <w:sz w:val="70"/>
          <w:szCs w:val="70"/>
          <w:lang w:val="uz-Cyrl-UZ"/>
        </w:rPr>
      </w:pPr>
      <w:bookmarkStart w:id="2" w:name="_Toc502945655"/>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2"/>
    </w:p>
    <w:p w:rsidR="00A17E34" w:rsidRDefault="00A17E34" w:rsidP="00A17E34">
      <w:pPr>
        <w:rPr>
          <w:rStyle w:val="2Char"/>
          <w:rFonts w:eastAsiaTheme="minorHAnsi"/>
          <w:sz w:val="70"/>
          <w:szCs w:val="70"/>
          <w:lang w:val="uz-Cyrl-UZ"/>
        </w:rPr>
      </w:pPr>
      <w:r>
        <w:rPr>
          <w:rStyle w:val="2Char"/>
          <w:rFonts w:eastAsiaTheme="minorHAnsi"/>
          <w:sz w:val="70"/>
          <w:szCs w:val="70"/>
          <w:lang w:val="uz-Cyrl-UZ"/>
        </w:rPr>
        <w:br w:type="page"/>
      </w:r>
    </w:p>
    <w:p w:rsidR="002D2732" w:rsidRDefault="002D2732" w:rsidP="002D2732">
      <w:pPr>
        <w:pStyle w:val="Heading1"/>
        <w:rPr>
          <w:lang w:val="tr-TR"/>
        </w:rPr>
      </w:pPr>
    </w:p>
    <w:p w:rsidR="00A17E34" w:rsidRDefault="00C1245C" w:rsidP="00C1245C">
      <w:pPr>
        <w:pStyle w:val="Heading1"/>
        <w:rPr>
          <w:lang w:bidi="ar-EG"/>
        </w:rPr>
      </w:pPr>
      <w:r w:rsidRPr="00DF7E4B">
        <w:rPr>
          <w:rFonts w:asciiTheme="majorBidi" w:hAnsiTheme="majorBidi" w:cstheme="majorBidi"/>
          <w:color w:val="205B83"/>
          <w:lang w:val="en-US"/>
        </w:rPr>
        <w:drawing>
          <wp:anchor distT="0" distB="0" distL="114300" distR="114300" simplePos="0" relativeHeight="251671552" behindDoc="0" locked="0" layoutInCell="1" allowOverlap="1" wp14:anchorId="4A3D5CCA" wp14:editId="2F1D8C7F">
            <wp:simplePos x="0" y="0"/>
            <wp:positionH relativeFrom="margin">
              <wp:posOffset>1253490</wp:posOffset>
            </wp:positionH>
            <wp:positionV relativeFrom="paragraph">
              <wp:posOffset>490750</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t>Йигирма учин</w:t>
      </w:r>
      <w:r w:rsidRPr="00F35B85">
        <w:t>чи</w:t>
      </w:r>
      <w:r w:rsidRPr="00E64C03">
        <w:t xml:space="preserve"> одим</w:t>
      </w:r>
      <w:r>
        <w:br/>
      </w:r>
      <w:r>
        <w:rPr>
          <w:lang w:bidi="ar-EG"/>
        </w:rPr>
        <w:t>Ўзига ишонадиган бўлсин</w:t>
      </w:r>
      <w:r w:rsidRPr="003E050A">
        <w:rPr>
          <w:lang w:bidi="ar-EG"/>
        </w:rPr>
        <w:t>!</w:t>
      </w:r>
    </w:p>
    <w:p w:rsidR="00AD7F7F" w:rsidRDefault="00AD7F7F" w:rsidP="00C1245C">
      <w:pPr>
        <w:pStyle w:val="a"/>
        <w:rPr>
          <w:lang w:bidi="ar-EG"/>
        </w:rPr>
      </w:pPr>
    </w:p>
    <w:p w:rsidR="00C1245C" w:rsidRDefault="00C1245C" w:rsidP="007A2DC6">
      <w:pPr>
        <w:pStyle w:val="a"/>
        <w:rPr>
          <w:lang w:bidi="ar-EG"/>
        </w:rPr>
      </w:pPr>
      <w:r>
        <w:rPr>
          <w:lang w:bidi="ar-EG"/>
        </w:rPr>
        <w:t>Ота</w:t>
      </w:r>
      <w:r w:rsidR="007A2DC6">
        <w:rPr>
          <w:lang w:bidi="ar-EG"/>
        </w:rPr>
        <w:t>-</w:t>
      </w:r>
      <w:r>
        <w:rPr>
          <w:lang w:bidi="ar-EG"/>
        </w:rPr>
        <w:t>оналар назорат остида фарзандларини ўз юмушларини ўзлари бажаришларига одатлантириб, ўзларига бўлган ишончни ҳосил қилишларида ёрдам бермоқлари лозим. Бу борадаги йўл қўйиладиган хатолардан бири, ота ёки она фарзандлари уларсиз ҳам ўзлари қила оладиган ҳар бир ишни уларга айтиб туриши, қилиб беришидир. Бунинг бир қанча кўнгилсиз оқибатлари бор, улардан аҳамиятлироқлари қуйидагилар:</w:t>
      </w:r>
    </w:p>
    <w:p w:rsidR="00C1245C" w:rsidRDefault="00C1245C" w:rsidP="007A2DC6">
      <w:pPr>
        <w:pStyle w:val="a"/>
        <w:rPr>
          <w:lang w:bidi="ar-EG"/>
        </w:rPr>
      </w:pPr>
      <w:r>
        <w:rPr>
          <w:lang w:bidi="ar-EG"/>
        </w:rPr>
        <w:t>1. Эҳтиёжларини бажаришда ота</w:t>
      </w:r>
      <w:r w:rsidR="007A2DC6">
        <w:rPr>
          <w:lang w:bidi="ar-EG"/>
        </w:rPr>
        <w:t>-</w:t>
      </w:r>
      <w:r>
        <w:rPr>
          <w:lang w:bidi="ar-EG"/>
        </w:rPr>
        <w:t>онага суяниб қолиш.</w:t>
      </w:r>
    </w:p>
    <w:p w:rsidR="00C1245C" w:rsidRDefault="00C1245C" w:rsidP="007A2DC6">
      <w:pPr>
        <w:pStyle w:val="a"/>
        <w:rPr>
          <w:lang w:bidi="ar-EG"/>
        </w:rPr>
      </w:pPr>
      <w:r>
        <w:rPr>
          <w:lang w:bidi="ar-EG"/>
        </w:rPr>
        <w:t>2. Бу нар</w:t>
      </w:r>
      <w:r w:rsidR="007A2DC6">
        <w:rPr>
          <w:lang w:bidi="ar-EG"/>
        </w:rPr>
        <w:t>с</w:t>
      </w:r>
      <w:r>
        <w:rPr>
          <w:lang w:bidi="ar-EG"/>
        </w:rPr>
        <w:t xml:space="preserve">а уларнинг ялқов ва </w:t>
      </w:r>
      <w:r w:rsidR="007A2DC6">
        <w:rPr>
          <w:lang w:bidi="ar-EG"/>
        </w:rPr>
        <w:t>тантиқ</w:t>
      </w:r>
      <w:r>
        <w:rPr>
          <w:lang w:bidi="ar-EG"/>
        </w:rPr>
        <w:t xml:space="preserve"> бўлиб улғайишларига олиб келади. Чунки кўнгиллари нимани тусаса, у нарса машаққатсиз, тер тўкишсиз олдиларида муҳайё бўлиб келган.</w:t>
      </w:r>
    </w:p>
    <w:p w:rsidR="00C1245C" w:rsidRDefault="00C1245C" w:rsidP="00C1245C">
      <w:pPr>
        <w:pStyle w:val="a"/>
        <w:rPr>
          <w:lang w:bidi="ar-EG"/>
        </w:rPr>
      </w:pPr>
      <w:r>
        <w:rPr>
          <w:lang w:bidi="ar-EG"/>
        </w:rPr>
        <w:t>3. Бу ҳолат воқеий ҳаётга ҳам тўғри келмайди. Чунки у, ҳаётда жон куйдириб</w:t>
      </w:r>
      <w:r w:rsidR="007A2DC6">
        <w:rPr>
          <w:lang w:bidi="ar-EG"/>
        </w:rPr>
        <w:t>,</w:t>
      </w:r>
      <w:r>
        <w:rPr>
          <w:lang w:bidi="ar-EG"/>
        </w:rPr>
        <w:t xml:space="preserve"> ғайрат қилмагунича истаган нарсасини қўлга кирита олмайди.</w:t>
      </w:r>
    </w:p>
    <w:p w:rsidR="00C1245C" w:rsidRPr="00C1245C" w:rsidRDefault="00C1245C" w:rsidP="00605113">
      <w:pPr>
        <w:pStyle w:val="Heading2"/>
        <w:bidi w:val="0"/>
        <w:rPr>
          <w:lang w:bidi="ar-EG"/>
        </w:rPr>
      </w:pPr>
      <w:r w:rsidRPr="00C1245C">
        <w:rPr>
          <w:lang w:bidi="ar-EG"/>
        </w:rPr>
        <w:t>Ўзига ишонишнинг болажонлар шахсиятини шаклланишидаги аҳамиятига доир қисса ва амалий мисол:</w:t>
      </w:r>
    </w:p>
    <w:p w:rsidR="00C1245C" w:rsidRDefault="00C1245C" w:rsidP="007A2DC6">
      <w:pPr>
        <w:pStyle w:val="a"/>
        <w:rPr>
          <w:lang w:bidi="ar-EG"/>
        </w:rPr>
      </w:pPr>
      <w:r>
        <w:rPr>
          <w:lang w:bidi="ar-EG"/>
        </w:rPr>
        <w:t xml:space="preserve">1. Зубайр ибн Аввом </w:t>
      </w:r>
      <w:r w:rsidR="007A2DC6">
        <w:rPr>
          <w:lang w:bidi="ar-EG"/>
        </w:rPr>
        <w:t xml:space="preserve">етим эди, унинг </w:t>
      </w:r>
      <w:r>
        <w:rPr>
          <w:lang w:bidi="ar-EG"/>
        </w:rPr>
        <w:t>онаси Софийя ўғли Зубайрни қаттиқ урар эди. Софийяга: “Уни ўлдириб қўясанку!”, дейилганда, шундай жавоб берган эди:</w:t>
      </w:r>
    </w:p>
    <w:p w:rsidR="00C1245C" w:rsidRDefault="00C1245C" w:rsidP="00C1245C">
      <w:pPr>
        <w:pStyle w:val="a"/>
        <w:spacing w:before="0" w:beforeAutospacing="0" w:after="0" w:afterAutospacing="0"/>
        <w:rPr>
          <w:lang w:bidi="ar-EG"/>
        </w:rPr>
      </w:pPr>
      <w:r>
        <w:rPr>
          <w:lang w:bidi="ar-EG"/>
        </w:rPr>
        <w:t>Уни одобли бўлсин деб ураяпман,</w:t>
      </w:r>
    </w:p>
    <w:p w:rsidR="00C1245C" w:rsidRPr="00C1245C" w:rsidRDefault="00C1245C" w:rsidP="00605113">
      <w:pPr>
        <w:pStyle w:val="a"/>
        <w:spacing w:before="0" w:beforeAutospacing="0"/>
        <w:rPr>
          <w:lang w:bidi="ar-EG"/>
        </w:rPr>
      </w:pPr>
      <w:r w:rsidRPr="00605113">
        <w:t>Ва</w:t>
      </w:r>
      <w:r w:rsidRPr="00C1245C">
        <w:rPr>
          <w:lang w:bidi="ar-EG"/>
        </w:rPr>
        <w:t xml:space="preserve"> </w:t>
      </w:r>
      <w:r w:rsidRPr="00605113">
        <w:t>яна</w:t>
      </w:r>
      <w:r w:rsidRPr="00C1245C">
        <w:rPr>
          <w:lang w:bidi="ar-EG"/>
        </w:rPr>
        <w:t xml:space="preserve"> </w:t>
      </w:r>
      <w:r w:rsidRPr="00605113">
        <w:t>қўшинга</w:t>
      </w:r>
      <w:r w:rsidRPr="00C1245C">
        <w:rPr>
          <w:lang w:bidi="ar-EG"/>
        </w:rPr>
        <w:t xml:space="preserve"> бош </w:t>
      </w:r>
      <w:r w:rsidRPr="00605113">
        <w:t>бўлсин</w:t>
      </w:r>
      <w:r w:rsidRPr="00C1245C">
        <w:rPr>
          <w:lang w:bidi="ar-EG"/>
        </w:rPr>
        <w:t xml:space="preserve"> </w:t>
      </w:r>
      <w:r w:rsidRPr="00605113">
        <w:t>деб</w:t>
      </w:r>
      <w:r w:rsidRPr="00C1245C">
        <w:rPr>
          <w:lang w:bidi="ar-EG"/>
        </w:rPr>
        <w:t>.</w:t>
      </w:r>
    </w:p>
    <w:p w:rsidR="00C1245C" w:rsidRDefault="00C1245C" w:rsidP="00C1245C">
      <w:pPr>
        <w:pStyle w:val="a"/>
        <w:rPr>
          <w:lang w:bidi="ar-EG"/>
        </w:rPr>
      </w:pPr>
      <w:r w:rsidRPr="007A2DC6">
        <w:rPr>
          <w:b/>
          <w:bCs/>
          <w:lang w:bidi="ar-EG"/>
        </w:rPr>
        <w:t>Қиссадан ҳисса:</w:t>
      </w:r>
      <w:r>
        <w:rPr>
          <w:lang w:bidi="ar-EG"/>
        </w:rPr>
        <w:t xml:space="preserve"> Зубайр ибн Аввомнинг онаси Софийя, ўғлини ўзига ишонадиган ва шижоатли, жасур бўлиб етишиши учун қўлидан келганича ҳаракат қилган.</w:t>
      </w:r>
    </w:p>
    <w:p w:rsidR="00C1245C" w:rsidRDefault="00C1245C" w:rsidP="00C1245C">
      <w:pPr>
        <w:pStyle w:val="a"/>
        <w:rPr>
          <w:shd w:val="clear" w:color="auto" w:fill="FFFFFF"/>
        </w:rPr>
      </w:pPr>
      <w:r>
        <w:rPr>
          <w:lang w:bidi="ar-EG"/>
        </w:rPr>
        <w:lastRenderedPageBreak/>
        <w:t xml:space="preserve">2. “Муҳожирлар Мадинага келганларида, </w:t>
      </w:r>
      <w:r>
        <w:rPr>
          <w:shd w:val="clear" w:color="auto" w:fill="FFFFFF"/>
        </w:rPr>
        <w:t xml:space="preserve">Набий соллаллоҳу алайҳи ва саллам Абдураҳмон ибн Авф билан Саъд ибн Рабиъни ака-ука тутинтирдилар. Саъд Абдураҳмонга: “Мен ансорларнинг бадавлатиман, кел, сенга молимнинг ярмини берай, яна менинг икки аёлим бор, уларни кўр, ёққанини менга айт, уни талоқ қилай, иддаси ўтиб бўлганидан кейин, унга уйланасан”, деди. </w:t>
      </w:r>
    </w:p>
    <w:p w:rsidR="00C1245C" w:rsidRDefault="00C1245C" w:rsidP="00C1245C">
      <w:pPr>
        <w:pStyle w:val="a"/>
        <w:rPr>
          <w:shd w:val="clear" w:color="auto" w:fill="FFFFFF"/>
        </w:rPr>
      </w:pPr>
      <w:r>
        <w:rPr>
          <w:shd w:val="clear" w:color="auto" w:fill="FFFFFF"/>
        </w:rPr>
        <w:t xml:space="preserve">Абдураҳмон: “Оллоҳ сенга, аҳлинга ва молинга барака берсин! Менга бозор қаердалигини кўрсатиб қўй!”, деди. Унга Бану Қайнуқоъ бозорини кўрсатиб қўйишди. Абдураҳмон бозордан қайтаркан, фойдасига бир оз пишлоқ ва озгина ёғ олиб қайтди”. </w:t>
      </w:r>
      <w:r>
        <w:rPr>
          <w:rStyle w:val="FootnoteReference"/>
          <w:shd w:val="clear" w:color="auto" w:fill="FFFFFF"/>
        </w:rPr>
        <w:footnoteReference w:id="5"/>
      </w:r>
    </w:p>
    <w:p w:rsidR="00A17E34" w:rsidRDefault="00C1245C" w:rsidP="00C1245C">
      <w:pPr>
        <w:pStyle w:val="a"/>
      </w:pPr>
      <w:r w:rsidRPr="007A2DC6">
        <w:rPr>
          <w:b/>
          <w:bCs/>
        </w:rPr>
        <w:t>Қиссадан ҳисса:</w:t>
      </w:r>
      <w:r>
        <w:t xml:space="preserve"> Абдураҳмон ибн Авф пул топиш, ризқ талаб қилишда ўзига ишонди ва истаган нарсасини қўлга киритди.</w:t>
      </w:r>
    </w:p>
    <w:p w:rsidR="00605113" w:rsidRDefault="00605113" w:rsidP="00605113">
      <w:pPr>
        <w:pStyle w:val="a"/>
        <w:bidi/>
        <w:rPr>
          <w:rStyle w:val="2Char"/>
          <w:rFonts w:eastAsia="Calibri"/>
          <w:sz w:val="70"/>
          <w:szCs w:val="70"/>
        </w:rPr>
      </w:pPr>
    </w:p>
    <w:p w:rsidR="00605113" w:rsidRPr="00605113" w:rsidRDefault="00605113" w:rsidP="00605113">
      <w:pPr>
        <w:pStyle w:val="a"/>
        <w:bidi/>
        <w:jc w:val="center"/>
      </w:pPr>
      <w:r w:rsidRPr="009B0622">
        <w:rPr>
          <w:rStyle w:val="2Char"/>
          <w:rFonts w:eastAsia="Calibri"/>
          <w:sz w:val="70"/>
          <w:szCs w:val="70"/>
          <w:rtl/>
        </w:rPr>
        <w:t>*</w:t>
      </w:r>
      <w:r w:rsidRPr="009B0622">
        <w:rPr>
          <w:rStyle w:val="2Char"/>
          <w:rFonts w:eastAsia="Calibri" w:hint="cs"/>
          <w:sz w:val="70"/>
          <w:szCs w:val="70"/>
          <w:rtl/>
        </w:rPr>
        <w:t xml:space="preserve"> </w:t>
      </w:r>
      <w:r w:rsidRPr="009B0622">
        <w:rPr>
          <w:rStyle w:val="2Char"/>
          <w:rFonts w:eastAsia="Calibri"/>
          <w:sz w:val="70"/>
          <w:szCs w:val="70"/>
          <w:rtl/>
        </w:rPr>
        <w:t>*</w:t>
      </w:r>
      <w:r w:rsidRPr="009B0622">
        <w:rPr>
          <w:rStyle w:val="2Char"/>
          <w:rFonts w:eastAsia="Calibri" w:hint="cs"/>
          <w:sz w:val="70"/>
          <w:szCs w:val="70"/>
          <w:rtl/>
        </w:rPr>
        <w:t xml:space="preserve"> </w:t>
      </w:r>
      <w:r w:rsidRPr="009B0622">
        <w:rPr>
          <w:rStyle w:val="2Char"/>
          <w:rFonts w:eastAsia="Calibri"/>
          <w:sz w:val="70"/>
          <w:szCs w:val="70"/>
          <w:rtl/>
        </w:rPr>
        <w:t>*</w:t>
      </w:r>
    </w:p>
    <w:p w:rsidR="00A17E34" w:rsidRPr="00605113" w:rsidRDefault="00A17E34" w:rsidP="00A17E34">
      <w:pPr>
        <w:rPr>
          <w:rtl/>
          <w:lang w:val="uz-Cyrl-UZ" w:bidi="ar-EG"/>
        </w:rPr>
      </w:pPr>
      <w:r>
        <w:rPr>
          <w:rtl/>
          <w:lang w:bidi="ar-EG"/>
        </w:rPr>
        <w:br w:type="page"/>
      </w:r>
    </w:p>
    <w:p w:rsidR="00CD5E6E" w:rsidRDefault="00CD5E6E" w:rsidP="00A17E34">
      <w:pPr>
        <w:pStyle w:val="Heading1"/>
      </w:pPr>
    </w:p>
    <w:p w:rsidR="00A17E34" w:rsidRDefault="00587DE0" w:rsidP="009511F2">
      <w:pPr>
        <w:pStyle w:val="Heading1"/>
        <w:rPr>
          <w:lang w:bidi="ar-EG"/>
        </w:rPr>
      </w:pPr>
      <w:r w:rsidRPr="00DF7E4B">
        <w:rPr>
          <w:rFonts w:asciiTheme="majorBidi" w:hAnsiTheme="majorBidi" w:cstheme="majorBidi"/>
          <w:color w:val="205B83"/>
          <w:lang w:val="en-US"/>
        </w:rPr>
        <w:drawing>
          <wp:anchor distT="0" distB="0" distL="114300" distR="114300" simplePos="0" relativeHeight="251673600" behindDoc="0" locked="0" layoutInCell="1" allowOverlap="1" wp14:anchorId="40C7F82B" wp14:editId="528865B5">
            <wp:simplePos x="0" y="0"/>
            <wp:positionH relativeFrom="margin">
              <wp:posOffset>1240155</wp:posOffset>
            </wp:positionH>
            <wp:positionV relativeFrom="paragraph">
              <wp:posOffset>518795</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t>Йигирма тўртин</w:t>
      </w:r>
      <w:r w:rsidRPr="00F35B85">
        <w:t>чи</w:t>
      </w:r>
      <w:r w:rsidRPr="00E64C03">
        <w:t xml:space="preserve"> одим</w:t>
      </w:r>
      <w:r>
        <w:br/>
      </w:r>
      <w:r w:rsidR="009511F2">
        <w:rPr>
          <w:lang w:bidi="ar-EG"/>
        </w:rPr>
        <w:t xml:space="preserve">Даъватчи </w:t>
      </w:r>
      <w:r>
        <w:rPr>
          <w:lang w:bidi="ar-EG"/>
        </w:rPr>
        <w:t>қилиб етиштирмоқ</w:t>
      </w:r>
    </w:p>
    <w:p w:rsidR="00CD5E6E" w:rsidRDefault="00CD5E6E" w:rsidP="00A17E34">
      <w:pPr>
        <w:pStyle w:val="a"/>
        <w:rPr>
          <w:lang w:bidi="ar-EG"/>
        </w:rPr>
      </w:pPr>
    </w:p>
    <w:p w:rsidR="00AD7F7F" w:rsidRDefault="00AD7F7F" w:rsidP="00AD7F7F">
      <w:pPr>
        <w:pStyle w:val="a"/>
        <w:rPr>
          <w:lang w:bidi="ar-EG"/>
        </w:rPr>
      </w:pPr>
      <w:r>
        <w:rPr>
          <w:lang w:bidi="ar-EG"/>
        </w:rPr>
        <w:t>Фарзандимизнинг кўнглига Оллоҳ таолога даъват қилиш руҳини жойлаштирайликки, ўзидан нур ва зиё тарат</w:t>
      </w:r>
      <w:r w:rsidR="009511F2">
        <w:rPr>
          <w:lang w:bidi="ar-EG"/>
        </w:rPr>
        <w:t>ади</w:t>
      </w:r>
      <w:r>
        <w:rPr>
          <w:lang w:bidi="ar-EG"/>
        </w:rPr>
        <w:t xml:space="preserve">ган жажжи даъватчи бўлиб етишсин. Нимага ундай бўлмасинки? Зеро порлоқ тарихимизда Оллоҳга даъват қилишда катта рол ўйнаган ёш болаларнинг ёрқин мисоллари етарлича бордир. </w:t>
      </w:r>
    </w:p>
    <w:p w:rsidR="00AD7F7F" w:rsidRDefault="00AD7F7F" w:rsidP="009511F2">
      <w:pPr>
        <w:pStyle w:val="Heading2"/>
        <w:bidi w:val="0"/>
        <w:rPr>
          <w:lang w:bidi="ar-EG"/>
        </w:rPr>
      </w:pPr>
      <w:r>
        <w:rPr>
          <w:lang w:bidi="ar-EG"/>
        </w:rPr>
        <w:t>Мана ўша ёрқин мисоллардан бири:</w:t>
      </w:r>
    </w:p>
    <w:p w:rsidR="009511F2" w:rsidRDefault="00AD7F7F" w:rsidP="009511F2">
      <w:pPr>
        <w:pStyle w:val="a"/>
        <w:rPr>
          <w:rStyle w:val="a00"/>
        </w:rPr>
      </w:pPr>
      <w:r>
        <w:rPr>
          <w:rStyle w:val="a00"/>
        </w:rPr>
        <w:t>“Расулуллоҳ соллаллоҳу алайҳи ва саллам Мадинага ҳижрат қилганларидан кейин, Мадинада Ислом</w:t>
      </w:r>
      <w:r w:rsidRPr="00560470">
        <w:rPr>
          <w:rStyle w:val="a00"/>
        </w:rPr>
        <w:t xml:space="preserve"> </w:t>
      </w:r>
      <w:r>
        <w:rPr>
          <w:rStyle w:val="a00"/>
        </w:rPr>
        <w:t>ёйил</w:t>
      </w:r>
      <w:r w:rsidRPr="00560470">
        <w:rPr>
          <w:rStyle w:val="a00"/>
        </w:rPr>
        <w:t>ди.</w:t>
      </w:r>
      <w:r w:rsidRPr="00560470">
        <w:rPr>
          <w:rStyle w:val="apple-converted-space"/>
        </w:rPr>
        <w:t> </w:t>
      </w:r>
      <w:r w:rsidR="009511F2">
        <w:rPr>
          <w:rStyle w:val="a00"/>
        </w:rPr>
        <w:t>Уларнинг ичи</w:t>
      </w:r>
      <w:r w:rsidRPr="00560470">
        <w:rPr>
          <w:rStyle w:val="a00"/>
        </w:rPr>
        <w:t xml:space="preserve">да мушрик ҳолда </w:t>
      </w:r>
      <w:r w:rsidR="009511F2">
        <w:rPr>
          <w:rStyle w:val="a00"/>
        </w:rPr>
        <w:t xml:space="preserve">ўз </w:t>
      </w:r>
      <w:r>
        <w:rPr>
          <w:rStyle w:val="a00"/>
        </w:rPr>
        <w:t>динида қолган</w:t>
      </w:r>
      <w:r w:rsidRPr="00560470">
        <w:rPr>
          <w:rStyle w:val="a00"/>
        </w:rPr>
        <w:t>лар ҳам бор эди. Улардан</w:t>
      </w:r>
      <w:r w:rsidRPr="00560470">
        <w:rPr>
          <w:rStyle w:val="apple-converted-space"/>
        </w:rPr>
        <w:t> </w:t>
      </w:r>
      <w:r w:rsidRPr="00560470">
        <w:rPr>
          <w:rStyle w:val="a00"/>
        </w:rPr>
        <w:t xml:space="preserve">бири Амр </w:t>
      </w:r>
      <w:r>
        <w:rPr>
          <w:rStyle w:val="a00"/>
        </w:rPr>
        <w:t xml:space="preserve">ибн </w:t>
      </w:r>
      <w:r w:rsidRPr="00560470">
        <w:rPr>
          <w:rStyle w:val="a00"/>
        </w:rPr>
        <w:t xml:space="preserve">Жамуҳ эди. Унинг ўғли Муоз Ақабада қатнашиб, </w:t>
      </w:r>
      <w:r>
        <w:rPr>
          <w:rStyle w:val="a00"/>
        </w:rPr>
        <w:t>Расулуллоҳ</w:t>
      </w:r>
      <w:r w:rsidRPr="00560470">
        <w:rPr>
          <w:rStyle w:val="a00"/>
        </w:rPr>
        <w:t xml:space="preserve">га байъат берган эди. </w:t>
      </w:r>
    </w:p>
    <w:p w:rsidR="00AD7F7F" w:rsidRDefault="00AD7F7F" w:rsidP="009511F2">
      <w:pPr>
        <w:pStyle w:val="a"/>
        <w:rPr>
          <w:rStyle w:val="a00"/>
        </w:rPr>
      </w:pPr>
      <w:r w:rsidRPr="00560470">
        <w:rPr>
          <w:rStyle w:val="a00"/>
        </w:rPr>
        <w:t>Амр ибн Жамуҳ Бану Сал</w:t>
      </w:r>
      <w:r>
        <w:rPr>
          <w:rStyle w:val="a00"/>
        </w:rPr>
        <w:t>а</w:t>
      </w:r>
      <w:r w:rsidRPr="00560470">
        <w:rPr>
          <w:rStyle w:val="a00"/>
        </w:rPr>
        <w:t>манинг улуғлари ва аслзодаларидан бири эди. Аслзода</w:t>
      </w:r>
      <w:r w:rsidRPr="00560470">
        <w:rPr>
          <w:rStyle w:val="a00"/>
        </w:rPr>
        <w:softHyphen/>
        <w:t xml:space="preserve">лар одатига кўра, уйида </w:t>
      </w:r>
      <w:r>
        <w:rPr>
          <w:rStyle w:val="a00"/>
        </w:rPr>
        <w:t>“</w:t>
      </w:r>
      <w:r w:rsidRPr="00560470">
        <w:rPr>
          <w:rStyle w:val="a00"/>
        </w:rPr>
        <w:t>Манот</w:t>
      </w:r>
      <w:r>
        <w:rPr>
          <w:rStyle w:val="a00"/>
        </w:rPr>
        <w:t>”</w:t>
      </w:r>
      <w:r w:rsidRPr="00560470">
        <w:rPr>
          <w:rStyle w:val="a00"/>
        </w:rPr>
        <w:t xml:space="preserve"> номли</w:t>
      </w:r>
      <w:r>
        <w:rPr>
          <w:rStyle w:val="a00"/>
        </w:rPr>
        <w:t xml:space="preserve"> ёғочдан ясалган бир бут сақлар ва</w:t>
      </w:r>
      <w:r w:rsidRPr="00560470">
        <w:rPr>
          <w:rStyle w:val="a00"/>
        </w:rPr>
        <w:t xml:space="preserve"> уни худо билиб, улуғлар ва пок ту</w:t>
      </w:r>
      <w:r w:rsidRPr="00560470">
        <w:rPr>
          <w:rStyle w:val="a00"/>
        </w:rPr>
        <w:softHyphen/>
        <w:t>тарди</w:t>
      </w:r>
      <w:r>
        <w:rPr>
          <w:rStyle w:val="a00"/>
        </w:rPr>
        <w:t>.</w:t>
      </w:r>
      <w:r w:rsidRPr="00560470">
        <w:rPr>
          <w:rStyle w:val="a00"/>
        </w:rPr>
        <w:t>.</w:t>
      </w:r>
      <w:r>
        <w:rPr>
          <w:rStyle w:val="a00"/>
        </w:rPr>
        <w:t>!</w:t>
      </w:r>
      <w:r w:rsidRPr="00560470">
        <w:rPr>
          <w:rStyle w:val="a00"/>
        </w:rPr>
        <w:t xml:space="preserve"> </w:t>
      </w:r>
    </w:p>
    <w:p w:rsidR="00AD7F7F" w:rsidRDefault="00AD7F7F" w:rsidP="009511F2">
      <w:pPr>
        <w:pStyle w:val="a"/>
        <w:rPr>
          <w:rStyle w:val="a00"/>
        </w:rPr>
      </w:pPr>
      <w:r w:rsidRPr="00560470">
        <w:rPr>
          <w:rStyle w:val="a00"/>
        </w:rPr>
        <w:t>Бану Сал</w:t>
      </w:r>
      <w:r>
        <w:rPr>
          <w:rStyle w:val="a00"/>
        </w:rPr>
        <w:t>а</w:t>
      </w:r>
      <w:r w:rsidRPr="00560470">
        <w:rPr>
          <w:rStyle w:val="a00"/>
        </w:rPr>
        <w:t xml:space="preserve">ма </w:t>
      </w:r>
      <w:r>
        <w:rPr>
          <w:rStyle w:val="a00"/>
        </w:rPr>
        <w:t>йигитлари:</w:t>
      </w:r>
      <w:r w:rsidRPr="00560470">
        <w:rPr>
          <w:rStyle w:val="a00"/>
        </w:rPr>
        <w:t xml:space="preserve"> Муоз ибн Жабал ва </w:t>
      </w:r>
      <w:r>
        <w:rPr>
          <w:rStyle w:val="a00"/>
        </w:rPr>
        <w:t>Амр</w:t>
      </w:r>
      <w:r w:rsidRPr="00560470">
        <w:rPr>
          <w:rStyle w:val="a00"/>
        </w:rPr>
        <w:t xml:space="preserve">нинг ўғли Муоз </w:t>
      </w:r>
      <w:r>
        <w:rPr>
          <w:rStyle w:val="a00"/>
        </w:rPr>
        <w:t xml:space="preserve">билан бирга мусулмон бўлиб, </w:t>
      </w:r>
      <w:r w:rsidRPr="00560470">
        <w:rPr>
          <w:rStyle w:val="a00"/>
        </w:rPr>
        <w:t xml:space="preserve">Ақабада қатнашган </w:t>
      </w:r>
      <w:r>
        <w:rPr>
          <w:rStyle w:val="a00"/>
        </w:rPr>
        <w:t>бир гуруҳ йигитлар</w:t>
      </w:r>
      <w:r w:rsidRPr="00560470">
        <w:rPr>
          <w:rStyle w:val="a00"/>
        </w:rPr>
        <w:t xml:space="preserve"> кечаси яширин тарзда Амрнинг ўша бу</w:t>
      </w:r>
      <w:r w:rsidRPr="00560470">
        <w:rPr>
          <w:rStyle w:val="a00"/>
        </w:rPr>
        <w:softHyphen/>
        <w:t>тини</w:t>
      </w:r>
      <w:r>
        <w:rPr>
          <w:rStyle w:val="a00"/>
        </w:rPr>
        <w:t xml:space="preserve"> олиб,</w:t>
      </w:r>
      <w:r w:rsidRPr="00560470">
        <w:rPr>
          <w:rStyle w:val="a00"/>
        </w:rPr>
        <w:t xml:space="preserve"> </w:t>
      </w:r>
      <w:r w:rsidR="009511F2">
        <w:rPr>
          <w:rStyle w:val="a00"/>
        </w:rPr>
        <w:t xml:space="preserve">уни </w:t>
      </w:r>
      <w:r w:rsidRPr="00560470">
        <w:rPr>
          <w:rStyle w:val="a00"/>
        </w:rPr>
        <w:t xml:space="preserve">Бану Саламанинг ахлат ташланадиган чуқурига </w:t>
      </w:r>
      <w:r w:rsidR="009511F2">
        <w:rPr>
          <w:rStyle w:val="a00"/>
        </w:rPr>
        <w:t>юз тубан улоқтир</w:t>
      </w:r>
      <w:r w:rsidRPr="00560470">
        <w:rPr>
          <w:rStyle w:val="a00"/>
        </w:rPr>
        <w:t>дилар. Тонг</w:t>
      </w:r>
      <w:r w:rsidR="009511F2">
        <w:rPr>
          <w:rStyle w:val="a00"/>
        </w:rPr>
        <w:t xml:space="preserve"> отгач, (бутини жойида топмаган)</w:t>
      </w:r>
      <w:r w:rsidRPr="00560470">
        <w:rPr>
          <w:rStyle w:val="a00"/>
        </w:rPr>
        <w:t xml:space="preserve"> Амр</w:t>
      </w:r>
      <w:r>
        <w:rPr>
          <w:rStyle w:val="a00"/>
        </w:rPr>
        <w:t>: “</w:t>
      </w:r>
      <w:r w:rsidRPr="00560470">
        <w:rPr>
          <w:rStyle w:val="a00"/>
        </w:rPr>
        <w:t>Шўрингиз қурсин, илоҳимизга бу кеча ким тажовуз қилди?</w:t>
      </w:r>
      <w:r>
        <w:rPr>
          <w:rStyle w:val="a00"/>
        </w:rPr>
        <w:t>”,</w:t>
      </w:r>
      <w:r w:rsidRPr="00560470">
        <w:rPr>
          <w:rStyle w:val="a00"/>
        </w:rPr>
        <w:t xml:space="preserve"> деб, уни излай бошлади. </w:t>
      </w:r>
    </w:p>
    <w:p w:rsidR="00AD7F7F" w:rsidRDefault="00AD7F7F" w:rsidP="009511F2">
      <w:pPr>
        <w:pStyle w:val="a"/>
        <w:rPr>
          <w:rStyle w:val="a00"/>
        </w:rPr>
      </w:pPr>
      <w:r w:rsidRPr="00560470">
        <w:rPr>
          <w:rStyle w:val="a00"/>
        </w:rPr>
        <w:t>Бутни топга</w:t>
      </w:r>
      <w:r w:rsidRPr="00560470">
        <w:rPr>
          <w:rStyle w:val="a00"/>
        </w:rPr>
        <w:softHyphen/>
        <w:t>нидан сўнг</w:t>
      </w:r>
      <w:r w:rsidR="009511F2">
        <w:rPr>
          <w:rStyle w:val="a00"/>
        </w:rPr>
        <w:t>, уни</w:t>
      </w:r>
      <w:r w:rsidRPr="00560470">
        <w:rPr>
          <w:rStyle w:val="a00"/>
        </w:rPr>
        <w:t xml:space="preserve"> ювиб, тозалаб</w:t>
      </w:r>
      <w:r w:rsidR="009511F2">
        <w:rPr>
          <w:rStyle w:val="a00"/>
        </w:rPr>
        <w:t>,</w:t>
      </w:r>
      <w:r w:rsidRPr="00560470">
        <w:rPr>
          <w:rStyle w:val="a00"/>
        </w:rPr>
        <w:t xml:space="preserve"> хушбўй</w:t>
      </w:r>
      <w:r>
        <w:rPr>
          <w:rStyle w:val="a00"/>
        </w:rPr>
        <w:t>лар</w:t>
      </w:r>
      <w:r w:rsidRPr="00560470">
        <w:rPr>
          <w:rStyle w:val="a00"/>
        </w:rPr>
        <w:t xml:space="preserve"> сурди. Кейин: </w:t>
      </w:r>
      <w:r>
        <w:rPr>
          <w:rStyle w:val="a00"/>
        </w:rPr>
        <w:t>“О</w:t>
      </w:r>
      <w:r w:rsidRPr="00560470">
        <w:rPr>
          <w:rStyle w:val="a00"/>
        </w:rPr>
        <w:t xml:space="preserve">ллоҳга қасамки, ким сенга шундай қилганини билиб қолсам, уни </w:t>
      </w:r>
      <w:r>
        <w:rPr>
          <w:rStyle w:val="a00"/>
        </w:rPr>
        <w:t>расвосини чиқара</w:t>
      </w:r>
      <w:r w:rsidRPr="00560470">
        <w:rPr>
          <w:rStyle w:val="a00"/>
        </w:rPr>
        <w:t>ман</w:t>
      </w:r>
      <w:r>
        <w:rPr>
          <w:rStyle w:val="a00"/>
        </w:rPr>
        <w:t>”</w:t>
      </w:r>
      <w:r w:rsidRPr="00560470">
        <w:rPr>
          <w:rStyle w:val="a00"/>
        </w:rPr>
        <w:t xml:space="preserve">, деди. Кеч кириб Амр уйқуга кетганида ҳалиги </w:t>
      </w:r>
      <w:r>
        <w:rPr>
          <w:rStyle w:val="a00"/>
        </w:rPr>
        <w:t>йигит</w:t>
      </w:r>
      <w:r w:rsidRPr="00560470">
        <w:rPr>
          <w:rStyle w:val="a00"/>
        </w:rPr>
        <w:softHyphen/>
        <w:t>лар яна бутни олиб кетиб аввалгидек қилишди.</w:t>
      </w:r>
      <w:r>
        <w:rPr>
          <w:rStyle w:val="a00"/>
        </w:rPr>
        <w:t>..</w:t>
      </w:r>
      <w:r w:rsidRPr="00560470">
        <w:rPr>
          <w:rStyle w:val="a00"/>
        </w:rPr>
        <w:t xml:space="preserve"> </w:t>
      </w:r>
    </w:p>
    <w:p w:rsidR="00AD7F7F" w:rsidRDefault="00AD7F7F" w:rsidP="009511F2">
      <w:pPr>
        <w:pStyle w:val="a"/>
        <w:rPr>
          <w:rStyle w:val="a00"/>
        </w:rPr>
      </w:pPr>
      <w:r w:rsidRPr="00560470">
        <w:rPr>
          <w:rStyle w:val="a00"/>
        </w:rPr>
        <w:t>Бу</w:t>
      </w:r>
      <w:r>
        <w:rPr>
          <w:rStyle w:val="a00"/>
        </w:rPr>
        <w:t xml:space="preserve"> иш</w:t>
      </w:r>
      <w:r w:rsidRPr="00560470">
        <w:rPr>
          <w:rStyle w:val="a00"/>
        </w:rPr>
        <w:t xml:space="preserve"> кўп марта такрорлан</w:t>
      </w:r>
      <w:r w:rsidR="009511F2">
        <w:rPr>
          <w:rStyle w:val="a00"/>
        </w:rPr>
        <w:t>ди.</w:t>
      </w:r>
      <w:r w:rsidRPr="00560470">
        <w:rPr>
          <w:rStyle w:val="a00"/>
        </w:rPr>
        <w:t xml:space="preserve"> </w:t>
      </w:r>
      <w:r w:rsidR="009511F2" w:rsidRPr="00560470">
        <w:rPr>
          <w:rStyle w:val="a00"/>
        </w:rPr>
        <w:t xml:space="preserve">Бир </w:t>
      </w:r>
      <w:r w:rsidRPr="00560470">
        <w:rPr>
          <w:rStyle w:val="a00"/>
        </w:rPr>
        <w:t>куни Амр бути</w:t>
      </w:r>
      <w:r w:rsidRPr="00560470">
        <w:rPr>
          <w:rStyle w:val="a00"/>
        </w:rPr>
        <w:softHyphen/>
        <w:t>ни яна ташланган жойидан чиқарди, ювиб тозала</w:t>
      </w:r>
      <w:r>
        <w:rPr>
          <w:rStyle w:val="a00"/>
        </w:rPr>
        <w:t>ди ва</w:t>
      </w:r>
      <w:r w:rsidRPr="00560470">
        <w:rPr>
          <w:rStyle w:val="a00"/>
        </w:rPr>
        <w:t xml:space="preserve"> унга хушбўйлар суртди. </w:t>
      </w:r>
      <w:r w:rsidRPr="00560470">
        <w:rPr>
          <w:rStyle w:val="a00"/>
        </w:rPr>
        <w:lastRenderedPageBreak/>
        <w:t>Сўнгра қиличини о</w:t>
      </w:r>
      <w:r>
        <w:rPr>
          <w:rStyle w:val="a00"/>
        </w:rPr>
        <w:t>либ келиб, унинг бўйнига осиб: “О</w:t>
      </w:r>
      <w:r w:rsidRPr="00560470">
        <w:rPr>
          <w:rStyle w:val="a00"/>
        </w:rPr>
        <w:t>ллоҳга қасамки, мен бу ишни ким қилганини билмайман</w:t>
      </w:r>
      <w:r>
        <w:rPr>
          <w:rStyle w:val="a00"/>
        </w:rPr>
        <w:t>,</w:t>
      </w:r>
      <w:r w:rsidRPr="00560470">
        <w:rPr>
          <w:rStyle w:val="a00"/>
        </w:rPr>
        <w:t xml:space="preserve"> агар сенда бирор хайр бўлса, ўзингни ҳимоя қил</w:t>
      </w:r>
      <w:r>
        <w:rPr>
          <w:rStyle w:val="a00"/>
        </w:rPr>
        <w:t>,</w:t>
      </w:r>
      <w:r w:rsidRPr="00560470">
        <w:rPr>
          <w:rStyle w:val="a00"/>
        </w:rPr>
        <w:t xml:space="preserve"> мана бу қилич сен билан бўлсин</w:t>
      </w:r>
      <w:r>
        <w:rPr>
          <w:rStyle w:val="a00"/>
        </w:rPr>
        <w:t>”</w:t>
      </w:r>
      <w:r w:rsidRPr="00560470">
        <w:rPr>
          <w:rStyle w:val="a00"/>
        </w:rPr>
        <w:t xml:space="preserve">, деди. </w:t>
      </w:r>
    </w:p>
    <w:p w:rsidR="00AD7F7F" w:rsidRDefault="00AD7F7F" w:rsidP="009511F2">
      <w:pPr>
        <w:pStyle w:val="a"/>
        <w:rPr>
          <w:rStyle w:val="a00"/>
        </w:rPr>
      </w:pPr>
      <w:r w:rsidRPr="00560470">
        <w:rPr>
          <w:rStyle w:val="a00"/>
        </w:rPr>
        <w:t>Кеч кириб Амр ухлаганидан сўнг</w:t>
      </w:r>
      <w:r>
        <w:rPr>
          <w:rStyle w:val="a00"/>
        </w:rPr>
        <w:t>,</w:t>
      </w:r>
      <w:r w:rsidRPr="00560470">
        <w:rPr>
          <w:rStyle w:val="a00"/>
        </w:rPr>
        <w:t xml:space="preserve"> </w:t>
      </w:r>
      <w:r>
        <w:rPr>
          <w:rStyle w:val="a00"/>
        </w:rPr>
        <w:t>йигитлар яна бутни олдига</w:t>
      </w:r>
      <w:r w:rsidRPr="00560470">
        <w:rPr>
          <w:rStyle w:val="a00"/>
        </w:rPr>
        <w:t xml:space="preserve"> </w:t>
      </w:r>
      <w:r>
        <w:rPr>
          <w:rStyle w:val="a00"/>
        </w:rPr>
        <w:t>бор</w:t>
      </w:r>
      <w:r w:rsidRPr="00560470">
        <w:rPr>
          <w:rStyle w:val="a00"/>
        </w:rPr>
        <w:t>ишди. Қилични бўйнидан олиб, ўли</w:t>
      </w:r>
      <w:r>
        <w:rPr>
          <w:rStyle w:val="a00"/>
        </w:rPr>
        <w:t>б ётган бир</w:t>
      </w:r>
      <w:r w:rsidRPr="00560470">
        <w:rPr>
          <w:rStyle w:val="a00"/>
        </w:rPr>
        <w:t xml:space="preserve"> итни </w:t>
      </w:r>
      <w:r>
        <w:rPr>
          <w:rStyle w:val="a00"/>
        </w:rPr>
        <w:t xml:space="preserve">олиб келиб, </w:t>
      </w:r>
      <w:r w:rsidR="009511F2">
        <w:rPr>
          <w:rStyle w:val="a00"/>
        </w:rPr>
        <w:t>ун</w:t>
      </w:r>
      <w:r>
        <w:rPr>
          <w:rStyle w:val="a00"/>
        </w:rPr>
        <w:t>га қўшиб боғлаш</w:t>
      </w:r>
      <w:r w:rsidRPr="00560470">
        <w:rPr>
          <w:rStyle w:val="a00"/>
        </w:rPr>
        <w:t>ди</w:t>
      </w:r>
      <w:r>
        <w:rPr>
          <w:rStyle w:val="a00"/>
        </w:rPr>
        <w:t>,</w:t>
      </w:r>
      <w:r w:rsidRPr="00560470">
        <w:rPr>
          <w:rStyle w:val="a00"/>
        </w:rPr>
        <w:t xml:space="preserve"> кейин уни Бану Саламанинг ахлат ташланадиган чуқур</w:t>
      </w:r>
      <w:r>
        <w:rPr>
          <w:rStyle w:val="a00"/>
        </w:rPr>
        <w:t>лар</w:t>
      </w:r>
      <w:r w:rsidRPr="00560470">
        <w:rPr>
          <w:rStyle w:val="a00"/>
        </w:rPr>
        <w:t>и</w:t>
      </w:r>
      <w:r>
        <w:rPr>
          <w:rStyle w:val="a00"/>
        </w:rPr>
        <w:t>дан бири</w:t>
      </w:r>
      <w:r w:rsidRPr="00560470">
        <w:rPr>
          <w:rStyle w:val="a00"/>
        </w:rPr>
        <w:t xml:space="preserve">га </w:t>
      </w:r>
      <w:r>
        <w:rPr>
          <w:rStyle w:val="a00"/>
        </w:rPr>
        <w:t>улоқтир</w:t>
      </w:r>
      <w:r w:rsidRPr="00560470">
        <w:rPr>
          <w:rStyle w:val="a00"/>
        </w:rPr>
        <w:t xml:space="preserve">ишди. </w:t>
      </w:r>
    </w:p>
    <w:p w:rsidR="00A17E34" w:rsidRPr="00637B78" w:rsidRDefault="00AD7F7F" w:rsidP="00AD7F7F">
      <w:pPr>
        <w:pStyle w:val="a"/>
      </w:pPr>
      <w:r w:rsidRPr="00560470">
        <w:rPr>
          <w:rStyle w:val="a00"/>
        </w:rPr>
        <w:t>Амр ибн Жамуҳ тонг отгач, тавоф эта</w:t>
      </w:r>
      <w:r w:rsidRPr="00560470">
        <w:rPr>
          <w:rStyle w:val="a00"/>
        </w:rPr>
        <w:softHyphen/>
        <w:t>диган бутини турган жойида топа олмади.</w:t>
      </w:r>
      <w:r>
        <w:rPr>
          <w:rStyle w:val="a00"/>
        </w:rPr>
        <w:t xml:space="preserve"> Чиқиб, қидира кетди. Ва ниҳоят уни ўша чуқурда ўлик ит жасадига боғланган, юз тубан </w:t>
      </w:r>
      <w:r w:rsidR="009511F2">
        <w:rPr>
          <w:rStyle w:val="a00"/>
        </w:rPr>
        <w:t xml:space="preserve">ётган </w:t>
      </w:r>
      <w:r>
        <w:rPr>
          <w:rStyle w:val="a00"/>
        </w:rPr>
        <w:t>ҳолатда топди. Амр бутини бу ҳолда кўриб, кўзи очилди. Қавмидан мусулмон бўлганлар унга Исломни тушунтирдилар ва у Исломни қабул қилди ва яхши бир мусулмон бўлиб ўтди”.</w:t>
      </w:r>
      <w:r>
        <w:rPr>
          <w:rStyle w:val="FootnoteReference"/>
        </w:rPr>
        <w:footnoteReference w:id="6"/>
      </w:r>
    </w:p>
    <w:p w:rsidR="00A17E34" w:rsidRPr="009B0622" w:rsidRDefault="00A17E34" w:rsidP="00A17E34">
      <w:pPr>
        <w:pStyle w:val="1"/>
        <w:rPr>
          <w:rtl/>
          <w:lang w:bidi="ar-EG"/>
        </w:rPr>
      </w:pPr>
    </w:p>
    <w:p w:rsidR="00A17E34" w:rsidRDefault="00A17E34" w:rsidP="00A17E34">
      <w:pPr>
        <w:pStyle w:val="1"/>
        <w:rPr>
          <w:rStyle w:val="2Char"/>
          <w:sz w:val="70"/>
          <w:szCs w:val="70"/>
          <w:lang w:val="uz-Cyrl-UZ"/>
        </w:rPr>
      </w:pPr>
      <w:bookmarkStart w:id="3"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3"/>
    </w:p>
    <w:p w:rsidR="00F2420A" w:rsidRPr="00DF7E4B" w:rsidRDefault="00A17E34" w:rsidP="00C51D48">
      <w:pPr>
        <w:rPr>
          <w:rFonts w:asciiTheme="majorBidi" w:hAnsiTheme="majorBidi" w:cstheme="majorBidi"/>
          <w:color w:val="006666"/>
          <w:sz w:val="36"/>
          <w:szCs w:val="36"/>
          <w:lang w:bidi="ar-EG"/>
        </w:rPr>
      </w:pPr>
      <w:r>
        <w:rPr>
          <w:rStyle w:val="2Char"/>
          <w:rFonts w:eastAsiaTheme="minorHAnsi"/>
          <w:sz w:val="70"/>
          <w:szCs w:val="70"/>
          <w:lang w:val="uz-Cyrl-UZ"/>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434" w:rsidRDefault="006D6434" w:rsidP="00E32771">
      <w:pPr>
        <w:spacing w:after="0" w:line="240" w:lineRule="auto"/>
      </w:pPr>
      <w:r>
        <w:separator/>
      </w:r>
    </w:p>
  </w:endnote>
  <w:endnote w:type="continuationSeparator" w:id="0">
    <w:p w:rsidR="006D6434" w:rsidRDefault="006D643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777443FD-FC93-47E3-B003-5D025AF81984}"/>
    <w:embedBold r:id="rId2" w:fontKey="{6F4D7161-78CD-431B-AB7E-1F66CB406AA3}"/>
    <w:embedItalic r:id="rId3" w:fontKey="{4BB98BFD-6991-444B-9398-43E20D2A0273}"/>
    <w:embedBoldItalic r:id="rId4" w:fontKey="{33E37EAA-ACCE-4FF2-87C3-5170BF0AD3AF}"/>
  </w:font>
  <w:font w:name="Calibri">
    <w:panose1 w:val="020F0502020204030204"/>
    <w:charset w:val="00"/>
    <w:family w:val="swiss"/>
    <w:pitch w:val="variable"/>
    <w:sig w:usb0="A00002EF" w:usb1="4000207B" w:usb2="00000000" w:usb3="00000000" w:csb0="0000009F" w:csb1="00000000"/>
    <w:embedRegular r:id="rId5" w:fontKey="{7269EBF6-5FD7-4253-9D27-D1AFE7A1A783}"/>
    <w:embedBold r:id="rId6" w:fontKey="{6A370028-189F-4884-BED8-DC5F08B944AD}"/>
    <w:embedItalic r:id="rId7" w:fontKey="{6262BF5A-51D8-4AD1-9800-5DE871A2C30A}"/>
  </w:font>
  <w:font w:name="Arial">
    <w:panose1 w:val="020B0604020202020204"/>
    <w:charset w:val="00"/>
    <w:family w:val="swiss"/>
    <w:pitch w:val="variable"/>
    <w:sig w:usb0="E0002AFF" w:usb1="00007843" w:usb2="00000001" w:usb3="00000000" w:csb0="000001FF" w:csb1="00000000"/>
    <w:embedRegular r:id="rId8" w:fontKey="{2522D300-4A73-4646-ACCB-76F66DE8EF68}"/>
    <w:embedBold r:id="rId9" w:fontKey="{6CC0494E-6A50-48C7-BEC5-102750DE2EA8}"/>
  </w:font>
  <w:font w:name="Calibri Light">
    <w:panose1 w:val="020F0302020204030204"/>
    <w:charset w:val="00"/>
    <w:family w:val="swiss"/>
    <w:pitch w:val="variable"/>
    <w:sig w:usb0="A00002EF" w:usb1="4000207B" w:usb2="00000000" w:usb3="00000000" w:csb0="0000019F" w:csb1="00000000"/>
    <w:embedRegular r:id="rId10" w:fontKey="{CF1AEEC1-D088-47C4-B4D4-D04D9576EA4C}"/>
    <w:embedBoldItalic r:id="rId11" w:fontKey="{695B75FC-A457-44AC-B2BE-C8F72A59C302}"/>
  </w:font>
  <w:font w:name="Traditional Arabic">
    <w:panose1 w:val="02020603050405020304"/>
    <w:charset w:val="B2"/>
    <w:family w:val="auto"/>
    <w:pitch w:val="variable"/>
    <w:sig w:usb0="00002001" w:usb1="00000000" w:usb2="00000000" w:usb3="00000000" w:csb0="00000040" w:csb1="00000000"/>
    <w:embedRegular r:id="rId12" w:fontKey="{3A7CC1F3-B4DD-4210-A369-58F2244DF62B}"/>
    <w:embedBold r:id="rId13" w:fontKey="{F8D2060A-DB5E-4893-8FB0-A54DAF6C3C8B}"/>
  </w:font>
  <w:font w:name="KFGQPC Uthman Taha Naskh">
    <w:altName w:val="Times New Roman"/>
    <w:panose1 w:val="02000000000000000000"/>
    <w:charset w:val="B2"/>
    <w:family w:val="auto"/>
    <w:pitch w:val="variable"/>
    <w:sig w:usb0="80002001" w:usb1="90000000" w:usb2="00000008" w:usb3="00000000" w:csb0="00000040" w:csb1="00000000"/>
    <w:embedRegular r:id="rId14" w:fontKey="{5DFC1E3B-97C0-44D4-9119-B10AD494D108}"/>
    <w:embedBold r:id="rId15" w:fontKey="{8ECB69DB-847F-4244-955F-0533A12ED190}"/>
  </w:font>
  <w:font w:name="Wingdings">
    <w:panose1 w:val="05000000000000000000"/>
    <w:charset w:val="02"/>
    <w:family w:val="auto"/>
    <w:pitch w:val="variable"/>
    <w:sig w:usb0="00000000" w:usb1="10000000" w:usb2="00000000" w:usb3="00000000" w:csb0="80000000" w:csb1="00000000"/>
    <w:embedRegular r:id="rId16" w:fontKey="{AF2F5275-3696-40DA-AC36-ED9A2A0C0439}"/>
  </w:font>
  <w:font w:name="Wingdings 2">
    <w:panose1 w:val="05020102010507070707"/>
    <w:charset w:val="02"/>
    <w:family w:val="roman"/>
    <w:pitch w:val="variable"/>
    <w:sig w:usb0="00000000" w:usb1="10000000" w:usb2="00000000" w:usb3="00000000" w:csb0="80000000" w:csb1="00000000"/>
    <w:embedRegular r:id="rId17" w:fontKey="{65D4EE50-D819-45D3-8359-0751875B6C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A5C77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434" w:rsidRDefault="006D6434" w:rsidP="00E32771">
      <w:pPr>
        <w:spacing w:after="0" w:line="240" w:lineRule="auto"/>
      </w:pPr>
      <w:r>
        <w:separator/>
      </w:r>
    </w:p>
  </w:footnote>
  <w:footnote w:type="continuationSeparator" w:id="0">
    <w:p w:rsidR="006D6434" w:rsidRDefault="006D6434" w:rsidP="00E32771">
      <w:pPr>
        <w:spacing w:after="0" w:line="240" w:lineRule="auto"/>
      </w:pPr>
      <w:r>
        <w:continuationSeparator/>
      </w:r>
    </w:p>
  </w:footnote>
  <w:footnote w:id="1">
    <w:p w:rsidR="00C1245C" w:rsidRDefault="00C1245C" w:rsidP="00C1245C">
      <w:pPr>
        <w:pStyle w:val="FootnoteText"/>
      </w:pPr>
      <w:r>
        <w:rPr>
          <w:rStyle w:val="FootnoteReference"/>
        </w:rPr>
        <w:footnoteRef/>
      </w:r>
      <w:r>
        <w:t xml:space="preserve"> Муслим ривояти (2628) “Солиҳ кишилар билан ҳамсуҳбат бўлишнинг мустаҳаблиги ва ёмонлар билан ҳамсуҳбат бўлишдан узоқ бўлиш ҳақидаги боб”.</w:t>
      </w:r>
    </w:p>
  </w:footnote>
  <w:footnote w:id="2">
    <w:p w:rsidR="00C1245C" w:rsidRDefault="00C1245C" w:rsidP="00C1245C">
      <w:pPr>
        <w:pStyle w:val="FootnoteText"/>
      </w:pPr>
      <w:r>
        <w:rPr>
          <w:rStyle w:val="FootnoteReference"/>
        </w:rPr>
        <w:footnoteRef/>
      </w:r>
      <w:r>
        <w:t xml:space="preserve"> Бухорий ривояти, Китабу абад (6139).</w:t>
      </w:r>
    </w:p>
  </w:footnote>
  <w:footnote w:id="3">
    <w:p w:rsidR="00C1245C" w:rsidRDefault="00C1245C" w:rsidP="00C1245C">
      <w:pPr>
        <w:pStyle w:val="FootnoteText"/>
      </w:pPr>
      <w:r>
        <w:rPr>
          <w:rStyle w:val="FootnoteReference"/>
        </w:rPr>
        <w:footnoteRef/>
      </w:r>
      <w:r>
        <w:t xml:space="preserve"> Сияру Аъламин-нубала (17/42).</w:t>
      </w:r>
    </w:p>
  </w:footnote>
  <w:footnote w:id="4">
    <w:p w:rsidR="00C1245C" w:rsidRDefault="00C1245C" w:rsidP="00C1245C">
      <w:pPr>
        <w:pStyle w:val="FootnoteText"/>
      </w:pPr>
      <w:r>
        <w:rPr>
          <w:rStyle w:val="FootnoteReference"/>
        </w:rPr>
        <w:footnoteRef/>
      </w:r>
      <w:r>
        <w:t xml:space="preserve"> Сияру Аъламин-нубала (17/208).</w:t>
      </w:r>
    </w:p>
  </w:footnote>
  <w:footnote w:id="5">
    <w:p w:rsidR="00C1245C" w:rsidRDefault="00C1245C" w:rsidP="00AD7F7F">
      <w:pPr>
        <w:pStyle w:val="FootnoteText"/>
      </w:pPr>
      <w:r>
        <w:rPr>
          <w:rStyle w:val="FootnoteReference"/>
        </w:rPr>
        <w:footnoteRef/>
      </w:r>
      <w:r>
        <w:t xml:space="preserve"> Бухорий (3780), Фатҳул </w:t>
      </w:r>
      <w:r w:rsidRPr="00AD7F7F">
        <w:t>Борий</w:t>
      </w:r>
      <w:r>
        <w:t xml:space="preserve"> (7/486).</w:t>
      </w:r>
    </w:p>
  </w:footnote>
  <w:footnote w:id="6">
    <w:p w:rsidR="00AD7F7F" w:rsidRDefault="00AD7F7F" w:rsidP="00AD7F7F">
      <w:pPr>
        <w:pStyle w:val="FootnoteText"/>
      </w:pPr>
      <w:r>
        <w:rPr>
          <w:rStyle w:val="FootnoteReference"/>
        </w:rPr>
        <w:footnoteRef/>
      </w:r>
      <w:r>
        <w:t xml:space="preserve"> Ҳаятус-саҳаба (1/214).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8590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8590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78FE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8408E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CA863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70EF5"/>
    <w:rsid w:val="000912BB"/>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2732"/>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665D7"/>
    <w:rsid w:val="00477478"/>
    <w:rsid w:val="004C1156"/>
    <w:rsid w:val="004E2AD6"/>
    <w:rsid w:val="004E2DC3"/>
    <w:rsid w:val="004E38A0"/>
    <w:rsid w:val="004E78EF"/>
    <w:rsid w:val="00536D3B"/>
    <w:rsid w:val="005666DC"/>
    <w:rsid w:val="00575281"/>
    <w:rsid w:val="0058544F"/>
    <w:rsid w:val="00587DE0"/>
    <w:rsid w:val="005A2707"/>
    <w:rsid w:val="00604920"/>
    <w:rsid w:val="00605113"/>
    <w:rsid w:val="00612832"/>
    <w:rsid w:val="00631E7F"/>
    <w:rsid w:val="00632FB4"/>
    <w:rsid w:val="00662A2B"/>
    <w:rsid w:val="00671B67"/>
    <w:rsid w:val="00677AE4"/>
    <w:rsid w:val="0069533C"/>
    <w:rsid w:val="006C1068"/>
    <w:rsid w:val="006D6434"/>
    <w:rsid w:val="006E0420"/>
    <w:rsid w:val="006F4219"/>
    <w:rsid w:val="00717FAE"/>
    <w:rsid w:val="00770B0C"/>
    <w:rsid w:val="0077162A"/>
    <w:rsid w:val="007A2DC6"/>
    <w:rsid w:val="007C1387"/>
    <w:rsid w:val="007E5889"/>
    <w:rsid w:val="007E70EB"/>
    <w:rsid w:val="00814452"/>
    <w:rsid w:val="00820EAD"/>
    <w:rsid w:val="008210B3"/>
    <w:rsid w:val="00825D0B"/>
    <w:rsid w:val="008269B6"/>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511F2"/>
    <w:rsid w:val="009967F9"/>
    <w:rsid w:val="00A03054"/>
    <w:rsid w:val="00A052E1"/>
    <w:rsid w:val="00A17E34"/>
    <w:rsid w:val="00A61E5C"/>
    <w:rsid w:val="00A65935"/>
    <w:rsid w:val="00A8590C"/>
    <w:rsid w:val="00AD2A33"/>
    <w:rsid w:val="00AD7F7F"/>
    <w:rsid w:val="00B21D56"/>
    <w:rsid w:val="00B3510F"/>
    <w:rsid w:val="00B50A3A"/>
    <w:rsid w:val="00B572EF"/>
    <w:rsid w:val="00B820AA"/>
    <w:rsid w:val="00B867C5"/>
    <w:rsid w:val="00B962D1"/>
    <w:rsid w:val="00BA456F"/>
    <w:rsid w:val="00BB7545"/>
    <w:rsid w:val="00BD190F"/>
    <w:rsid w:val="00BE3A50"/>
    <w:rsid w:val="00BF04A9"/>
    <w:rsid w:val="00C03201"/>
    <w:rsid w:val="00C1245C"/>
    <w:rsid w:val="00C21104"/>
    <w:rsid w:val="00C37C22"/>
    <w:rsid w:val="00C45A48"/>
    <w:rsid w:val="00C50098"/>
    <w:rsid w:val="00C51D48"/>
    <w:rsid w:val="00C70EDB"/>
    <w:rsid w:val="00C72BD4"/>
    <w:rsid w:val="00C90E54"/>
    <w:rsid w:val="00CD4735"/>
    <w:rsid w:val="00CD5E6E"/>
    <w:rsid w:val="00D46176"/>
    <w:rsid w:val="00D65565"/>
    <w:rsid w:val="00D7109D"/>
    <w:rsid w:val="00D85A5F"/>
    <w:rsid w:val="00DB48B2"/>
    <w:rsid w:val="00DB5BC4"/>
    <w:rsid w:val="00DC6A8E"/>
    <w:rsid w:val="00DF7E4B"/>
    <w:rsid w:val="00E0449C"/>
    <w:rsid w:val="00E210FF"/>
    <w:rsid w:val="00E25D4B"/>
    <w:rsid w:val="00E32771"/>
    <w:rsid w:val="00E65ECA"/>
    <w:rsid w:val="00E942BB"/>
    <w:rsid w:val="00E96A90"/>
    <w:rsid w:val="00EB0579"/>
    <w:rsid w:val="00EB6A67"/>
    <w:rsid w:val="00EC06BB"/>
    <w:rsid w:val="00F11B8A"/>
    <w:rsid w:val="00F14FCB"/>
    <w:rsid w:val="00F2420A"/>
    <w:rsid w:val="00F25412"/>
    <w:rsid w:val="00F3173B"/>
    <w:rsid w:val="00F80820"/>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D75290-8413-432A-91E2-E379CB7D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60994-4D2F-4492-8AC4-6DD22F50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1117</Words>
  <Characters>6918</Characters>
  <Application>Microsoft Office Word</Application>
  <DocSecurity>0</DocSecurity>
  <Lines>203</Lines>
  <Paragraphs>60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7975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одимда фарзанд тарбияси (21-24 - одимлар)</dc:title>
  <dc:subject>30 одимда фарзанд тарбияси (21-24 - одимлар)</dc:subject>
  <dc:creator>Солим Солиҳ Аҳмад ибн Мозий</dc:creator>
  <cp:keywords>30 одимда фарзанд тарбияси (21-24 - одимлар)</cp:keywords>
  <dc:description>30 одимда фарзанд тарбияси (21-24 - одимлар)</dc:description>
  <cp:lastModifiedBy>Ahmed Qassem</cp:lastModifiedBy>
  <cp:revision>8</cp:revision>
  <cp:lastPrinted>2015-06-27T13:08:00Z</cp:lastPrinted>
  <dcterms:created xsi:type="dcterms:W3CDTF">2015-06-22T14:08:00Z</dcterms:created>
  <dcterms:modified xsi:type="dcterms:W3CDTF">2015-06-27T14:47:00Z</dcterms:modified>
  <cp:category/>
</cp:coreProperties>
</file>