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767FC" w:rsidRPr="001C497D" w:rsidRDefault="00E767FC" w:rsidP="00E767FC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 w:line="360" w:lineRule="auto"/>
        <w:jc w:val="center"/>
        <w:outlineLvl w:val="0"/>
        <w:rPr>
          <w:rFonts w:ascii="STHupo" w:eastAsia="STHupo" w:hAnsi="Tahoma" w:cs="Arabic Transparent"/>
          <w:color w:val="800000"/>
          <w:sz w:val="72"/>
          <w:szCs w:val="72"/>
          <w:lang w:bidi="ar-KW"/>
        </w:rPr>
      </w:pPr>
      <w:proofErr w:type="spellStart"/>
      <w:r w:rsidRPr="001C497D">
        <w:rPr>
          <w:rFonts w:ascii="STHupo" w:eastAsia="STHupo" w:hAnsi="Tahoma" w:cs="Arabic Transparent" w:hint="eastAsia"/>
          <w:color w:val="800000"/>
          <w:sz w:val="72"/>
          <w:szCs w:val="72"/>
          <w:lang w:bidi="ar-KW"/>
        </w:rPr>
        <w:t>善待雇员</w:t>
      </w:r>
      <w:proofErr w:type="spellEnd"/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AA2872" w:rsidRPr="001C497D" w:rsidRDefault="00E767FC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8"/>
          <w:szCs w:val="48"/>
          <w:rtl/>
          <w:lang w:eastAsia="zh-CN"/>
        </w:rPr>
      </w:pPr>
      <w:r w:rsidRPr="001C497D"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>احترام الخدم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赞美安拉寓善于物，他命人善待佣人和雇员，衷心赞美我主无限美好吉祥、永久至高无上、永远至大无比。我见证</w:t>
      </w:r>
      <w:r w:rsidR="003E357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“无物与他相似，他是至聪至明的主。”（42：11）我见证先知穆罕默德是主的仆人和报喜讯传警告的使者，是指引人类的灿烂明灯，愿主赐福安于他和圣裔、圣妻，以及勤于行善的全体圣伴及其善良的追随者们，直至复生日！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我嘱告你们和我自己要虔诚敬畏主，虔诚敬畏主是心灵最美的服饰。“信士们啊！你们要虔诚地敬畏安拉，只应以顺从者的身份死亡。”（3：102）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至尊主给众生分配了今世的生活给养，使其彼此有差别。他使人们互相提供服务，并要求遵守相互间的权利和义务。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伊斯兰法允许人们在生活事务繁忙时借助物质帮助手段，同时也鼓励穆斯林求助于精</w:t>
      </w: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神援助手段。信士在感到生活事务繁重时，应多念教法规定的赞词和祈祷词。大贤阿里·本艾卜塔利布（愿主喜爱）讲述：“法蒂玛（先知的女儿）曾抱怨转磨的活太累，她听说先知那里送来了俘虏，便跑去想要一个。她没有见到先知，只见到了阿伊莎，就给她诉说了来意。先知回来后，阿伊莎把法蒂玛的事告诉了他，他当即就来看我们。当时我们已经睡下了，我们欲起身，他却说：‘你们俩不要动。’先知过来坐在我们中间，我甚至能感觉到他脚上的凉气扑到我胸脯上。先知说：‘我给你们俩教一件事，此事比你们所提的要求好，好吗？你们在睡觉时念“安拉至大”三十四遍、“赞美安拉”三十三遍、“感谢安拉”三十三遍，这对于你们俩比得到一个佣人强多了。’自打听了先知这么说之后，我在睡觉前从没有放弃过诵念这些赞词。”有人问阿里：“哪怕在隋芬之战的夜里也没有放弃过吗？”他回答说：“哪怕在隋芬之战的夜里也如此。”（《布哈里圣训录》第3705段、《穆斯林圣训录》第2727段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当你们需要雇员帮忙干活时，须遵守以下各项要求：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1）人道地对待雇员，一定要按劳付酬。先知（主赐福安）讲过：“主说：‘在复生日我要亲自对付三种人：以我的名义缔约后背叛的人；出卖他人自由而食其身价的人；雇人办事后不付酬金的人。’”（艾卜胡莱赖传述《布哈里圣训录》第2227段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2）对雇员不要提过分的要求，即便雇员没有做好，也不要太过苛责。圣伴艾奈斯·本马立克（愿主喜爱）讲述：“我服侍了安拉的使者十年，指安拉发誓！他从未对我说过一句不满的话，从未对我说过：‘你为什么做这个？’‘为什么不那么做？’”（《布哈里圣训录》第6038段、《穆斯林圣训录》第2309段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3）反省自己对主的怠慢而警惕主的惩罚，宽谅雇员的错误，包容雇员的不足。圣伴阿卜顿拉·本欧麦尔·本罕塔卜（愿主喜爱）说：“有个人来问先知：‘安拉的使者啊！我该原谅仆人几次？’先知沉默不语。此人又问：‘安拉的使者啊！我该原谅仆人几次？’先知回答说：‘每天原谅七十次。’”（《艾</w:t>
      </w: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卜达伍德圣训录》第5164段、《铁密济圣训录》第1954段）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4）允许佣人将家里剩余的食物施舍给鳏寡孤独，你也会得同样的回赐。先知（主赐福安）说过：“如果妻子不是出于败家目的而将丈夫的食物施舍给他人，妻子会得施舍的回赐，丈夫会得挣钱的回赐，管家也是如此。”（阿伊莎传述《布哈里圣训录》第1437段、《穆斯林圣训录》第1024段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5）学习先知的品德，你吃什么给佣人吃什么，你穿什么给佣人穿什么。愿主慈悯你！先知（主赐福安）说过：“如果仆人给你们端来饭菜，即便没有让他一起吃，也得让他尝一两口，因为他也为此出力了。”（艾卜胡莱赖传述《布哈里圣训录》第5460段、《穆斯林圣训录》第1663段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6）净化口舌，不要辱骂雇员，因为那会招致主的惩罚。宰德·本艾斯莱姆说：“阿卜杜勒麦里克·本麦尔旺（伍曼耶王朝第五任哈里发）曾经派人给邻居温目达尔达赠送过家什。有一天夜里，阿卜杜勒麦里克叫唤仆人，仆人好像来迟了一会儿，便遭到了阿卜杜勒麦里克的一顿咒骂。第二天早晨，温目达尔达便来提醒他说：“我听见你在夜里咒骂仆人。</w:t>
      </w: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艾卜达尔达曾经告诉我，他听安拉的使者说过：‘咒骂人者在复生日无法替人说情和作见证。’”（《穆斯林圣训录》第2598段）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7）当你想欺负雇员时，应想想在复生日你将站在主面前受审的情景。圣妻阿伊莎（愿主喜爱）传述：“有一个人坐在先知面前问：‘安拉的使者啊！我有几个奴隶，这些家伙经常欺骗、背叛和违抗我，我也时常打骂他们。您看，我和他们的结局如何？’先知说：‘他们对你的背叛、违抗和欺骗与你对他们的惩罚都会受到主的清算，如果你的惩罚与他们的罪过相等，那么你和他们一样都不被追究责任；如果你对他们的惩罚不及他们的罪过，那对你是件好事；如果你对他们的惩罚大于他们的罪过，那么就要以你的善功来补偿他们。’那人听后扭过身去嚎啕大哭了起来。先知接着说：‘难道你没有读过安拉的天经吗？’：‘我在复生日设置公平的天秤，任何人都不受一点儿冤屈，即便其行为轻如芥子粒，我也要给予回报。我足为清算者！’（21：47）那人便说道：‘安拉的使者啊！以安拉发誓！我觉得我和他们最好分开，请您见证：这些人现在全都自由了！’”（《铁密济圣训录》第3177段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愿主使我们遵守《古兰经》中的一切法令，使我们坚守贵圣所走的中正之道。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我讲这些，祈望主饶恕我和你们所犯的罪过，向主忏悔吧！主是至恕至慈的。</w:t>
      </w:r>
    </w:p>
    <w:p w:rsidR="00730BEC" w:rsidRPr="00E767FC" w:rsidRDefault="00730BEC" w:rsidP="00730BEC">
      <w:pPr>
        <w:bidi w:val="0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line="404" w:lineRule="atLeast"/>
        <w:ind w:firstLine="480"/>
        <w:jc w:val="center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730BEC" w:rsidRPr="00E767FC" w:rsidRDefault="00730BEC" w:rsidP="00730BEC">
      <w:pPr>
        <w:bidi w:val="0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730BEC" w:rsidRPr="00E767FC" w:rsidRDefault="00283334" w:rsidP="00730BEC">
      <w:pPr>
        <w:shd w:val="clear" w:color="auto" w:fill="FFFFFF"/>
        <w:wordWrap w:val="0"/>
        <w:bidi w:val="0"/>
        <w:spacing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hyperlink r:id="rId12" w:tgtFrame="_blank" w:history="1">
        <w:r w:rsidR="00730BEC" w:rsidRPr="00E767FC">
          <w:rPr>
            <w:rFonts w:ascii="DFKai-SB" w:eastAsia="DFKai-SB" w:hAnsi="DFKai-SB" w:cs="SimSun"/>
            <w:noProof/>
            <w:color w:val="333333"/>
            <w:sz w:val="44"/>
            <w:szCs w:val="4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476500"/>
              <wp:effectExtent l="19050" t="0" r="0" b="0"/>
              <wp:wrapSquare wrapText="bothSides"/>
              <wp:docPr id="2" name="图片 2" descr="http://www.norislam.com/attachments/2010/01/1_201001212141031d3v2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orislam.com/attachments/2010/01/1_201001212141031d3v2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47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730BEC"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感赞安拉永世为善、永远慷慨，赞美我主超然一切、永受赞颂！他扶危济困、教授知识、指点迷津，他有求必应、医治患难、解救不幸，他使饥者有饭吃、使裸者有衣穿，他原谅过错、遮盖缺陷，他愿使谁拥有权力就使谁拥有权力，愿剥夺谁的权力就剥夺谁的权力，愿使谁高贵就使谁高贵，愿使谁卑贱就使谁卑贱，万福只归他掌握，他是万能于一切的主。我见证</w:t>
      </w:r>
      <w:r w:rsidR="003E357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="00730BEC"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，独一无二、至听至观的主；我见证先知穆罕默德是主的仆人和报喜讯传警告的使者，是灿烂的指路明灯，愿主赐福</w:t>
      </w:r>
      <w:r w:rsidR="00730BEC"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安于他和圣裔、圣妻、圣伴及其善良的追随者们，直至复生日！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我嘱告你们和我自己要敬畏万世之主，紧握敬畏主的准绳，这是主给古今全人类下达的命令：“我命令以前的有经人和你们都要敬畏安拉。”（4：131）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科威特国家宗教部一直重视外国侨民的社会文化活动，为此制定了《国家家庭佣工教育计划》，旨在教育佣工及其监护人用伊斯兰法保障双方的社会权利。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宗教部倡导发起的《芭瑞莱计划》，是一项给外国侨民体现伊斯兰优越性和中正之美的人道主义工程。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作为穆斯林，你们要遵守这些礼仪和美德，以美好的道德行为善待那些为你们提供服务的人，要铭记主只会慈悯怀有仁慈之心的人！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安拉命令你们执行一项永恒之主率先倡导、日夜赞主不息的天神们随即响应、人类和精灵紧随其后的命令，主为了突出先知的地位而教导我们说：“安拉和他的天神们在祝福</w:t>
      </w: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先知，信士们啊！你们应当为他祈福，应当向他祝安。”（33：56）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福先知穆罕默德及其后裔，犹如您曾赐福先知伊卜拉罕及其后裔一样；求您赐吉祥于先知穆罕默德及其后裔，犹如您曾赐吉祥于先知伊卜拉罕及其后裔一样，万世幸福吉祥！您是永受赞颂、永远光荣之主。主啊！求您喜爱功绩卓越和地位崇高的四大正统哈里发及正道领袖：忠诚者艾卜拜克尔、英明者欧麦尔、两圣女之婿奥斯曼、两圣孙之父阿里；主啊！求您喜爱先知圣洁的圣裔和圣妻们，以及人中的英杰 —— 圣伴们。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佑助我们履行职责，使我们远离罪恶和不道德的行为。万世之主啊！求您赐给我们能博取您喜悦的机会，使我们远离能招致您惩罚的行为。主啊！求您壮大伊斯兰和穆斯林，使昧主行为和不信主的人变得卑贱，求您援助您的正教、天经、圣行和信民们。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主啊！求您饶恕所有的男女信士和穆斯林，宽恕他们中的活人和亡人，您是至听至近、有求必应的主；主啊！求您赐予我们所有的福，今世和后世的福，我们所知和未知的福；</w:t>
      </w: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求您护佑我们免遭所有的祸，今世和后世的祸，我们所知和未知的祸；主啊！求您赐予我们您的仆人和先知求过的福，求您护佑我们免遭您的仆人和先知求免的祸；主啊！求您赐给我们天堂和通往天堂的言行，护佑我们免遭火狱和通往火狱的言行；求您使一切定然成为我们的福。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主啊！求您使我们的领导者们从事您喜欢的事业，迫使他们敬主从善，求您使我们的家园和所有穆斯林国家国泰民安；我们的主啊！求您赐予我们今世幸福和后世幸福，使我们免遭火狱之灾。</w:t>
      </w:r>
    </w:p>
    <w:p w:rsidR="00730BEC" w:rsidRPr="00E767FC" w:rsidRDefault="00730BEC" w:rsidP="00730BE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E767F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最后感赞安拉 ——万世之主！   </w:t>
      </w:r>
    </w:p>
    <w:p w:rsidR="000E2300" w:rsidRPr="006412A0" w:rsidRDefault="000E2300" w:rsidP="00283334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412A0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27" w:rsidRDefault="006D6327" w:rsidP="00EB6455">
      <w:r>
        <w:separator/>
      </w:r>
    </w:p>
  </w:endnote>
  <w:endnote w:type="continuationSeparator" w:id="0">
    <w:p w:rsidR="006D6327" w:rsidRDefault="006D632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8333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D6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283334">
        <w:pPr>
          <w:pStyle w:val="Footer"/>
          <w:jc w:val="center"/>
        </w:pPr>
        <w:r w:rsidRPr="00283334">
          <w:rPr>
            <w:color w:val="FFFFFF" w:themeColor="background1"/>
          </w:rPr>
        </w:r>
        <w:r w:rsidRPr="00283334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283334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1C497D" w:rsidRPr="001C497D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8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6D632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27" w:rsidRDefault="006D6327" w:rsidP="00EB6455">
      <w:r>
        <w:separator/>
      </w:r>
    </w:p>
  </w:footnote>
  <w:footnote w:type="continuationSeparator" w:id="0">
    <w:p w:rsidR="006D6327" w:rsidRDefault="006D6327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1C497D"/>
    <w:rsid w:val="0021651B"/>
    <w:rsid w:val="00232558"/>
    <w:rsid w:val="002350D4"/>
    <w:rsid w:val="002804F9"/>
    <w:rsid w:val="00283334"/>
    <w:rsid w:val="00291203"/>
    <w:rsid w:val="002A30C7"/>
    <w:rsid w:val="0031151D"/>
    <w:rsid w:val="0035022C"/>
    <w:rsid w:val="00352158"/>
    <w:rsid w:val="003B55D3"/>
    <w:rsid w:val="003D58FC"/>
    <w:rsid w:val="003E357E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0437"/>
    <w:rsid w:val="005C6719"/>
    <w:rsid w:val="005F2539"/>
    <w:rsid w:val="005F3FCE"/>
    <w:rsid w:val="00612CC2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6D6327"/>
    <w:rsid w:val="00730BEC"/>
    <w:rsid w:val="00765976"/>
    <w:rsid w:val="007B587A"/>
    <w:rsid w:val="007B658A"/>
    <w:rsid w:val="007C36BA"/>
    <w:rsid w:val="007C6739"/>
    <w:rsid w:val="007D3D53"/>
    <w:rsid w:val="007F38EE"/>
    <w:rsid w:val="0080665C"/>
    <w:rsid w:val="00837972"/>
    <w:rsid w:val="00844DDF"/>
    <w:rsid w:val="00856385"/>
    <w:rsid w:val="00872686"/>
    <w:rsid w:val="00875C33"/>
    <w:rsid w:val="0088025D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C53B0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0364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767FC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51CBF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730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30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4B47B7-BC3D-4E0C-887A-4D51CB3A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1828</Words>
  <Characters>1921</Characters>
  <Application>Microsoft Office Word</Application>
  <DocSecurity>0</DocSecurity>
  <Lines>128</Lines>
  <Paragraphs>45</Paragraphs>
  <ScaleCrop>false</ScaleCrop>
  <Manager/>
  <Company>islamhouse.com</Company>
  <LinksUpToDate>false</LinksUpToDate>
  <CharactersWithSpaces>3704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善待雇员</dc:title>
  <dc:subject>善待雇员</dc:subject>
  <dc:creator>Administrator</dc:creator>
  <cp:keywords>善待雇员</cp:keywords>
  <dc:description>善待雇员</dc:description>
  <cp:lastModifiedBy>elhashemy</cp:lastModifiedBy>
  <cp:revision>5</cp:revision>
  <cp:lastPrinted>2015-02-06T21:18:00Z</cp:lastPrinted>
  <dcterms:created xsi:type="dcterms:W3CDTF">2015-02-04T20:03:00Z</dcterms:created>
  <dcterms:modified xsi:type="dcterms:W3CDTF">2015-02-18T10:18:00Z</dcterms:modified>
  <cp:category/>
</cp:coreProperties>
</file>