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eastAsiaTheme="minorEastAsia" w:hAnsi="Arial" w:cs="Arial"/>
          <w:b/>
          <w:bCs/>
          <w:sz w:val="52"/>
          <w:szCs w:val="52"/>
          <w:lang w:eastAsia="zh-CN"/>
        </w:rPr>
      </w:pPr>
    </w:p>
    <w:p w:rsidR="002D12BE" w:rsidRPr="002D12BE" w:rsidRDefault="002D12BE" w:rsidP="002D12BE">
      <w:pPr>
        <w:bidi w:val="0"/>
        <w:jc w:val="center"/>
        <w:rPr>
          <w:rFonts w:ascii="Arial" w:eastAsiaTheme="minorEastAsia" w:hAnsi="Arial" w:cs="Arial"/>
          <w:b/>
          <w:bCs/>
          <w:sz w:val="52"/>
          <w:szCs w:val="52"/>
          <w:lang w:eastAsia="zh-CN"/>
        </w:rPr>
      </w:pPr>
    </w:p>
    <w:p w:rsidR="00A60587" w:rsidRPr="000C32A3" w:rsidRDefault="002D12BE" w:rsidP="002D12BE">
      <w:pPr>
        <w:bidi w:val="0"/>
        <w:jc w:val="center"/>
        <w:rPr>
          <w:rFonts w:ascii="STHupo" w:eastAsia="STHupo" w:hAnsi="Arial" w:cs="Arial"/>
          <w:color w:val="800000"/>
          <w:sz w:val="72"/>
          <w:szCs w:val="72"/>
          <w:lang w:eastAsia="zh-CN"/>
        </w:rPr>
      </w:pPr>
      <w:r w:rsidRPr="000C32A3">
        <w:rPr>
          <w:rFonts w:ascii="STHupo" w:eastAsia="STHupo" w:hAnsi="Arial" w:cs="Arial" w:hint="eastAsia"/>
          <w:color w:val="800000"/>
          <w:sz w:val="72"/>
          <w:szCs w:val="72"/>
          <w:lang w:eastAsia="zh-CN"/>
        </w:rPr>
        <w:t>在畏惧与希望之间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104DC4" w:rsidRPr="000C32A3" w:rsidRDefault="003356D7" w:rsidP="003356D7">
      <w:pPr>
        <w:tabs>
          <w:tab w:val="left" w:pos="1680"/>
          <w:tab w:val="center" w:pos="4273"/>
        </w:tabs>
        <w:bidi w:val="0"/>
        <w:spacing w:beforeLines="50"/>
        <w:rPr>
          <w:rFonts w:ascii="Courier New" w:eastAsiaTheme="minorEastAsia" w:hAnsi="Courier New" w:cs="KFGQPC Uthman Taha Naskh"/>
          <w:b/>
          <w:bCs/>
          <w:color w:val="auto"/>
          <w:sz w:val="44"/>
          <w:szCs w:val="44"/>
          <w:rtl/>
          <w:lang w:eastAsia="zh-CN"/>
        </w:rPr>
      </w:pPr>
      <w:r w:rsidRPr="000C32A3">
        <w:rPr>
          <w:rFonts w:ascii="Courier New" w:eastAsiaTheme="minorEastAsia" w:hAnsi="Courier New" w:cs="KFGQPC Uthman Taha Naskh"/>
          <w:b/>
          <w:bCs/>
          <w:color w:val="auto"/>
          <w:sz w:val="44"/>
          <w:szCs w:val="44"/>
          <w:rtl/>
          <w:lang w:eastAsia="zh-CN"/>
        </w:rPr>
        <w:tab/>
      </w:r>
      <w:r w:rsidRPr="000C32A3">
        <w:rPr>
          <w:rFonts w:ascii="Courier New" w:eastAsiaTheme="minorEastAsia" w:hAnsi="Courier New" w:cs="KFGQPC Uthman Taha Naskh"/>
          <w:b/>
          <w:bCs/>
          <w:color w:val="auto"/>
          <w:sz w:val="44"/>
          <w:szCs w:val="44"/>
          <w:rtl/>
          <w:lang w:eastAsia="zh-CN"/>
        </w:rPr>
        <w:tab/>
      </w:r>
      <w:r w:rsidR="002D12BE" w:rsidRPr="000C32A3">
        <w:rPr>
          <w:rFonts w:ascii="Courier New" w:eastAsiaTheme="minorEastAsia" w:hAnsi="Courier New" w:cs="KFGQPC Uthman Taha Naskh" w:hint="cs"/>
          <w:b/>
          <w:bCs/>
          <w:color w:val="auto"/>
          <w:sz w:val="44"/>
          <w:szCs w:val="44"/>
          <w:rtl/>
          <w:lang w:eastAsia="zh-CN"/>
        </w:rPr>
        <w:t>بين الخوف والرجاء</w:t>
      </w:r>
    </w:p>
    <w:p w:rsidR="002D12BE" w:rsidRDefault="002D12BE" w:rsidP="002D12BE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rtl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B83D78" w:rsidRDefault="00292D7F" w:rsidP="00292D7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Chars="200" w:firstLine="8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一切荣耀属于安拉 —— 具有至德尊名的主，普慈遍赏的主，他使信民之心居于畏惧与希望之间。我以充满天地的赞词赞颂主超然一切，感谢主所赐的洪恩厚泽；我见证万物非主，惟有安拉，独一无二的主，唯一至大、至荣、至尊的主；我见证先知穆罕默德是主的仆人和使者，是众生之精华和万圣之首，他的美德流芳万世，愿主无量地赐福安于他和圣裔，以及具有丰功伟绩堪为敬主模范的圣伴及其后继者们，直到复生日！</w:t>
      </w:r>
    </w:p>
    <w:p w:rsidR="00B83D78" w:rsidRDefault="00B83D78" w:rsidP="00292D7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Chars="200" w:firstLine="8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安拉的仆民啊！</w:t>
      </w:r>
    </w:p>
    <w:p w:rsidR="00292D7F" w:rsidRPr="00292D7F" w:rsidRDefault="00B83D78" w:rsidP="00292D7F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</w:t>
      </w:r>
      <w:r w:rsidR="00292D7F"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你们要敬畏安拉，“你们要防备将被召回于主的那一天。”（《古兰经》2章281节）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生活在世界末期的我们，面临多种多样的考验，只有坚守天经和圣行才能摆脱各种灾难：“这是我的正道，你们要遵守之；不要走其它道路，以免你们偏离正道。他以此告诫你们，希望你们注意。”（《古兰经》6章153节）</w:t>
      </w:r>
    </w:p>
    <w:p w:rsidR="00292D7F" w:rsidRPr="00292D7F" w:rsidRDefault="00292D7F" w:rsidP="00292D7F">
      <w:pPr>
        <w:bidi w:val="0"/>
        <w:jc w:val="both"/>
        <w:rPr>
          <w:rFonts w:ascii="DFKai-SB" w:eastAsia="DFKai-SB" w:hAnsi="DFKai-SB" w:cs="SimSun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lastRenderedPageBreak/>
        <w:t xml:space="preserve">　　恪守正道          牢固坚柄</w:t>
      </w:r>
    </w:p>
    <w:p w:rsidR="00292D7F" w:rsidRPr="00292D7F" w:rsidRDefault="00292D7F" w:rsidP="00292D7F">
      <w:pPr>
        <w:bidi w:val="0"/>
        <w:jc w:val="both"/>
        <w:rPr>
          <w:rFonts w:ascii="DFKai-SB" w:eastAsia="DFKai-SB" w:hAnsi="DFKai-SB" w:cs="SimSun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 xml:space="preserve">　　精心守护          方获平安</w:t>
      </w:r>
    </w:p>
    <w:p w:rsidR="00292D7F" w:rsidRPr="00292D7F" w:rsidRDefault="00292D7F" w:rsidP="00292D7F">
      <w:pPr>
        <w:bidi w:val="0"/>
        <w:jc w:val="both"/>
        <w:rPr>
          <w:rFonts w:ascii="DFKai-SB" w:eastAsia="DFKai-SB" w:hAnsi="DFKai-SB" w:cs="SimSun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 xml:space="preserve">　　人为主张          谬误温床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安拉的仆民啊！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伊斯兰主张人对主应持的正确观点是：既非一味地恐吓威胁，从而对主的宽恕产生绝望；也非一味地期待主的宽恕和慈悯，以为不需勤奋努力和畏惧主就可进天堂：“【49】你告诉我的仆人们，我是至恕至慈的主，【50】而我的惩罚是不堪忍受的痛刑。”（《古兰经》15章49－50节）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有人错误理解对主“希望”之意，一味胡作非为、利欲熏心、造孽犯禁、违法犯罪，他们只记得主的饶恕慷慨之仁，而忘却主的清算严惩之威。哈桑·拜塞瑞（主降慈悯）说过：“有些人被期望所误，临死都不知忏悔，还声称：‘我确信主会饶恕。’他在撒谎！假如他确信主，就必然会做善事。”</w:t>
      </w:r>
    </w:p>
    <w:p w:rsidR="00B83D78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Chars="200" w:firstLine="8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各位教胞：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畏惧与希望，是近主之人飞抵每个极品高位的一双翅膀，是奔赴后世者克服一切艰难险阻的两架乘骑。希望能使人接近主和天堂，畏惧能替人抵挡火狱和痛刑，先知说过：</w:t>
      </w: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“···假如不信主的人知道主的一切仁慈，就不会对天堂断绝希望；假如信主的人知道主的一切惩罚，就不会对火狱感到放心。”（艾卜胡莱勒传述《布哈里圣训录》）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圣使的追随者们啊！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想想先知（主赐最佳福安）是怎样用这种方法教育圣伴们的，圣伴艾卜赛义德·胡德瑞（主降喜爱）传述：“圣</w:t>
      </w:r>
      <w:r w:rsidR="00B83D78">
        <w:rPr>
          <w:rFonts w:ascii="DFKai-SB" w:eastAsiaTheme="minorEastAsia" w:hAnsi="DFKai-SB" w:cs="SimSun" w:hint="eastAsia"/>
          <w:color w:val="333333"/>
          <w:sz w:val="44"/>
          <w:szCs w:val="44"/>
          <w:lang w:eastAsia="zh-CN"/>
        </w:rPr>
        <w:t>人</w:t>
      </w: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说：‘至尊主说：“阿丹啊！”阿丹应答道：“主啊！我来了，一切福在您手里。”主说：“剔除火狱的成员。”阿丹问：“哪些是火狱的成员？”主说：“你的子孙中有千分之九百九十九是火狱的成员。”届时，少年会吓白了头，孕妇会惊得流产，你看人们东倒西歪，其实并非因为醉酒，而是主的惩罚太严峻了。’我们问：‘圣使啊！我们谁能成为那千分之一？’圣使说：‘你们应该高兴！从你们当中剔除一人，就从耶尔朱哲和迈尔朱哲当中剔除千人。以主宰我生命的主起誓，我必定祈求主使你们占天堂人数的四分之一。’我们欢呼赞主，圣使又说：‘我必定祈求主使你们占天堂人数的三分之一。’我们欢呼赞主，圣使又说：‘我必定祈求主使你们占天堂人数的一半。’我们欢呼赞主，于是圣使说：‘你</w:t>
      </w: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们在所有的人当中就像白牛身上的一根黑毛（或黑牛身上的一根白毛）一样醒目。’”（《布哈里圣训录》《穆斯林圣训录》）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先知就这样先以警告使人心惊胆战、对主愈加畏惧，从而一心向主，然后又以希望获得宽恕给人心灵慰藉。</w:t>
      </w:r>
    </w:p>
    <w:p w:rsidR="00292D7F" w:rsidRPr="00292D7F" w:rsidRDefault="00292D7F" w:rsidP="00B83D78">
      <w:pPr>
        <w:bidi w:val="0"/>
        <w:jc w:val="both"/>
        <w:rPr>
          <w:rFonts w:ascii="DFKai-SB" w:eastAsia="DFKai-SB" w:hAnsi="DFKai-SB" w:cs="SimSun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 xml:space="preserve">　　遇事怕主祈望主      克制贪欲免后患</w:t>
      </w:r>
    </w:p>
    <w:p w:rsidR="00292D7F" w:rsidRPr="00292D7F" w:rsidRDefault="00292D7F" w:rsidP="00B83D78">
      <w:pPr>
        <w:bidi w:val="0"/>
        <w:jc w:val="both"/>
        <w:rPr>
          <w:rFonts w:ascii="DFKai-SB" w:eastAsia="DFKai-SB" w:hAnsi="DFKai-SB" w:cs="SimSun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shd w:val="clear" w:color="auto" w:fill="FFFFFF"/>
          <w:lang w:eastAsia="zh-CN"/>
        </w:rPr>
        <w:t xml:space="preserve">　　常怀畏惧希望心      信士幸喜获主赦</w:t>
      </w:r>
    </w:p>
    <w:p w:rsidR="00B83D78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Chars="200" w:firstLine="8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各位教胞：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畏惧安拉是众先知和圣使们的作风，也是贤良之士通往报应日的道路。据说人祖阿丹（主赐福安）为天堂之事哭了四十年；先知努哈（主赐福安）因儿子之事受到主的责备时被吓哭了；先知伊卜拉罕（主赐福安）在礼拜时从远处就能听到他的哭声；我们的先知穆罕默德（主赐福安）则更是无人可及，他长夜礼拜直到双脚肿裂，他在礼拜时经常泣不成声，他是最了解和最畏惧主的人。</w:t>
      </w:r>
    </w:p>
    <w:p w:rsidR="00B83D78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Chars="200" w:firstLine="8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各位教胞：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圣伴们和后继者们都是沿着这条坚实的道路前进的，圣伴善达德·本奥斯·安萨瑞（主</w:t>
      </w: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降喜爱）时常辗转反侧无法入眠，便叹息道：“主啊！想起火狱来使我睡意全无。”于是起来礼拜直到天亮。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圣伴艾卜胡莱勒（主降喜爱）在病中啼哭不已，有人问他：“你为何而哭？”他说：“我不是为你们的今世而哭，我是在为自己即将远行和担心旅费少而哭，我死后将要面临天堂或者火狱，我不知道自己会被送到哪里。”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一位先贤说：“不知畏惧主的心，是已经毁坏了的心，最了解主的人是最畏惧主的人。”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安拉的仆民啊！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对主心怀畏惧和希望的人，在听到有人诵读启示、或传述圣训、或提出劝告时，会心惊肉跳、泪如雨下，至尊主说：“安拉降示了一部言辞最美、首尾一贯、反复叮咛的天经，那些畏惧主的人听后会毛骨悚然，然后其身心为记念主而变得温顺宁静。这是安拉的正道，他以此引导自己中意之人；安拉使其迷误者，无人能引导之。”（《古兰经》39章23节）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畏惧主的人，一生会诚惶诚恐如履薄冰，直到彻底渡过所有难关。圣伴穆阿兹·本杰拜</w:t>
      </w: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里（主降喜爱）说：“信士只有将火狱桥抛在身后时才会感到心安。”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畏惧主的人，在遇到魔鬼诱惑和为其粉饰非法事物时，不会为一时享乐或罪恶欲望而出卖自己的信仰和激怒主。先知说过：“（在后世炎热之日，有七种人可获主的庇荫，其中之一：）遇美貌贵妇引诱时说：‘我害怕主。’的男子。”（《两大圣训录》）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畏惧主的人，在复生日会平安无事，在临终时会得到安宁。圣伴艾奈斯·本马立克（主降喜爱）传述：“先知去看望一位濒死的青年，问他：‘你感觉如何？’那青年说：‘圣使啊！我既希望主的慈悯，又担心自己的罪孽。’圣使说：‘这两样（既希望又担心）在临终之人心中无法相容，安拉必给他赏赐所希望的，必使他免遭所担心的。’”（《提尔米济圣训录》）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畏惧主的人，就是进天堂永享主的丰厚恩典之人，至尊主说：“害怕站在主面前受审的人，可获两座乐园。”（《古兰经》55章46节）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愿主以《古兰经》和《圣训》赐福我和你们，使我们大家受益于人神领袖的道路。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 xml:space="preserve">　我讲这些，祈望主饶恕我和你们以及所有穆斯林的过错，向主祈祷忏悔吧！主是至恕至慈的。</w:t>
      </w:r>
    </w:p>
    <w:p w:rsidR="00292D7F" w:rsidRDefault="00292D7F" w:rsidP="00B83D78">
      <w:pPr>
        <w:shd w:val="clear" w:color="auto" w:fill="FFFFFF"/>
        <w:bidi w:val="0"/>
        <w:spacing w:line="404" w:lineRule="atLeast"/>
        <w:ind w:firstLine="480"/>
        <w:jc w:val="center"/>
        <w:rPr>
          <w:rFonts w:ascii="DFKai-SB" w:eastAsiaTheme="minorEastAsia" w:hAnsi="DFKai-SB" w:cs="SimSun"/>
          <w:b/>
          <w:bCs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b/>
          <w:bCs/>
          <w:color w:val="333333"/>
          <w:sz w:val="44"/>
          <w:szCs w:val="44"/>
          <w:lang w:eastAsia="zh-CN"/>
        </w:rPr>
        <w:t>第二部分</w:t>
      </w:r>
    </w:p>
    <w:p w:rsidR="00B83D78" w:rsidRPr="00B83D78" w:rsidRDefault="00B83D78" w:rsidP="00B83D78">
      <w:pPr>
        <w:shd w:val="clear" w:color="auto" w:fill="FFFFFF"/>
        <w:bidi w:val="0"/>
        <w:spacing w:line="404" w:lineRule="atLeast"/>
        <w:ind w:firstLine="480"/>
        <w:jc w:val="center"/>
        <w:rPr>
          <w:rFonts w:ascii="DFKai-SB" w:eastAsiaTheme="minorEastAsia" w:hAnsi="DFKai-SB" w:cs="SimSun"/>
          <w:color w:val="333333"/>
          <w:sz w:val="44"/>
          <w:szCs w:val="44"/>
          <w:lang w:eastAsia="zh-CN"/>
        </w:rPr>
      </w:pP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赞美安拉普降浩荡洪恩，感谢安拉特赐慈悯厚恩。我见证万物非主，惟有安拉，独一无二、创造天地的主；我见证先知穆罕默德是主的最后一位使者和先知，愿主赐福安于他和圣裔、廉洁忠义的圣伴及其后继者们，直到报应日！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各位教胞：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你们要虔诚地敬畏安拉，要紧握信仰的坚柄，记住你们的身躯禁不住火狱的烧烤，至尊主说：“谁敬畏安拉，安拉将赦免谁的罪过，并将重赏他。”（《古兰经》65章5节）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安拉的仆民啊！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没有希望的畏惧是绝望：“除了迷误者之外，谁会对主的慈悯绝望呢？”（《古兰经》15章56节）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安拉谕告那些陷入罪孽不能自拔的人们不要对主的慈悯绝望，呼吁他们振作起来叩</w:t>
      </w: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响主的饶恕之门：“你说：“我的妄为害己的仆民啊！你们对安拉的仁慈不要绝望，安拉肯定会饶恕一切罪过，他是至恕至慈的主。”（《古兰经》39章53节）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圣使（主赐福安）说：“至尊主说：‘人啊！只要你向我祈祷哀求，我会饶恕你先前的行为，不会计较；人啊！即便你有天大的罪行，只要向我求饶，我会宽恕你的，不会计较；人啊！即便你犯了地般大的罪孽，而不给我举伴一物，我会给你地般大的宽恕。’”（艾奈斯·本马立克传述《提尔米济圣训录》）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真诚的希望，能促使人多做好事，多增善功：“凡希望与主相会之人必须做善事，且不得给主举伴任何崇拜物。”（《古兰经》18章110节）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主啊！求您使我们甘心满足于您的给养，情愿接受您的判决，坚决跟随您的先知；主啊！求您不要使今世成为我们的最大烦恼和知识极限，不要使火狱成为我们的归宿，求您使天堂成为我们的永居之所；主啊！求您饶恕所有的男女信士和穆斯林，宽恕他们中的活人和亡人；主啊！求您使伊斯兰和穆斯林变得强大，使昧主行为和昧主之人变得卑贱；主啊！求您击败侵犯和伤害伊斯兰人民</w:t>
      </w: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lastRenderedPageBreak/>
        <w:t>的人，求您援助您的正教和天经，援助您的先知的道路和信仰您的仆民。</w:t>
      </w:r>
    </w:p>
    <w:p w:rsidR="00292D7F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480"/>
        <w:jc w:val="both"/>
        <w:rPr>
          <w:rFonts w:ascii="DFKai-SB" w:eastAsia="DFKai-SB" w:hAnsi="DFKai-SB" w:cs="SimSun"/>
          <w:color w:val="333333"/>
          <w:sz w:val="44"/>
          <w:szCs w:val="44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 xml:space="preserve">　主啊！求您改善我们的领导者们，赐给他们机会做您满意之事，使他们敬主从善；主啊！求您使我们的家园和所有穆斯林国家国泰民安；主啊！求您接纳所有的穆斯林烈士。主啊！求您赐福安于先知穆罕默德和圣裔、圣伴及其后继者们，直到报应日！</w:t>
      </w:r>
    </w:p>
    <w:p w:rsidR="00104DC4" w:rsidRPr="00292D7F" w:rsidRDefault="00292D7F" w:rsidP="00B83D78">
      <w:pPr>
        <w:shd w:val="clear" w:color="auto" w:fill="FFFFFF"/>
        <w:wordWrap w:val="0"/>
        <w:bidi w:val="0"/>
        <w:spacing w:after="96" w:line="404" w:lineRule="atLeast"/>
        <w:ind w:firstLine="851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292D7F">
        <w:rPr>
          <w:rFonts w:ascii="DFKai-SB" w:eastAsia="DFKai-SB" w:hAnsi="DFKai-SB" w:cs="SimSun"/>
          <w:color w:val="333333"/>
          <w:sz w:val="44"/>
          <w:szCs w:val="44"/>
          <w:lang w:eastAsia="zh-CN"/>
        </w:rPr>
        <w:t>最后的祈祷仍是赞美安拉 ——万世之主！ </w:t>
      </w:r>
    </w:p>
    <w:sectPr w:rsidR="00104DC4" w:rsidRPr="00292D7F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5F" w:rsidRDefault="002D055F" w:rsidP="00EB6455">
      <w:r>
        <w:separator/>
      </w:r>
    </w:p>
  </w:endnote>
  <w:endnote w:type="continuationSeparator" w:id="0">
    <w:p w:rsidR="002D055F" w:rsidRDefault="002D055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2344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D05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22344A">
        <w:pPr>
          <w:pStyle w:val="Footer"/>
          <w:jc w:val="center"/>
        </w:pPr>
        <w:r w:rsidRPr="0022344A">
          <w:rPr>
            <w:color w:val="FFFFFF" w:themeColor="background1"/>
          </w:rPr>
        </w:r>
        <w:r w:rsidRPr="0022344A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22344A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0C32A3" w:rsidRPr="000C32A3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2D055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5F" w:rsidRDefault="002D055F" w:rsidP="00EB6455">
      <w:r>
        <w:separator/>
      </w:r>
    </w:p>
  </w:footnote>
  <w:footnote w:type="continuationSeparator" w:id="0">
    <w:p w:rsidR="002D055F" w:rsidRDefault="002D055F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3780B"/>
    <w:rsid w:val="00056269"/>
    <w:rsid w:val="0007618C"/>
    <w:rsid w:val="000777D6"/>
    <w:rsid w:val="000B683A"/>
    <w:rsid w:val="000C32A3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2344A"/>
    <w:rsid w:val="00232558"/>
    <w:rsid w:val="002350D4"/>
    <w:rsid w:val="002804F9"/>
    <w:rsid w:val="00291203"/>
    <w:rsid w:val="00292D7F"/>
    <w:rsid w:val="002A30C7"/>
    <w:rsid w:val="002D055F"/>
    <w:rsid w:val="002D12BE"/>
    <w:rsid w:val="0031151D"/>
    <w:rsid w:val="003356D7"/>
    <w:rsid w:val="0035022C"/>
    <w:rsid w:val="00352158"/>
    <w:rsid w:val="00364AF9"/>
    <w:rsid w:val="003B55D3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8589F"/>
    <w:rsid w:val="00587AE9"/>
    <w:rsid w:val="005B4AFB"/>
    <w:rsid w:val="005B5266"/>
    <w:rsid w:val="005C6719"/>
    <w:rsid w:val="005F2539"/>
    <w:rsid w:val="005F3FCE"/>
    <w:rsid w:val="005F6DC4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B4E11"/>
    <w:rsid w:val="007B587A"/>
    <w:rsid w:val="007B658A"/>
    <w:rsid w:val="007C36BA"/>
    <w:rsid w:val="007C6739"/>
    <w:rsid w:val="007D3D53"/>
    <w:rsid w:val="007F38EE"/>
    <w:rsid w:val="007F3C90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F7838"/>
    <w:rsid w:val="00913664"/>
    <w:rsid w:val="0093085A"/>
    <w:rsid w:val="00934239"/>
    <w:rsid w:val="00935B96"/>
    <w:rsid w:val="00945734"/>
    <w:rsid w:val="00962983"/>
    <w:rsid w:val="009750B0"/>
    <w:rsid w:val="00985615"/>
    <w:rsid w:val="009D344A"/>
    <w:rsid w:val="00A11098"/>
    <w:rsid w:val="00A2494F"/>
    <w:rsid w:val="00A3521C"/>
    <w:rsid w:val="00A60587"/>
    <w:rsid w:val="00A70D13"/>
    <w:rsid w:val="00A9056D"/>
    <w:rsid w:val="00AA2872"/>
    <w:rsid w:val="00AC2942"/>
    <w:rsid w:val="00AD6CFE"/>
    <w:rsid w:val="00AE2CBE"/>
    <w:rsid w:val="00AE36DE"/>
    <w:rsid w:val="00AF0D28"/>
    <w:rsid w:val="00B65D8F"/>
    <w:rsid w:val="00B83686"/>
    <w:rsid w:val="00B83D78"/>
    <w:rsid w:val="00B94CEE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0DD"/>
    <w:rsid w:val="00DC4991"/>
    <w:rsid w:val="00DC54D7"/>
    <w:rsid w:val="00DF5A57"/>
    <w:rsid w:val="00E13455"/>
    <w:rsid w:val="00E45636"/>
    <w:rsid w:val="00E566DD"/>
    <w:rsid w:val="00E56755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3AF73A2-16A8-448B-9A81-2B313CAA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1774</Words>
  <Characters>1846</Characters>
  <Application>Microsoft Office Word</Application>
  <DocSecurity>0</DocSecurity>
  <Lines>131</Lines>
  <Paragraphs>57</Paragraphs>
  <ScaleCrop>false</ScaleCrop>
  <Manager/>
  <Company>islamhouse.com</Company>
  <LinksUpToDate>false</LinksUpToDate>
  <CharactersWithSpaces>3563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在畏惧与希望之间</dc:title>
  <dc:subject>在畏惧与希望之间</dc:subject>
  <dc:creator>Administrator</dc:creator>
  <cp:keywords>在畏惧与希望之间</cp:keywords>
  <dc:description>在畏惧与希望之间</dc:description>
  <cp:lastModifiedBy>elhashemy</cp:lastModifiedBy>
  <cp:revision>3</cp:revision>
  <cp:lastPrinted>2014-12-05T21:03:00Z</cp:lastPrinted>
  <dcterms:created xsi:type="dcterms:W3CDTF">2015-02-11T15:48:00Z</dcterms:created>
  <dcterms:modified xsi:type="dcterms:W3CDTF">2015-02-18T10:28:00Z</dcterms:modified>
  <cp:category/>
</cp:coreProperties>
</file>