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C742DA"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A90DD4" w:rsidRDefault="00A90DD4" w:rsidP="00274430">
      <w:pPr>
        <w:bidi w:val="0"/>
        <w:spacing w:beforeLines="50"/>
        <w:jc w:val="center"/>
        <w:rPr>
          <w:rFonts w:ascii="SimSun" w:hAnsi="SimSun" w:cs="SimSun"/>
          <w:b/>
          <w:bCs/>
          <w:color w:val="1F497D" w:themeColor="text2"/>
          <w:sz w:val="48"/>
          <w:szCs w:val="48"/>
          <w:lang w:eastAsia="zh-CN"/>
        </w:rPr>
      </w:pPr>
      <w:r w:rsidRPr="00A90DD4">
        <w:rPr>
          <w:rFonts w:ascii="SimSun" w:hAnsi="SimSun" w:cs="SimSun" w:hint="eastAsia"/>
          <w:b/>
          <w:bCs/>
          <w:color w:val="1F497D" w:themeColor="text2"/>
          <w:sz w:val="48"/>
          <w:szCs w:val="48"/>
          <w:lang w:eastAsia="zh-CN"/>
        </w:rPr>
        <w:t>伊斯兰人格及其组成部分的定义，提防抹杀和歪曲伊斯兰人格的行为</w:t>
      </w:r>
    </w:p>
    <w:p w:rsidR="00EB6455" w:rsidRDefault="00EB6455" w:rsidP="00A90DD4">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A90DD4" w:rsidRPr="00A90DD4" w:rsidRDefault="00A90DD4" w:rsidP="00A90DD4">
      <w:pPr>
        <w:spacing w:after="55"/>
        <w:jc w:val="center"/>
        <w:outlineLvl w:val="3"/>
        <w:rPr>
          <w:rFonts w:ascii="Helvetica" w:eastAsia="Times New Roman" w:hAnsi="Helvetica" w:cs="Times New Roman"/>
          <w:b/>
          <w:bCs/>
          <w:color w:val="1F497D" w:themeColor="text2"/>
          <w:sz w:val="48"/>
          <w:szCs w:val="48"/>
        </w:rPr>
      </w:pPr>
      <w:r w:rsidRPr="00A90DD4">
        <w:rPr>
          <w:rFonts w:ascii="Helvetica" w:eastAsia="Times New Roman" w:hAnsi="Helvetica" w:cs="Times New Roman"/>
          <w:b/>
          <w:bCs/>
          <w:color w:val="1F497D" w:themeColor="text2"/>
          <w:sz w:val="48"/>
          <w:szCs w:val="48"/>
          <w:rtl/>
        </w:rPr>
        <w:t>التعريف بالشخصية الإسلامية ومقوماتها ، والتحذير من مسخها وتشويهها</w:t>
      </w:r>
      <w:r w:rsidRPr="00A90DD4">
        <w:rPr>
          <w:rFonts w:ascii="Helvetica" w:eastAsia="Times New Roman" w:hAnsi="Helvetica" w:cs="Times New Roman"/>
          <w:b/>
          <w:bCs/>
          <w:color w:val="1F497D" w:themeColor="text2"/>
          <w:sz w:val="48"/>
          <w:szCs w:val="48"/>
        </w:rPr>
        <w:t xml:space="preserve">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A90DD4">
      <w:pPr>
        <w:bidi w:val="0"/>
        <w:spacing w:line="240" w:lineRule="exact"/>
        <w:rPr>
          <w:rFonts w:ascii="mylotus" w:hAnsi="mylotus" w:cs="mylotus"/>
          <w:b/>
          <w:bCs/>
          <w:sz w:val="28"/>
          <w:szCs w:val="28"/>
          <w:lang w:eastAsia="zh-CN"/>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033269">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033269">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033269">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A90DD4" w:rsidRPr="00A90DD4" w:rsidRDefault="00A90DD4" w:rsidP="00A90DD4">
      <w:pPr>
        <w:pStyle w:val="Heading4"/>
        <w:shd w:val="clear" w:color="auto" w:fill="FFFFFF"/>
        <w:spacing w:before="0" w:beforeAutospacing="0" w:after="55" w:afterAutospacing="0"/>
        <w:jc w:val="center"/>
        <w:rPr>
          <w:rFonts w:asciiTheme="minorEastAsia" w:eastAsiaTheme="minorEastAsia" w:hAnsiTheme="minorEastAsia" w:cs="Tahoma"/>
          <w:color w:val="000000" w:themeColor="text1"/>
          <w:sz w:val="36"/>
          <w:szCs w:val="36"/>
        </w:rPr>
      </w:pPr>
      <w:r w:rsidRPr="00A90DD4">
        <w:rPr>
          <w:rFonts w:asciiTheme="minorEastAsia" w:eastAsiaTheme="minorEastAsia" w:hAnsiTheme="minorEastAsia" w:cs="SimSun" w:hint="eastAsia"/>
          <w:color w:val="000000" w:themeColor="text1"/>
          <w:sz w:val="36"/>
          <w:szCs w:val="36"/>
        </w:rPr>
        <w:t>伊斯兰人格及其组成部分的定义，提防抹杀和歪曲伊斯兰人格的行为</w:t>
      </w:r>
    </w:p>
    <w:p w:rsidR="00A90DD4" w:rsidRPr="00A90DD4" w:rsidRDefault="00A90DD4" w:rsidP="00A90DD4">
      <w:pPr>
        <w:shd w:val="clear" w:color="auto" w:fill="FFFFFF"/>
        <w:spacing w:before="218" w:after="218" w:line="218" w:lineRule="atLeast"/>
        <w:jc w:val="both"/>
        <w:rPr>
          <w:rFonts w:asciiTheme="minorEastAsia" w:eastAsiaTheme="minorEastAsia" w:hAnsiTheme="minorEastAsia" w:cs="Tahoma"/>
          <w:color w:val="000000" w:themeColor="text1"/>
          <w:sz w:val="36"/>
        </w:rPr>
      </w:pPr>
    </w:p>
    <w:p w:rsidR="00A90DD4" w:rsidRDefault="00A90DD4" w:rsidP="00A90DD4">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FF0000"/>
          <w:sz w:val="36"/>
          <w:szCs w:val="36"/>
        </w:rPr>
      </w:pPr>
      <w:r>
        <w:rPr>
          <w:rFonts w:asciiTheme="minorEastAsia" w:eastAsiaTheme="minorEastAsia" w:hAnsiTheme="minorEastAsia" w:cs="Microsoft YaHei" w:hint="eastAsia"/>
          <w:b/>
          <w:bCs/>
          <w:color w:val="FF0000"/>
          <w:sz w:val="36"/>
          <w:szCs w:val="36"/>
        </w:rPr>
        <w:t>问：</w:t>
      </w:r>
      <w:r w:rsidRPr="00A90DD4">
        <w:rPr>
          <w:rFonts w:asciiTheme="minorEastAsia" w:eastAsiaTheme="minorEastAsia" w:hAnsiTheme="minorEastAsia" w:cs="Microsoft YaHei" w:hint="eastAsia"/>
          <w:b/>
          <w:bCs/>
          <w:color w:val="FF0000"/>
          <w:sz w:val="36"/>
          <w:szCs w:val="36"/>
        </w:rPr>
        <w:t>我们经常听到和看到非穆斯林谈论人格的主题，</w:t>
      </w:r>
    </w:p>
    <w:p w:rsidR="00A90DD4" w:rsidRDefault="00A90DD4" w:rsidP="00A90D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A90DD4">
        <w:rPr>
          <w:rFonts w:asciiTheme="minorEastAsia" w:eastAsiaTheme="minorEastAsia" w:hAnsiTheme="minorEastAsia" w:cs="Microsoft YaHei" w:hint="eastAsia"/>
          <w:b/>
          <w:bCs/>
          <w:color w:val="FF0000"/>
          <w:sz w:val="36"/>
          <w:szCs w:val="36"/>
        </w:rPr>
        <w:t>甚至于我们几乎可以肯定他们在这个论题中具</w:t>
      </w:r>
    </w:p>
    <w:p w:rsidR="00A90DD4" w:rsidRDefault="00A90DD4" w:rsidP="00A90D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A90DD4">
        <w:rPr>
          <w:rFonts w:asciiTheme="minorEastAsia" w:eastAsiaTheme="minorEastAsia" w:hAnsiTheme="minorEastAsia" w:cs="Microsoft YaHei" w:hint="eastAsia"/>
          <w:b/>
          <w:bCs/>
          <w:color w:val="FF0000"/>
          <w:sz w:val="36"/>
          <w:szCs w:val="36"/>
        </w:rPr>
        <w:t>有垄断地位和优势，我们不知道他们教给大家的</w:t>
      </w:r>
    </w:p>
    <w:p w:rsidR="00A90DD4" w:rsidRDefault="00A90DD4" w:rsidP="00A90D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A90DD4">
        <w:rPr>
          <w:rFonts w:asciiTheme="minorEastAsia" w:eastAsiaTheme="minorEastAsia" w:hAnsiTheme="minorEastAsia" w:cs="Microsoft YaHei" w:hint="eastAsia"/>
          <w:b/>
          <w:bCs/>
          <w:color w:val="FF0000"/>
          <w:sz w:val="36"/>
          <w:szCs w:val="36"/>
        </w:rPr>
        <w:t>这些东西是否符合或者违背伊斯兰教的教法、</w:t>
      </w:r>
    </w:p>
    <w:p w:rsidR="00A90DD4" w:rsidRDefault="00A90DD4" w:rsidP="00A90D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A90DD4">
        <w:rPr>
          <w:rFonts w:asciiTheme="minorEastAsia" w:eastAsiaTheme="minorEastAsia" w:hAnsiTheme="minorEastAsia" w:cs="Microsoft YaHei" w:hint="eastAsia"/>
          <w:b/>
          <w:bCs/>
          <w:color w:val="FF0000"/>
          <w:sz w:val="36"/>
          <w:szCs w:val="36"/>
        </w:rPr>
        <w:t>《古兰经》和圣训！</w:t>
      </w:r>
      <w:r w:rsidRPr="00A90DD4">
        <w:rPr>
          <w:rStyle w:val="apple-converted-space"/>
          <w:rFonts w:asciiTheme="minorEastAsia" w:eastAsiaTheme="minorEastAsia" w:hAnsiTheme="minorEastAsia" w:cs="Tahoma"/>
          <w:b/>
          <w:bCs/>
          <w:color w:val="FF0000"/>
          <w:sz w:val="36"/>
          <w:szCs w:val="36"/>
        </w:rPr>
        <w:t> </w:t>
      </w:r>
      <w:r w:rsidRPr="00A90DD4">
        <w:rPr>
          <w:rFonts w:asciiTheme="minorEastAsia" w:eastAsiaTheme="minorEastAsia" w:hAnsiTheme="minorEastAsia" w:cs="Tahoma"/>
          <w:b/>
          <w:bCs/>
          <w:color w:val="FF0000"/>
          <w:sz w:val="36"/>
          <w:szCs w:val="36"/>
        </w:rPr>
        <w:br/>
      </w:r>
      <w:r>
        <w:rPr>
          <w:rFonts w:asciiTheme="minorEastAsia" w:eastAsiaTheme="minorEastAsia" w:hAnsiTheme="minorEastAsia" w:cs="Microsoft YaHei" w:hint="eastAsia"/>
          <w:b/>
          <w:bCs/>
          <w:color w:val="FF0000"/>
          <w:sz w:val="36"/>
          <w:szCs w:val="36"/>
        </w:rPr>
        <w:t xml:space="preserve">    </w:t>
      </w:r>
      <w:r w:rsidRPr="00A90DD4">
        <w:rPr>
          <w:rFonts w:asciiTheme="minorEastAsia" w:eastAsiaTheme="minorEastAsia" w:hAnsiTheme="minorEastAsia" w:cs="Microsoft YaHei" w:hint="eastAsia"/>
          <w:b/>
          <w:bCs/>
          <w:color w:val="FF0000"/>
          <w:sz w:val="36"/>
          <w:szCs w:val="36"/>
        </w:rPr>
        <w:t>伊斯兰人格是什么？它的组成部分是什么？它</w:t>
      </w:r>
    </w:p>
    <w:p w:rsidR="00A90DD4" w:rsidRDefault="00A90DD4" w:rsidP="00A90D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A90DD4">
        <w:rPr>
          <w:rFonts w:asciiTheme="minorEastAsia" w:eastAsiaTheme="minorEastAsia" w:hAnsiTheme="minorEastAsia" w:cs="Microsoft YaHei" w:hint="eastAsia"/>
          <w:b/>
          <w:bCs/>
          <w:color w:val="FF0000"/>
          <w:sz w:val="36"/>
          <w:szCs w:val="36"/>
        </w:rPr>
        <w:t>对人的教导的融合点在哪里？它是信仰吗？或</w:t>
      </w:r>
    </w:p>
    <w:p w:rsidR="00A90DD4" w:rsidRDefault="00A90DD4" w:rsidP="00A90D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A90DD4">
        <w:rPr>
          <w:rFonts w:asciiTheme="minorEastAsia" w:eastAsiaTheme="minorEastAsia" w:hAnsiTheme="minorEastAsia" w:cs="Microsoft YaHei" w:hint="eastAsia"/>
          <w:b/>
          <w:bCs/>
          <w:color w:val="FF0000"/>
          <w:sz w:val="36"/>
          <w:szCs w:val="36"/>
        </w:rPr>
        <w:t>者是净化灵魂吗？或者它的领域是教育吗？这</w:t>
      </w:r>
    </w:p>
    <w:p w:rsidR="00A90DD4" w:rsidRDefault="00A90DD4" w:rsidP="00A90D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A90DD4">
        <w:rPr>
          <w:rFonts w:asciiTheme="minorEastAsia" w:eastAsiaTheme="minorEastAsia" w:hAnsiTheme="minorEastAsia" w:cs="Microsoft YaHei" w:hint="eastAsia"/>
          <w:b/>
          <w:bCs/>
          <w:color w:val="FF0000"/>
          <w:sz w:val="36"/>
          <w:szCs w:val="36"/>
        </w:rPr>
        <w:t>个伊斯兰人格怎样影响远大志向（工作能</w:t>
      </w:r>
    </w:p>
    <w:p w:rsidR="00A90DD4" w:rsidRDefault="00A90DD4" w:rsidP="00A90D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A90DD4">
        <w:rPr>
          <w:rFonts w:asciiTheme="minorEastAsia" w:eastAsiaTheme="minorEastAsia" w:hAnsiTheme="minorEastAsia" w:cs="Microsoft YaHei" w:hint="eastAsia"/>
          <w:b/>
          <w:bCs/>
          <w:color w:val="FF0000"/>
          <w:sz w:val="36"/>
          <w:szCs w:val="36"/>
        </w:rPr>
        <w:t>力）？</w:t>
      </w:r>
      <w:r w:rsidRPr="00A90DD4">
        <w:rPr>
          <w:rStyle w:val="apple-converted-space"/>
          <w:rFonts w:asciiTheme="minorEastAsia" w:eastAsiaTheme="minorEastAsia" w:hAnsiTheme="minorEastAsia" w:cs="Tahoma"/>
          <w:b/>
          <w:bCs/>
          <w:color w:val="FF0000"/>
          <w:sz w:val="36"/>
          <w:szCs w:val="36"/>
        </w:rPr>
        <w:t> </w:t>
      </w:r>
      <w:r w:rsidRPr="00A90DD4">
        <w:rPr>
          <w:rFonts w:asciiTheme="minorEastAsia" w:eastAsiaTheme="minorEastAsia" w:hAnsiTheme="minorEastAsia" w:cs="Tahoma"/>
          <w:b/>
          <w:bCs/>
          <w:color w:val="FF0000"/>
          <w:sz w:val="36"/>
          <w:szCs w:val="36"/>
        </w:rPr>
        <w:br/>
      </w:r>
      <w:r>
        <w:rPr>
          <w:rFonts w:asciiTheme="minorEastAsia" w:eastAsiaTheme="minorEastAsia" w:hAnsiTheme="minorEastAsia" w:cs="Microsoft YaHei" w:hint="eastAsia"/>
          <w:b/>
          <w:bCs/>
          <w:color w:val="FF0000"/>
          <w:sz w:val="36"/>
          <w:szCs w:val="36"/>
        </w:rPr>
        <w:t xml:space="preserve">    </w:t>
      </w:r>
      <w:r w:rsidRPr="00A90DD4">
        <w:rPr>
          <w:rFonts w:asciiTheme="minorEastAsia" w:eastAsiaTheme="minorEastAsia" w:hAnsiTheme="minorEastAsia" w:cs="Microsoft YaHei" w:hint="eastAsia"/>
          <w:b/>
          <w:bCs/>
          <w:color w:val="FF0000"/>
          <w:sz w:val="36"/>
          <w:szCs w:val="36"/>
        </w:rPr>
        <w:t>伊斯兰人格和</w:t>
      </w:r>
      <w:r w:rsidRPr="00A90DD4">
        <w:rPr>
          <w:rFonts w:asciiTheme="minorEastAsia" w:eastAsiaTheme="minorEastAsia" w:hAnsiTheme="minorEastAsia" w:cs="Tahoma"/>
          <w:b/>
          <w:bCs/>
          <w:color w:val="FF0000"/>
          <w:sz w:val="36"/>
          <w:szCs w:val="36"/>
        </w:rPr>
        <w:t>“</w:t>
      </w:r>
      <w:r w:rsidRPr="00A90DD4">
        <w:rPr>
          <w:rFonts w:asciiTheme="minorEastAsia" w:eastAsiaTheme="minorEastAsia" w:hAnsiTheme="minorEastAsia" w:cs="Microsoft YaHei" w:hint="eastAsia"/>
          <w:b/>
          <w:bCs/>
          <w:color w:val="FF0000"/>
          <w:sz w:val="36"/>
          <w:szCs w:val="36"/>
        </w:rPr>
        <w:t>神经语言程序学</w:t>
      </w:r>
      <w:r w:rsidRPr="00A90DD4">
        <w:rPr>
          <w:rFonts w:asciiTheme="minorEastAsia" w:eastAsiaTheme="minorEastAsia" w:hAnsiTheme="minorEastAsia" w:cs="Tahoma"/>
          <w:b/>
          <w:bCs/>
          <w:color w:val="FF0000"/>
          <w:sz w:val="36"/>
          <w:szCs w:val="36"/>
        </w:rPr>
        <w:t>”</w:t>
      </w:r>
      <w:r w:rsidRPr="00A90DD4">
        <w:rPr>
          <w:rFonts w:asciiTheme="minorEastAsia" w:eastAsiaTheme="minorEastAsia" w:hAnsiTheme="minorEastAsia" w:cs="Microsoft YaHei" w:hint="eastAsia"/>
          <w:b/>
          <w:bCs/>
          <w:color w:val="FF0000"/>
          <w:sz w:val="36"/>
          <w:szCs w:val="36"/>
        </w:rPr>
        <w:t>之间的关系</w:t>
      </w:r>
    </w:p>
    <w:p w:rsidR="00A90DD4" w:rsidRDefault="00A90DD4" w:rsidP="00A90D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A90DD4">
        <w:rPr>
          <w:rFonts w:asciiTheme="minorEastAsia" w:eastAsiaTheme="minorEastAsia" w:hAnsiTheme="minorEastAsia" w:cs="Microsoft YaHei" w:hint="eastAsia"/>
          <w:b/>
          <w:bCs/>
          <w:color w:val="FF0000"/>
          <w:sz w:val="36"/>
          <w:szCs w:val="36"/>
        </w:rPr>
        <w:lastRenderedPageBreak/>
        <w:t>是什么？这个新的学科对我们的人格会产生正</w:t>
      </w:r>
    </w:p>
    <w:p w:rsidR="00A90DD4" w:rsidRPr="00A90DD4" w:rsidRDefault="00A90DD4" w:rsidP="00A90D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FF0000"/>
          <w:sz w:val="36"/>
          <w:szCs w:val="36"/>
        </w:rPr>
      </w:pPr>
      <w:r w:rsidRPr="00A90DD4">
        <w:rPr>
          <w:rFonts w:asciiTheme="minorEastAsia" w:eastAsiaTheme="minorEastAsia" w:hAnsiTheme="minorEastAsia" w:cs="Microsoft YaHei" w:hint="eastAsia"/>
          <w:b/>
          <w:bCs/>
          <w:color w:val="FF0000"/>
          <w:sz w:val="36"/>
          <w:szCs w:val="36"/>
        </w:rPr>
        <w:t>面或者负面的影响吗？</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A90DD4">
        <w:rPr>
          <w:rFonts w:asciiTheme="minorEastAsia" w:eastAsiaTheme="minorEastAsia" w:hAnsiTheme="minorEastAsia" w:cs="Microsoft YaHei" w:hint="eastAsia"/>
          <w:color w:val="000000" w:themeColor="text1"/>
          <w:sz w:val="36"/>
          <w:szCs w:val="36"/>
        </w:rPr>
        <w:t>一切赞颂，全归真主。</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sidRPr="00A90DD4">
        <w:rPr>
          <w:rFonts w:asciiTheme="minorEastAsia" w:eastAsiaTheme="minorEastAsia" w:hAnsiTheme="minorEastAsia" w:cs="Tahoma"/>
          <w:color w:val="000000" w:themeColor="text1"/>
          <w:sz w:val="36"/>
          <w:szCs w:val="36"/>
        </w:rPr>
        <w:t> </w:t>
      </w:r>
      <w:r>
        <w:rPr>
          <w:rFonts w:asciiTheme="minorEastAsia" w:eastAsiaTheme="minorEastAsia" w:hAnsiTheme="minorEastAsia" w:cs="Tahoma" w:hint="eastAsia"/>
          <w:color w:val="000000" w:themeColor="text1"/>
          <w:sz w:val="36"/>
          <w:szCs w:val="36"/>
        </w:rPr>
        <w:t xml:space="preserve">  </w:t>
      </w:r>
      <w:r w:rsidRPr="00A90DD4">
        <w:rPr>
          <w:rFonts w:asciiTheme="minorEastAsia" w:eastAsiaTheme="minorEastAsia" w:hAnsiTheme="minorEastAsia" w:cs="Microsoft YaHei" w:hint="eastAsia"/>
          <w:color w:val="000000" w:themeColor="text1"/>
          <w:sz w:val="36"/>
          <w:szCs w:val="36"/>
        </w:rPr>
        <w:t>第一：伊斯兰人格是端正的人格，它的原则、基础和礼仪建立在遵守伊斯兰的教法律例以及服从真主和他的使者的命令。</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90DD4">
        <w:rPr>
          <w:rFonts w:asciiTheme="minorEastAsia" w:eastAsiaTheme="minorEastAsia" w:hAnsiTheme="minorEastAsia" w:cs="Microsoft YaHei" w:hint="eastAsia"/>
          <w:color w:val="000000" w:themeColor="text1"/>
          <w:sz w:val="36"/>
          <w:szCs w:val="36"/>
        </w:rPr>
        <w:t>伊斯兰人格的礼仪和原则完全源自《古兰经》和圣训，通过仿效伊斯兰民族的先贤和模仿虔诚清廉的穆斯林楷模而得以实践。</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90DD4">
        <w:rPr>
          <w:rFonts w:asciiTheme="minorEastAsia" w:eastAsiaTheme="minorEastAsia" w:hAnsiTheme="minorEastAsia" w:cs="Microsoft YaHei" w:hint="eastAsia"/>
          <w:color w:val="000000" w:themeColor="text1"/>
          <w:sz w:val="36"/>
          <w:szCs w:val="36"/>
        </w:rPr>
        <w:t>伊斯兰教一直热衷于彰显真正的穆斯林人格，并强调坚持纯正的伊斯兰人格的组成部分，长期叙述伊斯兰人格的标志、特点和支柱、及其它对个人和伊斯兰民族的影响，以便对真正的伊斯兰教及其对人们生活的影响有一个正确的写照。</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A90DD4">
        <w:rPr>
          <w:rFonts w:asciiTheme="minorEastAsia" w:eastAsiaTheme="minorEastAsia" w:hAnsiTheme="minorEastAsia" w:cs="Microsoft YaHei" w:hint="eastAsia"/>
          <w:color w:val="000000" w:themeColor="text1"/>
          <w:sz w:val="36"/>
          <w:szCs w:val="36"/>
        </w:rPr>
        <w:t>伊斯兰人格立足于信仰真主和他的使者，确信真主的许诺和警告，具备教法倡导的完美的道德，比如诚实、忠诚、贞洁、知耻自爱、道德优美、和睦邻居、争先恐后的行善、助人为乐、己所不欲、勿施于人等高尚的道德和情操。</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90DD4">
        <w:rPr>
          <w:rFonts w:asciiTheme="minorEastAsia" w:eastAsiaTheme="minorEastAsia" w:hAnsiTheme="minorEastAsia" w:cs="Microsoft YaHei" w:hint="eastAsia"/>
          <w:color w:val="000000" w:themeColor="text1"/>
          <w:sz w:val="36"/>
          <w:szCs w:val="36"/>
        </w:rPr>
        <w:t>伊斯兰人格的组成部分的基础就是信仰真主和他的使者，服从伊斯兰的原则，遵循教法律例和实践伊斯兰的礼仪。</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90DD4">
        <w:rPr>
          <w:rFonts w:asciiTheme="minorEastAsia" w:eastAsiaTheme="minorEastAsia" w:hAnsiTheme="minorEastAsia" w:cs="Microsoft YaHei" w:hint="eastAsia"/>
          <w:color w:val="000000" w:themeColor="text1"/>
          <w:sz w:val="36"/>
          <w:szCs w:val="36"/>
        </w:rPr>
        <w:t>高尚的伊斯兰人格在几个世纪以来遭受了各种罪恶的攻击，旨在歪曲、抹杀或者轻视伊斯兰人格；伊斯兰的敌人带来了五花八门的哲学和文化，争夺伊斯兰在穆斯林心中的地位，因此伊斯兰就不能独立的铸造所有人的成长，人们也无法了解伊斯兰教法的崇高、完善和信仰的纯洁，伊斯兰的敌人想熄灭真主的光明、</w:t>
      </w:r>
      <w:r w:rsidRPr="00A90DD4">
        <w:rPr>
          <w:rFonts w:asciiTheme="minorEastAsia" w:eastAsiaTheme="minorEastAsia" w:hAnsiTheme="minorEastAsia" w:cs="Microsoft YaHei" w:hint="eastAsia"/>
          <w:color w:val="000000" w:themeColor="text1"/>
          <w:sz w:val="36"/>
          <w:szCs w:val="36"/>
        </w:rPr>
        <w:lastRenderedPageBreak/>
        <w:t>篡改真主的言辞，他们就随心所欲的抹杀伊斯兰的人格，歪曲伊斯兰的信仰。</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90DD4">
        <w:rPr>
          <w:rFonts w:asciiTheme="minorEastAsia" w:eastAsiaTheme="minorEastAsia" w:hAnsiTheme="minorEastAsia" w:cs="Microsoft YaHei" w:hint="eastAsia"/>
          <w:color w:val="000000" w:themeColor="text1"/>
          <w:sz w:val="36"/>
          <w:szCs w:val="36"/>
        </w:rPr>
        <w:t>今天的伊斯兰人格就是必须要坚持先贤纯粹的认主独一的信仰、正确的归属于伊斯兰的观念和忠于真主的宗教的虔诚，与真主的敌人、以及他们的宗教信仰和原则彻底划清界限，同时具备伊斯兰教的高尚道德，真主的使者（愿主福安之）说：</w:t>
      </w:r>
      <w:r w:rsidRPr="00A90DD4">
        <w:rPr>
          <w:rFonts w:asciiTheme="minorEastAsia" w:eastAsiaTheme="minorEastAsia" w:hAnsiTheme="minorEastAsia" w:cs="Tahoma"/>
          <w:color w:val="000000" w:themeColor="text1"/>
          <w:sz w:val="36"/>
          <w:szCs w:val="36"/>
        </w:rPr>
        <w:t>“</w:t>
      </w:r>
      <w:r w:rsidRPr="00A90DD4">
        <w:rPr>
          <w:rFonts w:asciiTheme="minorEastAsia" w:eastAsiaTheme="minorEastAsia" w:hAnsiTheme="minorEastAsia" w:cs="Microsoft YaHei" w:hint="eastAsia"/>
          <w:color w:val="000000" w:themeColor="text1"/>
          <w:sz w:val="36"/>
          <w:szCs w:val="36"/>
        </w:rPr>
        <w:t>我的使命只是为了完善一切美德。</w:t>
      </w:r>
      <w:r w:rsidRPr="00A90DD4">
        <w:rPr>
          <w:rFonts w:asciiTheme="minorEastAsia" w:eastAsiaTheme="minorEastAsia" w:hAnsiTheme="minorEastAsia" w:cs="Tahoma"/>
          <w:color w:val="000000" w:themeColor="text1"/>
          <w:sz w:val="36"/>
          <w:szCs w:val="36"/>
        </w:rPr>
        <w:t>”</w:t>
      </w:r>
      <w:r w:rsidRPr="00A90DD4">
        <w:rPr>
          <w:rFonts w:asciiTheme="minorEastAsia" w:eastAsiaTheme="minorEastAsia" w:hAnsiTheme="minorEastAsia" w:cs="Microsoft YaHei" w:hint="eastAsia"/>
          <w:color w:val="000000" w:themeColor="text1"/>
          <w:sz w:val="36"/>
          <w:szCs w:val="36"/>
        </w:rPr>
        <w:t>艾哈迈德（</w:t>
      </w:r>
      <w:r w:rsidRPr="00A90DD4">
        <w:rPr>
          <w:rFonts w:asciiTheme="minorEastAsia" w:eastAsiaTheme="minorEastAsia" w:hAnsiTheme="minorEastAsia" w:cs="Tahoma"/>
          <w:color w:val="000000" w:themeColor="text1"/>
          <w:sz w:val="36"/>
          <w:szCs w:val="36"/>
        </w:rPr>
        <w:t>8729</w:t>
      </w:r>
      <w:r w:rsidRPr="00A90DD4">
        <w:rPr>
          <w:rFonts w:asciiTheme="minorEastAsia" w:eastAsiaTheme="minorEastAsia" w:hAnsiTheme="minorEastAsia" w:cs="Microsoft YaHei" w:hint="eastAsia"/>
          <w:color w:val="000000" w:themeColor="text1"/>
          <w:sz w:val="36"/>
          <w:szCs w:val="36"/>
        </w:rPr>
        <w:t>段）辑录，谢赫艾利巴尼在《正确的圣训大全》（</w:t>
      </w:r>
      <w:r w:rsidRPr="00A90DD4">
        <w:rPr>
          <w:rFonts w:asciiTheme="minorEastAsia" w:eastAsiaTheme="minorEastAsia" w:hAnsiTheme="minorEastAsia" w:cs="Tahoma"/>
          <w:color w:val="000000" w:themeColor="text1"/>
          <w:sz w:val="36"/>
          <w:szCs w:val="36"/>
        </w:rPr>
        <w:t>2349</w:t>
      </w:r>
      <w:r w:rsidRPr="00A90DD4">
        <w:rPr>
          <w:rFonts w:asciiTheme="minorEastAsia" w:eastAsiaTheme="minorEastAsia" w:hAnsiTheme="minorEastAsia" w:cs="Microsoft YaHei" w:hint="eastAsia"/>
          <w:color w:val="000000" w:themeColor="text1"/>
          <w:sz w:val="36"/>
          <w:szCs w:val="36"/>
        </w:rPr>
        <w:t>段）中认为这是正确的圣训。</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90DD4">
        <w:rPr>
          <w:rFonts w:asciiTheme="minorEastAsia" w:eastAsiaTheme="minorEastAsia" w:hAnsiTheme="minorEastAsia" w:cs="Microsoft YaHei" w:hint="eastAsia"/>
          <w:color w:val="000000" w:themeColor="text1"/>
          <w:sz w:val="36"/>
          <w:szCs w:val="36"/>
        </w:rPr>
        <w:t>第二：伊斯兰人格的领域就是教育和培养人们具备真正的信仰，纯洁内心，言行一致，实践教法，遵循《古兰经》和圣训的教导；真主说：</w:t>
      </w:r>
      <w:r w:rsidRPr="00A90DD4">
        <w:rPr>
          <w:rFonts w:asciiTheme="minorEastAsia" w:eastAsiaTheme="minorEastAsia" w:hAnsiTheme="minorEastAsia" w:cs="Tahoma"/>
          <w:color w:val="000000" w:themeColor="text1"/>
          <w:sz w:val="36"/>
          <w:szCs w:val="36"/>
        </w:rPr>
        <w:t>“</w:t>
      </w:r>
      <w:r w:rsidRPr="00A90DD4">
        <w:rPr>
          <w:rFonts w:asciiTheme="minorEastAsia" w:eastAsiaTheme="minorEastAsia" w:hAnsiTheme="minorEastAsia" w:cs="Microsoft YaHei" w:hint="eastAsia"/>
          <w:color w:val="000000" w:themeColor="text1"/>
          <w:sz w:val="36"/>
          <w:szCs w:val="36"/>
        </w:rPr>
        <w:t>真主确已施恩于信士们，因为他曾在他们中派遣了一个同族的使者，对他们宣读他的迹象，并且熏陶他们，教授他们</w:t>
      </w:r>
      <w:r w:rsidRPr="00A90DD4">
        <w:rPr>
          <w:rFonts w:asciiTheme="minorEastAsia" w:eastAsiaTheme="minorEastAsia" w:hAnsiTheme="minorEastAsia" w:cs="Microsoft YaHei" w:hint="eastAsia"/>
          <w:color w:val="000000" w:themeColor="text1"/>
          <w:sz w:val="36"/>
          <w:szCs w:val="36"/>
        </w:rPr>
        <w:lastRenderedPageBreak/>
        <w:t>天经和智慧，以前，他们确是在明显的迷误中的。</w:t>
      </w:r>
      <w:r w:rsidRPr="00A90DD4">
        <w:rPr>
          <w:rFonts w:asciiTheme="minorEastAsia" w:eastAsiaTheme="minorEastAsia" w:hAnsiTheme="minorEastAsia" w:cs="Tahoma"/>
          <w:color w:val="000000" w:themeColor="text1"/>
          <w:sz w:val="36"/>
          <w:szCs w:val="36"/>
        </w:rPr>
        <w:t>”</w:t>
      </w:r>
      <w:r w:rsidRPr="00A90DD4">
        <w:rPr>
          <w:rFonts w:asciiTheme="minorEastAsia" w:eastAsiaTheme="minorEastAsia" w:hAnsiTheme="minorEastAsia" w:cs="Microsoft YaHei" w:hint="eastAsia"/>
          <w:color w:val="000000" w:themeColor="text1"/>
          <w:sz w:val="36"/>
          <w:szCs w:val="36"/>
        </w:rPr>
        <w:t>（</w:t>
      </w:r>
      <w:r w:rsidRPr="00A90DD4">
        <w:rPr>
          <w:rFonts w:asciiTheme="minorEastAsia" w:eastAsiaTheme="minorEastAsia" w:hAnsiTheme="minorEastAsia" w:cs="Tahoma"/>
          <w:color w:val="000000" w:themeColor="text1"/>
          <w:sz w:val="36"/>
          <w:szCs w:val="36"/>
        </w:rPr>
        <w:t>3</w:t>
      </w:r>
      <w:r w:rsidRPr="00A90DD4">
        <w:rPr>
          <w:rFonts w:asciiTheme="minorEastAsia" w:eastAsiaTheme="minorEastAsia" w:hAnsiTheme="minorEastAsia" w:cs="Microsoft YaHei" w:hint="eastAsia"/>
          <w:color w:val="000000" w:themeColor="text1"/>
          <w:sz w:val="36"/>
          <w:szCs w:val="36"/>
        </w:rPr>
        <w:t>：</w:t>
      </w:r>
      <w:r w:rsidRPr="00A90DD4">
        <w:rPr>
          <w:rFonts w:asciiTheme="minorEastAsia" w:eastAsiaTheme="minorEastAsia" w:hAnsiTheme="minorEastAsia" w:cs="Tahoma"/>
          <w:color w:val="000000" w:themeColor="text1"/>
          <w:sz w:val="36"/>
          <w:szCs w:val="36"/>
        </w:rPr>
        <w:t>164</w:t>
      </w:r>
      <w:r w:rsidRPr="00A90DD4">
        <w:rPr>
          <w:rFonts w:asciiTheme="minorEastAsia" w:eastAsiaTheme="minorEastAsia" w:hAnsiTheme="minorEastAsia" w:cs="Microsoft YaHei" w:hint="eastAsia"/>
          <w:color w:val="000000" w:themeColor="text1"/>
          <w:sz w:val="36"/>
          <w:szCs w:val="36"/>
        </w:rPr>
        <w:t>）。</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90DD4">
        <w:rPr>
          <w:rFonts w:asciiTheme="minorEastAsia" w:eastAsiaTheme="minorEastAsia" w:hAnsiTheme="minorEastAsia" w:cs="Microsoft YaHei" w:hint="eastAsia"/>
          <w:color w:val="000000" w:themeColor="text1"/>
          <w:sz w:val="36"/>
          <w:szCs w:val="36"/>
        </w:rPr>
        <w:t>第三：根据穆斯林的信仰、确信、相信真主的许诺、确定荣誉感和归属感的程度，这个伊斯兰人格对远大志向产生相应的影响。</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90DD4">
        <w:rPr>
          <w:rFonts w:asciiTheme="minorEastAsia" w:eastAsiaTheme="minorEastAsia" w:hAnsiTheme="minorEastAsia" w:cs="Microsoft YaHei" w:hint="eastAsia"/>
          <w:color w:val="000000" w:themeColor="text1"/>
          <w:sz w:val="36"/>
          <w:szCs w:val="36"/>
        </w:rPr>
        <w:t>穆斯林的信仰和确信的程度有多大，他的志向就有多崇高，工作就有多伟大，因为工作取决于内心中根深蒂固的信仰、确信和诚信的程度，这是在所有重要事情中心有灵犀的人提供禀赋的天性就可以知道的。</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sidRPr="00A90DD4">
        <w:rPr>
          <w:rFonts w:asciiTheme="minorEastAsia" w:eastAsiaTheme="minorEastAsia" w:hAnsiTheme="minorEastAsia" w:cs="Microsoft YaHei" w:hint="eastAsia"/>
          <w:color w:val="000000" w:themeColor="text1"/>
          <w:sz w:val="36"/>
          <w:szCs w:val="36"/>
        </w:rPr>
        <w:t>穆斯林如果感觉到自己的强大、高贵和尊严，才能产生雄心壮志、不屈不挠的毅力和精益求精的工作。</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90DD4">
        <w:rPr>
          <w:rFonts w:asciiTheme="minorEastAsia" w:eastAsiaTheme="minorEastAsia" w:hAnsiTheme="minorEastAsia" w:cs="Microsoft YaHei" w:hint="eastAsia"/>
          <w:color w:val="000000" w:themeColor="text1"/>
          <w:sz w:val="36"/>
          <w:szCs w:val="36"/>
        </w:rPr>
        <w:t>第四：所谓的</w:t>
      </w:r>
      <w:r w:rsidRPr="00A90DD4">
        <w:rPr>
          <w:rFonts w:asciiTheme="minorEastAsia" w:eastAsiaTheme="minorEastAsia" w:hAnsiTheme="minorEastAsia" w:cs="Tahoma"/>
          <w:color w:val="000000" w:themeColor="text1"/>
          <w:sz w:val="36"/>
          <w:szCs w:val="36"/>
        </w:rPr>
        <w:t>“</w:t>
      </w:r>
      <w:r w:rsidRPr="00A90DD4">
        <w:rPr>
          <w:rFonts w:asciiTheme="minorEastAsia" w:eastAsiaTheme="minorEastAsia" w:hAnsiTheme="minorEastAsia" w:cs="Microsoft YaHei" w:hint="eastAsia"/>
          <w:color w:val="000000" w:themeColor="text1"/>
          <w:sz w:val="36"/>
          <w:szCs w:val="36"/>
        </w:rPr>
        <w:t>神经语言程序学</w:t>
      </w:r>
      <w:r w:rsidRPr="00A90DD4">
        <w:rPr>
          <w:rFonts w:asciiTheme="minorEastAsia" w:eastAsiaTheme="minorEastAsia" w:hAnsiTheme="minorEastAsia" w:cs="Tahoma"/>
          <w:color w:val="000000" w:themeColor="text1"/>
          <w:sz w:val="36"/>
          <w:szCs w:val="36"/>
        </w:rPr>
        <w:t>”</w:t>
      </w:r>
      <w:r w:rsidRPr="00A90DD4">
        <w:rPr>
          <w:rFonts w:asciiTheme="minorEastAsia" w:eastAsiaTheme="minorEastAsia" w:hAnsiTheme="minorEastAsia" w:cs="Microsoft YaHei" w:hint="eastAsia"/>
          <w:color w:val="000000" w:themeColor="text1"/>
          <w:sz w:val="36"/>
          <w:szCs w:val="36"/>
        </w:rPr>
        <w:t>，就是依靠一些心理原理的方法和技巧，旨在解决部分心理危机，帮助人们在他们的生活中实现最好的成就。这种心理学派的特点是精通心理方法的人不需要外部的因素，</w:t>
      </w:r>
      <w:r w:rsidRPr="00A90DD4">
        <w:rPr>
          <w:rFonts w:asciiTheme="minorEastAsia" w:eastAsiaTheme="minorEastAsia" w:hAnsiTheme="minorEastAsia" w:cs="Microsoft YaHei" w:hint="eastAsia"/>
          <w:color w:val="000000" w:themeColor="text1"/>
          <w:sz w:val="36"/>
          <w:szCs w:val="36"/>
        </w:rPr>
        <w:lastRenderedPageBreak/>
        <w:t>可以治疗自己的行为，尽力而为的制定一个明确的迈向成功的计划，然后使用心理方法强化最有效的行为，并试消除阻碍个体发展的旧有的信念，因此被称为</w:t>
      </w:r>
      <w:r w:rsidRPr="00A90DD4">
        <w:rPr>
          <w:rFonts w:asciiTheme="minorEastAsia" w:eastAsiaTheme="minorEastAsia" w:hAnsiTheme="minorEastAsia" w:cs="Tahoma"/>
          <w:color w:val="000000" w:themeColor="text1"/>
          <w:sz w:val="36"/>
          <w:szCs w:val="36"/>
        </w:rPr>
        <w:t>“</w:t>
      </w:r>
      <w:r w:rsidRPr="00A90DD4">
        <w:rPr>
          <w:rFonts w:asciiTheme="minorEastAsia" w:eastAsiaTheme="minorEastAsia" w:hAnsiTheme="minorEastAsia" w:cs="Microsoft YaHei" w:hint="eastAsia"/>
          <w:color w:val="000000" w:themeColor="text1"/>
          <w:sz w:val="36"/>
          <w:szCs w:val="36"/>
        </w:rPr>
        <w:t>程序学</w:t>
      </w:r>
      <w:r w:rsidRPr="00A90DD4">
        <w:rPr>
          <w:rFonts w:asciiTheme="minorEastAsia" w:eastAsiaTheme="minorEastAsia" w:hAnsiTheme="minorEastAsia" w:cs="Tahoma"/>
          <w:color w:val="000000" w:themeColor="text1"/>
          <w:sz w:val="36"/>
          <w:szCs w:val="36"/>
        </w:rPr>
        <w:t>”</w:t>
      </w:r>
      <w:r w:rsidRPr="00A90DD4">
        <w:rPr>
          <w:rFonts w:asciiTheme="minorEastAsia" w:eastAsiaTheme="minorEastAsia" w:hAnsiTheme="minorEastAsia" w:cs="Microsoft YaHei" w:hint="eastAsia"/>
          <w:color w:val="000000" w:themeColor="text1"/>
          <w:sz w:val="36"/>
          <w:szCs w:val="36"/>
        </w:rPr>
        <w:t>，也就是重新为理智编程。</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90DD4">
        <w:rPr>
          <w:rFonts w:asciiTheme="minorEastAsia" w:eastAsiaTheme="minorEastAsia" w:hAnsiTheme="minorEastAsia" w:cs="Microsoft YaHei" w:hint="eastAsia"/>
          <w:color w:val="000000" w:themeColor="text1"/>
          <w:sz w:val="36"/>
          <w:szCs w:val="36"/>
        </w:rPr>
        <w:t>事实上，鉴于这是一门崭新的学科，我们从它的原则、基础和内容中发现这是具有信仰哲学根源的学科，我们还发现这个程序学清洗穆斯林的大脑，给他们灌输与纯洁的信仰背道而驰的各种腐朽的思想。</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90DD4">
        <w:rPr>
          <w:rFonts w:asciiTheme="minorEastAsia" w:eastAsiaTheme="minorEastAsia" w:hAnsiTheme="minorEastAsia" w:cs="Microsoft YaHei" w:hint="eastAsia"/>
          <w:color w:val="000000" w:themeColor="text1"/>
          <w:sz w:val="36"/>
          <w:szCs w:val="36"/>
        </w:rPr>
        <w:t>当代的许多学者、以及心理学和精神病学的专家们已经接二连三的发出了一系列法特瓦（教法判决），提醒穆斯林要小心这个程序学，并且阐明了它在穆斯林的宗教和人格中产生的恶劣影响和严重性。</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sidRPr="00A90DD4">
        <w:rPr>
          <w:rFonts w:asciiTheme="minorEastAsia" w:eastAsiaTheme="minorEastAsia" w:hAnsiTheme="minorEastAsia" w:cs="Microsoft YaHei" w:hint="eastAsia"/>
          <w:color w:val="000000" w:themeColor="text1"/>
          <w:sz w:val="36"/>
          <w:szCs w:val="36"/>
        </w:rPr>
        <w:t>敬请浏览这个链接：</w:t>
      </w:r>
    </w:p>
    <w:p w:rsidR="00A90DD4" w:rsidRPr="00A90DD4" w:rsidRDefault="00C742DA"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hyperlink r:id="rId10" w:history="1">
        <w:r w:rsidR="00A90DD4" w:rsidRPr="00A90DD4">
          <w:rPr>
            <w:rStyle w:val="Hyperlink"/>
            <w:rFonts w:asciiTheme="minorEastAsia" w:eastAsiaTheme="minorEastAsia" w:hAnsiTheme="minorEastAsia" w:cs="Tahoma"/>
            <w:color w:val="000000" w:themeColor="text1"/>
            <w:sz w:val="36"/>
            <w:szCs w:val="36"/>
          </w:rPr>
          <w:t>http://alda3yat.com/vb/showthread.php?t=4129</w:t>
        </w:r>
      </w:hyperlink>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sidRPr="00A90DD4">
        <w:rPr>
          <w:rFonts w:asciiTheme="minorEastAsia" w:eastAsiaTheme="minorEastAsia" w:hAnsiTheme="minorEastAsia" w:cs="Microsoft YaHei" w:hint="eastAsia"/>
          <w:color w:val="000000" w:themeColor="text1"/>
          <w:sz w:val="36"/>
          <w:szCs w:val="36"/>
        </w:rPr>
        <w:t>敬请参阅（</w:t>
      </w:r>
      <w:hyperlink r:id="rId11" w:history="1">
        <w:r w:rsidRPr="00A90DD4">
          <w:rPr>
            <w:rStyle w:val="Hyperlink"/>
            <w:rFonts w:asciiTheme="minorEastAsia" w:eastAsiaTheme="minorEastAsia" w:hAnsiTheme="minorEastAsia" w:cs="Tahoma"/>
            <w:color w:val="000000" w:themeColor="text1"/>
            <w:sz w:val="36"/>
            <w:szCs w:val="36"/>
          </w:rPr>
          <w:t>121011</w:t>
        </w:r>
      </w:hyperlink>
      <w:r w:rsidRPr="00A90DD4">
        <w:rPr>
          <w:rFonts w:asciiTheme="minorEastAsia" w:eastAsiaTheme="minorEastAsia" w:hAnsiTheme="minorEastAsia" w:cs="Microsoft YaHei" w:hint="eastAsia"/>
          <w:color w:val="000000" w:themeColor="text1"/>
          <w:sz w:val="36"/>
          <w:szCs w:val="36"/>
        </w:rPr>
        <w:t>）和（</w:t>
      </w:r>
      <w:hyperlink r:id="rId12" w:history="1">
        <w:r w:rsidRPr="00A90DD4">
          <w:rPr>
            <w:rStyle w:val="Hyperlink"/>
            <w:rFonts w:asciiTheme="minorEastAsia" w:eastAsiaTheme="minorEastAsia" w:hAnsiTheme="minorEastAsia" w:cs="Tahoma"/>
            <w:color w:val="000000" w:themeColor="text1"/>
            <w:sz w:val="36"/>
            <w:szCs w:val="36"/>
          </w:rPr>
          <w:t>118292</w:t>
        </w:r>
      </w:hyperlink>
      <w:r w:rsidRPr="00A90DD4">
        <w:rPr>
          <w:rFonts w:asciiTheme="minorEastAsia" w:eastAsiaTheme="minorEastAsia" w:hAnsiTheme="minorEastAsia" w:cs="Microsoft YaHei" w:hint="eastAsia"/>
          <w:color w:val="000000" w:themeColor="text1"/>
          <w:sz w:val="36"/>
          <w:szCs w:val="36"/>
        </w:rPr>
        <w:t>）号问题的回答。</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sidRPr="00A90DD4">
        <w:rPr>
          <w:rFonts w:asciiTheme="minorEastAsia" w:eastAsiaTheme="minorEastAsia" w:hAnsiTheme="minorEastAsia" w:cs="Tahoma"/>
          <w:color w:val="000000" w:themeColor="text1"/>
          <w:sz w:val="36"/>
          <w:szCs w:val="36"/>
        </w:rPr>
        <w:lastRenderedPageBreak/>
        <w:t> </w:t>
      </w:r>
      <w:r w:rsidRPr="00A90DD4">
        <w:rPr>
          <w:rFonts w:asciiTheme="minorEastAsia" w:eastAsiaTheme="minorEastAsia" w:hAnsiTheme="minorEastAsia" w:cs="Microsoft YaHei" w:hint="eastAsia"/>
          <w:color w:val="000000" w:themeColor="text1"/>
          <w:sz w:val="36"/>
          <w:szCs w:val="36"/>
        </w:rPr>
        <w:t>欲了解更多内容，你可以阅读欧麦尔</w:t>
      </w:r>
      <w:r w:rsidRPr="00A90DD4">
        <w:rPr>
          <w:rFonts w:asciiTheme="minorEastAsia" w:eastAsiaTheme="minorEastAsia" w:hAnsiTheme="minorEastAsia" w:cs="Tahoma"/>
          <w:color w:val="000000" w:themeColor="text1"/>
          <w:sz w:val="36"/>
          <w:szCs w:val="36"/>
        </w:rPr>
        <w:t>·</w:t>
      </w:r>
      <w:r w:rsidRPr="00A90DD4">
        <w:rPr>
          <w:rFonts w:asciiTheme="minorEastAsia" w:eastAsiaTheme="minorEastAsia" w:hAnsiTheme="minorEastAsia" w:cs="Microsoft YaHei" w:hint="eastAsia"/>
          <w:color w:val="000000" w:themeColor="text1"/>
          <w:sz w:val="36"/>
          <w:szCs w:val="36"/>
        </w:rPr>
        <w:t>苏莱曼</w:t>
      </w:r>
      <w:r w:rsidRPr="00A90DD4">
        <w:rPr>
          <w:rFonts w:asciiTheme="minorEastAsia" w:eastAsiaTheme="minorEastAsia" w:hAnsiTheme="minorEastAsia" w:cs="Tahoma"/>
          <w:color w:val="000000" w:themeColor="text1"/>
          <w:sz w:val="36"/>
          <w:szCs w:val="36"/>
        </w:rPr>
        <w:t>·</w:t>
      </w:r>
      <w:r w:rsidRPr="00A90DD4">
        <w:rPr>
          <w:rFonts w:asciiTheme="minorEastAsia" w:eastAsiaTheme="minorEastAsia" w:hAnsiTheme="minorEastAsia" w:cs="Microsoft YaHei" w:hint="eastAsia"/>
          <w:color w:val="000000" w:themeColor="text1"/>
          <w:sz w:val="36"/>
          <w:szCs w:val="36"/>
        </w:rPr>
        <w:t>艾</w:t>
      </w:r>
      <w:r>
        <w:rPr>
          <w:rFonts w:asciiTheme="minorEastAsia" w:eastAsiaTheme="minorEastAsia" w:hAnsiTheme="minorEastAsia" w:cs="Microsoft YaHei" w:hint="eastAsia"/>
          <w:color w:val="000000" w:themeColor="text1"/>
          <w:sz w:val="36"/>
          <w:szCs w:val="36"/>
        </w:rPr>
        <w:t xml:space="preserve">   </w:t>
      </w:r>
      <w:r w:rsidRPr="00A90DD4">
        <w:rPr>
          <w:rFonts w:asciiTheme="minorEastAsia" w:eastAsiaTheme="minorEastAsia" w:hAnsiTheme="minorEastAsia" w:cs="Microsoft YaHei" w:hint="eastAsia"/>
          <w:color w:val="000000" w:themeColor="text1"/>
          <w:sz w:val="36"/>
          <w:szCs w:val="36"/>
        </w:rPr>
        <w:t>什格尔博士所著的《伊斯兰人格的标志》，还有伊斯兰教育方面的重要书籍，比如穆罕默德</w:t>
      </w:r>
      <w:r w:rsidRPr="00A90DD4">
        <w:rPr>
          <w:rFonts w:asciiTheme="minorEastAsia" w:eastAsiaTheme="minorEastAsia" w:hAnsiTheme="minorEastAsia" w:cs="Tahoma"/>
          <w:color w:val="000000" w:themeColor="text1"/>
          <w:sz w:val="36"/>
          <w:szCs w:val="36"/>
        </w:rPr>
        <w:t>·</w:t>
      </w:r>
      <w:r w:rsidRPr="00A90DD4">
        <w:rPr>
          <w:rFonts w:asciiTheme="minorEastAsia" w:eastAsiaTheme="minorEastAsia" w:hAnsiTheme="minorEastAsia" w:cs="Microsoft YaHei" w:hint="eastAsia"/>
          <w:color w:val="000000" w:themeColor="text1"/>
          <w:sz w:val="36"/>
          <w:szCs w:val="36"/>
        </w:rPr>
        <w:t>古图布教授（愿主护佑之）所著的《伊斯兰教育大纲》和《人类心理学研究》。我们还建议你翻阅马吉德</w:t>
      </w:r>
      <w:r w:rsidRPr="00A90DD4">
        <w:rPr>
          <w:rFonts w:asciiTheme="minorEastAsia" w:eastAsiaTheme="minorEastAsia" w:hAnsiTheme="minorEastAsia" w:cs="Tahoma"/>
          <w:color w:val="000000" w:themeColor="text1"/>
          <w:sz w:val="36"/>
          <w:szCs w:val="36"/>
        </w:rPr>
        <w:t>·</w:t>
      </w:r>
      <w:r w:rsidRPr="00A90DD4">
        <w:rPr>
          <w:rFonts w:asciiTheme="minorEastAsia" w:eastAsiaTheme="minorEastAsia" w:hAnsiTheme="minorEastAsia" w:cs="Microsoft YaHei" w:hint="eastAsia"/>
          <w:color w:val="000000" w:themeColor="text1"/>
          <w:sz w:val="36"/>
          <w:szCs w:val="36"/>
        </w:rPr>
        <w:t>阿尔萨尼</w:t>
      </w:r>
      <w:r w:rsidRPr="00A90DD4">
        <w:rPr>
          <w:rFonts w:asciiTheme="minorEastAsia" w:eastAsiaTheme="minorEastAsia" w:hAnsiTheme="minorEastAsia" w:cs="Tahoma"/>
          <w:color w:val="000000" w:themeColor="text1"/>
          <w:sz w:val="36"/>
          <w:szCs w:val="36"/>
        </w:rPr>
        <w:t>·</w:t>
      </w:r>
      <w:r w:rsidRPr="00A90DD4">
        <w:rPr>
          <w:rFonts w:asciiTheme="minorEastAsia" w:eastAsiaTheme="minorEastAsia" w:hAnsiTheme="minorEastAsia" w:cs="Microsoft YaHei" w:hint="eastAsia"/>
          <w:color w:val="000000" w:themeColor="text1"/>
          <w:sz w:val="36"/>
          <w:szCs w:val="36"/>
        </w:rPr>
        <w:t>凯拉尼博士所著的《萨拉丁一代人是这样涌现的》。</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sidRPr="00A90DD4">
        <w:rPr>
          <w:rFonts w:asciiTheme="minorEastAsia" w:eastAsiaTheme="minorEastAsia" w:hAnsiTheme="minorEastAsia" w:cs="Microsoft YaHei" w:hint="eastAsia"/>
          <w:color w:val="000000" w:themeColor="text1"/>
          <w:sz w:val="36"/>
          <w:szCs w:val="36"/>
        </w:rPr>
        <w:t>欲了解更多内容，敬请参阅（</w:t>
      </w:r>
      <w:hyperlink r:id="rId13" w:history="1">
        <w:r w:rsidRPr="00A90DD4">
          <w:rPr>
            <w:rStyle w:val="Hyperlink"/>
            <w:rFonts w:asciiTheme="minorEastAsia" w:eastAsiaTheme="minorEastAsia" w:hAnsiTheme="minorEastAsia" w:cs="Tahoma"/>
            <w:color w:val="000000" w:themeColor="text1"/>
            <w:sz w:val="36"/>
            <w:szCs w:val="36"/>
          </w:rPr>
          <w:t>120211</w:t>
        </w:r>
      </w:hyperlink>
      <w:r w:rsidRPr="00A90DD4">
        <w:rPr>
          <w:rFonts w:asciiTheme="minorEastAsia" w:eastAsiaTheme="minorEastAsia" w:hAnsiTheme="minorEastAsia" w:cs="Microsoft YaHei" w:hint="eastAsia"/>
          <w:color w:val="000000" w:themeColor="text1"/>
          <w:sz w:val="36"/>
          <w:szCs w:val="36"/>
        </w:rPr>
        <w:t>）和（</w:t>
      </w:r>
      <w:hyperlink r:id="rId14" w:history="1">
        <w:r w:rsidRPr="00A90DD4">
          <w:rPr>
            <w:rStyle w:val="Hyperlink"/>
            <w:rFonts w:asciiTheme="minorEastAsia" w:eastAsiaTheme="minorEastAsia" w:hAnsiTheme="minorEastAsia" w:cs="Tahoma"/>
            <w:color w:val="000000" w:themeColor="text1"/>
            <w:sz w:val="36"/>
            <w:szCs w:val="36"/>
          </w:rPr>
          <w:t>138390</w:t>
        </w:r>
      </w:hyperlink>
      <w:r w:rsidRPr="00A90DD4">
        <w:rPr>
          <w:rFonts w:asciiTheme="minorEastAsia" w:eastAsiaTheme="minorEastAsia" w:hAnsiTheme="minorEastAsia" w:cs="Microsoft YaHei" w:hint="eastAsia"/>
          <w:color w:val="000000" w:themeColor="text1"/>
          <w:sz w:val="36"/>
          <w:szCs w:val="36"/>
        </w:rPr>
        <w:t>）号问题的回答。</w:t>
      </w:r>
    </w:p>
    <w:p w:rsidR="00A90DD4" w:rsidRPr="00A90DD4" w:rsidRDefault="00A90DD4" w:rsidP="00A90DD4">
      <w:pPr>
        <w:pStyle w:val="NormalWeb"/>
        <w:shd w:val="clear" w:color="auto" w:fill="FFFFFF"/>
        <w:spacing w:before="0" w:beforeAutospacing="0" w:after="109" w:afterAutospacing="0" w:line="480" w:lineRule="auto"/>
        <w:jc w:val="both"/>
        <w:rPr>
          <w:rFonts w:asciiTheme="minorEastAsia" w:eastAsiaTheme="minorEastAsia" w:hAnsiTheme="minorEastAsia" w:cs="Tahoma"/>
          <w:color w:val="000000" w:themeColor="text1"/>
          <w:sz w:val="36"/>
          <w:szCs w:val="36"/>
        </w:rPr>
      </w:pPr>
      <w:r w:rsidRPr="00A90DD4">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5"/>
      <w:footerReference w:type="default" r:id="rId16"/>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5CE" w:rsidRDefault="001015CE" w:rsidP="00EB6455">
      <w:r>
        <w:separator/>
      </w:r>
    </w:p>
  </w:endnote>
  <w:endnote w:type="continuationSeparator" w:id="1">
    <w:p w:rsidR="001015CE" w:rsidRDefault="001015CE"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C742DA"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1015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C742DA"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033269">
      <w:rPr>
        <w:noProof/>
        <w:sz w:val="28"/>
        <w:szCs w:val="28"/>
      </w:rPr>
      <w:t>8</w:t>
    </w:r>
    <w:r w:rsidRPr="00923817">
      <w:rPr>
        <w:sz w:val="28"/>
        <w:szCs w:val="28"/>
      </w:rPr>
      <w:fldChar w:fldCharType="end"/>
    </w:r>
  </w:p>
  <w:p w:rsidR="005C5331" w:rsidRPr="00156EB3" w:rsidRDefault="001015CE"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5CE" w:rsidRDefault="001015CE" w:rsidP="00EB6455">
      <w:r>
        <w:separator/>
      </w:r>
    </w:p>
  </w:footnote>
  <w:footnote w:type="continuationSeparator" w:id="1">
    <w:p w:rsidR="001015CE" w:rsidRDefault="001015CE"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455"/>
    <w:rsid w:val="00033269"/>
    <w:rsid w:val="00035EBD"/>
    <w:rsid w:val="0007618C"/>
    <w:rsid w:val="000777D6"/>
    <w:rsid w:val="001015CE"/>
    <w:rsid w:val="00122361"/>
    <w:rsid w:val="001402AE"/>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4408E"/>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A90DD4"/>
    <w:rsid w:val="00B83686"/>
    <w:rsid w:val="00BC1D95"/>
    <w:rsid w:val="00C11F71"/>
    <w:rsid w:val="00C5412A"/>
    <w:rsid w:val="00C742D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A90DD4"/>
    <w:rPr>
      <w:color w:val="0000FF" w:themeColor="hyperlink"/>
      <w:u w:val="single"/>
    </w:rPr>
  </w:style>
  <w:style w:type="paragraph" w:customStyle="1" w:styleId="list-group-item-text">
    <w:name w:val="list-group-item-text"/>
    <w:basedOn w:val="Normal"/>
    <w:rsid w:val="00A90DD4"/>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A90DD4"/>
  </w:style>
  <w:style w:type="paragraph" w:styleId="NormalWeb">
    <w:name w:val="Normal (Web)"/>
    <w:basedOn w:val="Normal"/>
    <w:uiPriority w:val="99"/>
    <w:semiHidden/>
    <w:unhideWhenUsed/>
    <w:rsid w:val="00A90DD4"/>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hyperlink" Target="http://islamqa.info/zh/1202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11829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2101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alda3yat.com/vb/showthread.php?t=4129"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islamqa.info/zh/1383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1228</Words>
  <Characters>1364</Characters>
  <Application>Microsoft Office Word</Application>
  <DocSecurity>0</DocSecurity>
  <Lines>80</Lines>
  <Paragraphs>53</Paragraphs>
  <ScaleCrop>false</ScaleCrop>
  <Manager/>
  <Company>islamhouse.com</Company>
  <LinksUpToDate>false</LinksUpToDate>
  <CharactersWithSpaces>2539</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伊斯兰人格及其组成部分的定义，提防抹杀和歪曲伊斯兰人格的行为</dc:title>
  <dc:subject>伊斯兰人格及其组成部分的定义，提防抹杀和歪曲伊斯兰人格的行为</dc:subject>
  <dc:creator>伊斯兰问答网站_x000d_</dc:creator>
  <cp:keywords>伊斯兰人格及其组成部分的定义，提防抹杀和歪曲伊斯兰人格的行为</cp:keywords>
  <dc:description>伊斯兰人格及其组成部分的定义，提防抹杀和歪曲伊斯兰人格的行为</dc:description>
  <cp:lastModifiedBy>HP</cp:lastModifiedBy>
  <cp:revision>3</cp:revision>
  <dcterms:created xsi:type="dcterms:W3CDTF">2015-01-07T02:41:00Z</dcterms:created>
  <dcterms:modified xsi:type="dcterms:W3CDTF">2015-01-25T20:48:00Z</dcterms:modified>
  <cp:category/>
</cp:coreProperties>
</file>