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2650D7"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8A679D" w:rsidRDefault="008A679D" w:rsidP="00274430">
      <w:pPr>
        <w:bidi w:val="0"/>
        <w:spacing w:beforeLines="50"/>
        <w:jc w:val="center"/>
        <w:rPr>
          <w:rFonts w:ascii="SimSun" w:hAnsi="SimSun" w:cs="SimSun"/>
          <w:b/>
          <w:bCs/>
          <w:color w:val="1F497D" w:themeColor="text2"/>
          <w:sz w:val="48"/>
          <w:szCs w:val="48"/>
          <w:lang w:eastAsia="zh-CN"/>
        </w:rPr>
      </w:pPr>
      <w:r w:rsidRPr="008A679D">
        <w:rPr>
          <w:rFonts w:ascii="SimSun" w:hAnsi="SimSun" w:cs="SimSun" w:hint="eastAsia"/>
          <w:b/>
          <w:bCs/>
          <w:color w:val="1F497D" w:themeColor="text2"/>
          <w:sz w:val="48"/>
          <w:szCs w:val="48"/>
          <w:lang w:eastAsia="zh-CN"/>
        </w:rPr>
        <w:t>《聚礼章》的优越性</w:t>
      </w:r>
    </w:p>
    <w:p w:rsidR="00EB6455" w:rsidRDefault="00EB6455" w:rsidP="008A679D">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8A679D" w:rsidRPr="008A679D" w:rsidRDefault="008A679D" w:rsidP="008A679D">
      <w:pPr>
        <w:spacing w:after="60"/>
        <w:jc w:val="center"/>
        <w:outlineLvl w:val="3"/>
        <w:rPr>
          <w:rFonts w:asciiTheme="minorEastAsia" w:eastAsiaTheme="minorEastAsia" w:hAnsiTheme="minorEastAsia" w:cs="Times New Roman"/>
          <w:b/>
          <w:bCs/>
          <w:color w:val="1F497D" w:themeColor="text2"/>
          <w:sz w:val="48"/>
          <w:szCs w:val="48"/>
        </w:rPr>
      </w:pPr>
      <w:r w:rsidRPr="008A679D">
        <w:rPr>
          <w:rFonts w:asciiTheme="minorEastAsia" w:eastAsiaTheme="minorEastAsia" w:hAnsiTheme="minorEastAsia" w:cs="Times New Roman"/>
          <w:b/>
          <w:bCs/>
          <w:color w:val="1F497D" w:themeColor="text2"/>
          <w:sz w:val="48"/>
          <w:szCs w:val="48"/>
          <w:rtl/>
        </w:rPr>
        <w:t>فضل سورة " الجمعة</w:t>
      </w:r>
      <w:r w:rsidRPr="008A679D">
        <w:rPr>
          <w:rFonts w:asciiTheme="minorEastAsia" w:eastAsiaTheme="minorEastAsia" w:hAnsiTheme="minorEastAsia" w:cs="Times New Roman"/>
          <w:b/>
          <w:bCs/>
          <w:color w:val="1F497D" w:themeColor="text2"/>
          <w:sz w:val="48"/>
          <w:szCs w:val="48"/>
        </w:rPr>
        <w:t xml:space="preserve"> "</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D14AC2">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D14AC2">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Default="00A60587">
      <w:pPr>
        <w:bidi w:val="0"/>
        <w:rPr>
          <w:rFonts w:ascii="Calibri" w:hAnsi="Calibri" w:cs="KFGQPC Uthman Taha Naskh"/>
          <w:b/>
          <w:bCs/>
          <w:color w:val="800000"/>
          <w:sz w:val="40"/>
          <w:szCs w:val="40"/>
          <w:rtl/>
          <w:lang w:eastAsia="zh-CN"/>
        </w:rPr>
      </w:pPr>
      <w:r>
        <w:rPr>
          <w:rFonts w:ascii="Calibri" w:hAnsi="Calibri" w:cs="KFGQPC Uthman Taha Naskh"/>
          <w:b/>
          <w:bCs/>
          <w:color w:val="800000"/>
          <w:sz w:val="40"/>
          <w:szCs w:val="40"/>
          <w:rtl/>
          <w:lang w:eastAsia="zh-CN"/>
        </w:rPr>
        <w:br w:type="page"/>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8A679D" w:rsidRPr="008A679D" w:rsidRDefault="008A679D" w:rsidP="008A679D">
      <w:pPr>
        <w:shd w:val="clear" w:color="auto" w:fill="FFFFFF"/>
        <w:bidi w:val="0"/>
        <w:spacing w:after="60"/>
        <w:jc w:val="center"/>
        <w:outlineLvl w:val="3"/>
        <w:rPr>
          <w:rFonts w:asciiTheme="minorEastAsia" w:eastAsiaTheme="minorEastAsia" w:hAnsiTheme="minorEastAsia" w:cs="Tahoma"/>
          <w:b/>
          <w:bCs/>
          <w:color w:val="000000" w:themeColor="text1"/>
          <w:sz w:val="36"/>
          <w:lang w:eastAsia="zh-CN"/>
        </w:rPr>
      </w:pPr>
      <w:r w:rsidRPr="008A679D">
        <w:rPr>
          <w:rFonts w:asciiTheme="minorEastAsia" w:eastAsiaTheme="minorEastAsia" w:hAnsiTheme="minorEastAsia" w:cs="SimSun" w:hint="eastAsia"/>
          <w:b/>
          <w:bCs/>
          <w:color w:val="000000" w:themeColor="text1"/>
          <w:sz w:val="36"/>
          <w:lang w:eastAsia="zh-CN"/>
        </w:rPr>
        <w:t>《聚礼章》的优越</w:t>
      </w:r>
      <w:r w:rsidRPr="008A679D">
        <w:rPr>
          <w:rFonts w:asciiTheme="minorEastAsia" w:eastAsiaTheme="minorEastAsia" w:hAnsiTheme="minorEastAsia" w:cs="SimSun"/>
          <w:b/>
          <w:bCs/>
          <w:color w:val="000000" w:themeColor="text1"/>
          <w:sz w:val="36"/>
          <w:lang w:eastAsia="zh-CN"/>
        </w:rPr>
        <w:t>性</w:t>
      </w:r>
    </w:p>
    <w:p w:rsidR="008A679D" w:rsidRPr="008A679D" w:rsidRDefault="008A679D" w:rsidP="008A679D">
      <w:pPr>
        <w:shd w:val="clear" w:color="auto" w:fill="FFFFFF"/>
        <w:bidi w:val="0"/>
        <w:spacing w:before="240" w:after="240" w:line="240" w:lineRule="atLeast"/>
        <w:jc w:val="both"/>
        <w:rPr>
          <w:rFonts w:asciiTheme="minorEastAsia" w:eastAsiaTheme="minorEastAsia" w:hAnsiTheme="minorEastAsia" w:cs="Tahoma"/>
          <w:color w:val="000000" w:themeColor="text1"/>
          <w:sz w:val="36"/>
        </w:rPr>
      </w:pPr>
    </w:p>
    <w:p w:rsidR="008A679D" w:rsidRDefault="008A679D" w:rsidP="008A679D">
      <w:pPr>
        <w:shd w:val="clear" w:color="auto" w:fill="FFFFFF"/>
        <w:bidi w:val="0"/>
        <w:spacing w:line="480" w:lineRule="auto"/>
        <w:jc w:val="both"/>
        <w:rPr>
          <w:rFonts w:asciiTheme="minorEastAsia" w:eastAsiaTheme="minorEastAsia" w:hAnsiTheme="minorEastAsia" w:cs="Microsoft YaHei"/>
          <w:b/>
          <w:bCs/>
          <w:color w:val="C00000"/>
          <w:sz w:val="36"/>
          <w:lang w:eastAsia="zh-CN"/>
        </w:rPr>
      </w:pPr>
      <w:r>
        <w:rPr>
          <w:rFonts w:asciiTheme="minorEastAsia" w:eastAsiaTheme="minorEastAsia" w:hAnsiTheme="minorEastAsia" w:cs="Microsoft YaHei" w:hint="eastAsia"/>
          <w:b/>
          <w:bCs/>
          <w:color w:val="C00000"/>
          <w:sz w:val="36"/>
          <w:lang w:eastAsia="zh-CN"/>
        </w:rPr>
        <w:t>问：</w:t>
      </w:r>
      <w:r w:rsidRPr="008A679D">
        <w:rPr>
          <w:rFonts w:asciiTheme="minorEastAsia" w:eastAsiaTheme="minorEastAsia" w:hAnsiTheme="minorEastAsia" w:cs="Microsoft YaHei" w:hint="eastAsia"/>
          <w:b/>
          <w:bCs/>
          <w:color w:val="C00000"/>
          <w:sz w:val="36"/>
          <w:lang w:eastAsia="zh-CN"/>
        </w:rPr>
        <w:t>《聚礼章》有特殊的重要性吗？在聚礼日的夜间</w:t>
      </w:r>
    </w:p>
    <w:p w:rsidR="008A679D" w:rsidRDefault="008A679D" w:rsidP="008A679D">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8A679D">
        <w:rPr>
          <w:rFonts w:asciiTheme="minorEastAsia" w:eastAsiaTheme="minorEastAsia" w:hAnsiTheme="minorEastAsia" w:cs="Microsoft YaHei" w:hint="eastAsia"/>
          <w:b/>
          <w:bCs/>
          <w:color w:val="C00000"/>
          <w:sz w:val="36"/>
          <w:lang w:eastAsia="zh-CN"/>
        </w:rPr>
        <w:t>像诵读《山洞章》一样诵读《聚礼章》是可嘉的</w:t>
      </w:r>
    </w:p>
    <w:p w:rsidR="008A679D" w:rsidRPr="008A679D" w:rsidRDefault="008A679D" w:rsidP="008A679D">
      <w:pPr>
        <w:shd w:val="clear" w:color="auto" w:fill="FFFFFF"/>
        <w:bidi w:val="0"/>
        <w:spacing w:line="480" w:lineRule="auto"/>
        <w:ind w:firstLine="720"/>
        <w:jc w:val="both"/>
        <w:rPr>
          <w:rFonts w:asciiTheme="minorEastAsia" w:eastAsiaTheme="minorEastAsia" w:hAnsiTheme="minorEastAsia" w:cs="Tahoma"/>
          <w:b/>
          <w:bCs/>
          <w:color w:val="C00000"/>
          <w:sz w:val="36"/>
          <w:lang w:eastAsia="zh-CN"/>
        </w:rPr>
      </w:pPr>
      <w:r w:rsidRPr="008A679D">
        <w:rPr>
          <w:rFonts w:asciiTheme="minorEastAsia" w:eastAsiaTheme="minorEastAsia" w:hAnsiTheme="minorEastAsia" w:cs="Microsoft YaHei" w:hint="eastAsia"/>
          <w:b/>
          <w:bCs/>
          <w:color w:val="C00000"/>
          <w:sz w:val="36"/>
          <w:lang w:eastAsia="zh-CN"/>
        </w:rPr>
        <w:t>行为吗</w:t>
      </w:r>
      <w:r w:rsidRPr="008A679D">
        <w:rPr>
          <w:rFonts w:asciiTheme="minorEastAsia" w:eastAsiaTheme="minorEastAsia" w:hAnsiTheme="minorEastAsia" w:cs="Microsoft YaHei"/>
          <w:b/>
          <w:bCs/>
          <w:color w:val="C00000"/>
          <w:sz w:val="36"/>
          <w:lang w:eastAsia="zh-CN"/>
        </w:rPr>
        <w:t>？</w:t>
      </w:r>
    </w:p>
    <w:p w:rsidR="008A679D" w:rsidRPr="008A679D" w:rsidRDefault="008A679D" w:rsidP="008A679D">
      <w:pPr>
        <w:shd w:val="clear" w:color="auto" w:fill="FFFFFF"/>
        <w:bidi w:val="0"/>
        <w:spacing w:after="120"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答：</w:t>
      </w:r>
      <w:r w:rsidRPr="008A679D">
        <w:rPr>
          <w:rFonts w:asciiTheme="minorEastAsia" w:eastAsiaTheme="minorEastAsia" w:hAnsiTheme="minorEastAsia" w:cs="Microsoft YaHei" w:hint="eastAsia"/>
          <w:color w:val="000000" w:themeColor="text1"/>
          <w:sz w:val="36"/>
          <w:lang w:eastAsia="zh-CN"/>
        </w:rPr>
        <w:t>一切赞颂，全归真主</w:t>
      </w:r>
      <w:r w:rsidRPr="008A679D">
        <w:rPr>
          <w:rFonts w:asciiTheme="minorEastAsia" w:eastAsiaTheme="minorEastAsia" w:hAnsiTheme="minorEastAsia" w:cs="Microsoft YaHei"/>
          <w:color w:val="000000" w:themeColor="text1"/>
          <w:sz w:val="36"/>
          <w:lang w:eastAsia="zh-CN"/>
        </w:rPr>
        <w:t>。</w:t>
      </w:r>
    </w:p>
    <w:p w:rsidR="008A679D" w:rsidRPr="008A679D" w:rsidRDefault="008A679D" w:rsidP="008A679D">
      <w:pPr>
        <w:shd w:val="clear" w:color="auto" w:fill="FFFFFF"/>
        <w:bidi w:val="0"/>
        <w:spacing w:after="120"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8A679D">
        <w:rPr>
          <w:rFonts w:asciiTheme="minorEastAsia" w:eastAsiaTheme="minorEastAsia" w:hAnsiTheme="minorEastAsia" w:cs="Microsoft YaHei" w:hint="eastAsia"/>
          <w:color w:val="000000" w:themeColor="text1"/>
          <w:sz w:val="36"/>
          <w:lang w:eastAsia="zh-CN"/>
        </w:rPr>
        <w:t>在关于《聚礼章》的优越性中没有特别的正确传述，只是传述先知（愿主福安之）在聚礼拜的第一拜中诵读过《聚礼章》，伊本</w:t>
      </w:r>
      <w:r w:rsidRPr="008A679D">
        <w:rPr>
          <w:rFonts w:asciiTheme="minorEastAsia" w:eastAsiaTheme="minorEastAsia" w:hAnsiTheme="minorEastAsia" w:cs="Tahoma"/>
          <w:color w:val="000000" w:themeColor="text1"/>
          <w:sz w:val="36"/>
          <w:lang w:eastAsia="zh-CN"/>
        </w:rPr>
        <w:t>•</w:t>
      </w:r>
      <w:r w:rsidRPr="008A679D">
        <w:rPr>
          <w:rFonts w:asciiTheme="minorEastAsia" w:eastAsiaTheme="minorEastAsia" w:hAnsiTheme="minorEastAsia" w:cs="Microsoft YaHei" w:hint="eastAsia"/>
          <w:color w:val="000000" w:themeColor="text1"/>
          <w:sz w:val="36"/>
          <w:lang w:eastAsia="zh-CN"/>
        </w:rPr>
        <w:t>阿巴斯（愿主喜悦之）传述：先知（愿主福安之）的确在聚礼拜中诵读了《聚礼章》和《伪信士章》。《穆斯林圣训实录》（</w:t>
      </w:r>
      <w:r w:rsidRPr="008A679D">
        <w:rPr>
          <w:rFonts w:asciiTheme="minorEastAsia" w:eastAsiaTheme="minorEastAsia" w:hAnsiTheme="minorEastAsia" w:cs="Tahoma"/>
          <w:color w:val="000000" w:themeColor="text1"/>
          <w:sz w:val="36"/>
          <w:lang w:eastAsia="zh-CN"/>
        </w:rPr>
        <w:t>879</w:t>
      </w:r>
      <w:r w:rsidRPr="008A679D">
        <w:rPr>
          <w:rFonts w:asciiTheme="minorEastAsia" w:eastAsiaTheme="minorEastAsia" w:hAnsiTheme="minorEastAsia" w:cs="Microsoft YaHei" w:hint="eastAsia"/>
          <w:color w:val="000000" w:themeColor="text1"/>
          <w:sz w:val="36"/>
          <w:lang w:eastAsia="zh-CN"/>
        </w:rPr>
        <w:t>段）辑</w:t>
      </w:r>
      <w:r w:rsidRPr="008A679D">
        <w:rPr>
          <w:rFonts w:asciiTheme="minorEastAsia" w:eastAsiaTheme="minorEastAsia" w:hAnsiTheme="minorEastAsia" w:cs="Microsoft YaHei"/>
          <w:color w:val="000000" w:themeColor="text1"/>
          <w:sz w:val="36"/>
          <w:lang w:eastAsia="zh-CN"/>
        </w:rPr>
        <w:t>录</w:t>
      </w:r>
    </w:p>
    <w:p w:rsidR="008A679D" w:rsidRPr="008A679D" w:rsidRDefault="008A679D" w:rsidP="008A679D">
      <w:pPr>
        <w:shd w:val="clear" w:color="auto" w:fill="FFFFFF"/>
        <w:bidi w:val="0"/>
        <w:spacing w:after="120"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8A679D">
        <w:rPr>
          <w:rFonts w:asciiTheme="minorEastAsia" w:eastAsiaTheme="minorEastAsia" w:hAnsiTheme="minorEastAsia" w:cs="Microsoft YaHei" w:hint="eastAsia"/>
          <w:color w:val="000000" w:themeColor="text1"/>
          <w:sz w:val="36"/>
          <w:lang w:eastAsia="zh-CN"/>
        </w:rPr>
        <w:t>在阿马里</w:t>
      </w:r>
      <w:r w:rsidRPr="008A679D">
        <w:rPr>
          <w:rFonts w:asciiTheme="minorEastAsia" w:eastAsiaTheme="minorEastAsia" w:hAnsiTheme="minorEastAsia" w:cs="Tahoma"/>
          <w:color w:val="000000" w:themeColor="text1"/>
          <w:sz w:val="36"/>
          <w:lang w:eastAsia="zh-CN"/>
        </w:rPr>
        <w:t>•</w:t>
      </w:r>
      <w:r w:rsidRPr="008A679D">
        <w:rPr>
          <w:rFonts w:asciiTheme="minorEastAsia" w:eastAsiaTheme="minorEastAsia" w:hAnsiTheme="minorEastAsia" w:cs="Microsoft YaHei" w:hint="eastAsia"/>
          <w:color w:val="000000" w:themeColor="text1"/>
          <w:sz w:val="36"/>
          <w:lang w:eastAsia="zh-CN"/>
        </w:rPr>
        <w:t>赛尔迪的著作《关于古兰经章节优越性的正确和错误的传述》第</w:t>
      </w:r>
      <w:r w:rsidRPr="008A679D">
        <w:rPr>
          <w:rFonts w:asciiTheme="minorEastAsia" w:eastAsiaTheme="minorEastAsia" w:hAnsiTheme="minorEastAsia" w:cs="Tahoma"/>
          <w:color w:val="000000" w:themeColor="text1"/>
          <w:sz w:val="36"/>
          <w:lang w:eastAsia="zh-CN"/>
        </w:rPr>
        <w:t>81</w:t>
      </w:r>
      <w:r w:rsidRPr="008A679D">
        <w:rPr>
          <w:rFonts w:asciiTheme="minorEastAsia" w:eastAsiaTheme="minorEastAsia" w:hAnsiTheme="minorEastAsia" w:cs="Microsoft YaHei" w:hint="eastAsia"/>
          <w:color w:val="000000" w:themeColor="text1"/>
          <w:sz w:val="36"/>
          <w:lang w:eastAsia="zh-CN"/>
        </w:rPr>
        <w:t>页中说：</w:t>
      </w:r>
      <w:r w:rsidRPr="008A679D">
        <w:rPr>
          <w:rFonts w:asciiTheme="minorEastAsia" w:eastAsiaTheme="minorEastAsia" w:hAnsiTheme="minorEastAsia" w:cs="Tahoma"/>
          <w:color w:val="000000" w:themeColor="text1"/>
          <w:sz w:val="36"/>
          <w:lang w:eastAsia="zh-CN"/>
        </w:rPr>
        <w:t>“</w:t>
      </w:r>
      <w:r w:rsidRPr="008A679D">
        <w:rPr>
          <w:rFonts w:asciiTheme="minorEastAsia" w:eastAsiaTheme="minorEastAsia" w:hAnsiTheme="minorEastAsia" w:cs="Microsoft YaHei" w:hint="eastAsia"/>
          <w:color w:val="000000" w:themeColor="text1"/>
          <w:sz w:val="36"/>
          <w:lang w:eastAsia="zh-CN"/>
        </w:rPr>
        <w:t>在关于《聚礼</w:t>
      </w:r>
      <w:r w:rsidRPr="008A679D">
        <w:rPr>
          <w:rFonts w:asciiTheme="minorEastAsia" w:eastAsiaTheme="minorEastAsia" w:hAnsiTheme="minorEastAsia" w:cs="Microsoft YaHei" w:hint="eastAsia"/>
          <w:color w:val="000000" w:themeColor="text1"/>
          <w:sz w:val="36"/>
          <w:lang w:eastAsia="zh-CN"/>
        </w:rPr>
        <w:lastRenderedPageBreak/>
        <w:t>章》的优越性中从真主的使者（愿主福安之）上没有特别的正确传述，在关于《聚礼章》的优越性中只有一些微弱和杜撰的传述，比如</w:t>
      </w:r>
      <w:r w:rsidRPr="008A679D">
        <w:rPr>
          <w:rFonts w:asciiTheme="minorEastAsia" w:eastAsiaTheme="minorEastAsia" w:hAnsiTheme="minorEastAsia" w:cs="Tahoma"/>
          <w:color w:val="000000" w:themeColor="text1"/>
          <w:sz w:val="36"/>
          <w:lang w:eastAsia="zh-CN"/>
        </w:rPr>
        <w:t>“</w:t>
      </w:r>
      <w:r w:rsidRPr="008A679D">
        <w:rPr>
          <w:rFonts w:asciiTheme="minorEastAsia" w:eastAsiaTheme="minorEastAsia" w:hAnsiTheme="minorEastAsia" w:cs="Microsoft YaHei" w:hint="eastAsia"/>
          <w:color w:val="000000" w:themeColor="text1"/>
          <w:sz w:val="36"/>
          <w:lang w:eastAsia="zh-CN"/>
        </w:rPr>
        <w:t>谁诵读了《聚礼章》，他就会获得相当于从穆斯林城市中来参加聚礼和没有参加聚礼的人数的善行。</w:t>
      </w:r>
      <w:r w:rsidRPr="008A679D">
        <w:rPr>
          <w:rFonts w:asciiTheme="minorEastAsia" w:eastAsiaTheme="minorEastAsia" w:hAnsiTheme="minorEastAsia" w:cs="Tahoma"/>
          <w:color w:val="000000" w:themeColor="text1"/>
          <w:sz w:val="36"/>
          <w:lang w:eastAsia="zh-CN"/>
        </w:rPr>
        <w:t>”</w:t>
      </w:r>
      <w:r w:rsidRPr="008A679D">
        <w:rPr>
          <w:rFonts w:asciiTheme="minorEastAsia" w:eastAsiaTheme="minorEastAsia" w:hAnsiTheme="minorEastAsia" w:cs="Microsoft YaHei" w:hint="eastAsia"/>
          <w:color w:val="000000" w:themeColor="text1"/>
          <w:sz w:val="36"/>
          <w:lang w:eastAsia="zh-CN"/>
        </w:rPr>
        <w:t>赛阿莱比在《揭示和阐明》中通过艾布</w:t>
      </w:r>
      <w:r w:rsidRPr="008A679D">
        <w:rPr>
          <w:rFonts w:asciiTheme="minorEastAsia" w:eastAsiaTheme="minorEastAsia" w:hAnsiTheme="minorEastAsia" w:cs="Tahoma"/>
          <w:color w:val="000000" w:themeColor="text1"/>
          <w:sz w:val="36"/>
          <w:lang w:eastAsia="zh-CN"/>
        </w:rPr>
        <w:t>•</w:t>
      </w:r>
      <w:r w:rsidRPr="008A679D">
        <w:rPr>
          <w:rFonts w:asciiTheme="minorEastAsia" w:eastAsiaTheme="minorEastAsia" w:hAnsiTheme="minorEastAsia" w:cs="Microsoft YaHei" w:hint="eastAsia"/>
          <w:color w:val="000000" w:themeColor="text1"/>
          <w:sz w:val="36"/>
          <w:lang w:eastAsia="zh-CN"/>
        </w:rPr>
        <w:t>阿苏买</w:t>
      </w:r>
      <w:r w:rsidRPr="008A679D">
        <w:rPr>
          <w:rFonts w:asciiTheme="minorEastAsia" w:eastAsiaTheme="minorEastAsia" w:hAnsiTheme="minorEastAsia" w:cs="Tahoma"/>
          <w:color w:val="000000" w:themeColor="text1"/>
          <w:sz w:val="36"/>
          <w:lang w:eastAsia="zh-CN"/>
        </w:rPr>
        <w:t>•</w:t>
      </w:r>
      <w:r w:rsidRPr="008A679D">
        <w:rPr>
          <w:rFonts w:asciiTheme="minorEastAsia" w:eastAsiaTheme="minorEastAsia" w:hAnsiTheme="minorEastAsia" w:cs="Microsoft YaHei" w:hint="eastAsia"/>
          <w:color w:val="000000" w:themeColor="text1"/>
          <w:sz w:val="36"/>
          <w:lang w:eastAsia="zh-CN"/>
        </w:rPr>
        <w:t>努哈</w:t>
      </w:r>
      <w:r w:rsidRPr="008A679D">
        <w:rPr>
          <w:rFonts w:asciiTheme="minorEastAsia" w:eastAsiaTheme="minorEastAsia" w:hAnsiTheme="minorEastAsia" w:cs="Tahoma"/>
          <w:color w:val="000000" w:themeColor="text1"/>
          <w:sz w:val="36"/>
          <w:lang w:eastAsia="zh-CN"/>
        </w:rPr>
        <w:t>•</w:t>
      </w:r>
      <w:r w:rsidRPr="008A679D">
        <w:rPr>
          <w:rFonts w:asciiTheme="minorEastAsia" w:eastAsiaTheme="minorEastAsia" w:hAnsiTheme="minorEastAsia" w:cs="Microsoft YaHei" w:hint="eastAsia"/>
          <w:color w:val="000000" w:themeColor="text1"/>
          <w:sz w:val="36"/>
          <w:lang w:eastAsia="zh-CN"/>
        </w:rPr>
        <w:t>本</w:t>
      </w:r>
      <w:r w:rsidRPr="008A679D">
        <w:rPr>
          <w:rFonts w:asciiTheme="minorEastAsia" w:eastAsiaTheme="minorEastAsia" w:hAnsiTheme="minorEastAsia" w:cs="Tahoma"/>
          <w:color w:val="000000" w:themeColor="text1"/>
          <w:sz w:val="36"/>
          <w:lang w:eastAsia="zh-CN"/>
        </w:rPr>
        <w:t>•</w:t>
      </w:r>
      <w:r w:rsidRPr="008A679D">
        <w:rPr>
          <w:rFonts w:asciiTheme="minorEastAsia" w:eastAsiaTheme="minorEastAsia" w:hAnsiTheme="minorEastAsia" w:cs="Microsoft YaHei" w:hint="eastAsia"/>
          <w:color w:val="000000" w:themeColor="text1"/>
          <w:sz w:val="36"/>
          <w:lang w:eastAsia="zh-CN"/>
        </w:rPr>
        <w:t>艾布</w:t>
      </w:r>
      <w:r w:rsidRPr="008A679D">
        <w:rPr>
          <w:rFonts w:asciiTheme="minorEastAsia" w:eastAsiaTheme="minorEastAsia" w:hAnsiTheme="minorEastAsia" w:cs="Tahoma"/>
          <w:color w:val="000000" w:themeColor="text1"/>
          <w:sz w:val="36"/>
          <w:lang w:eastAsia="zh-CN"/>
        </w:rPr>
        <w:t>•</w:t>
      </w:r>
      <w:r w:rsidRPr="008A679D">
        <w:rPr>
          <w:rFonts w:asciiTheme="minorEastAsia" w:eastAsiaTheme="minorEastAsia" w:hAnsiTheme="minorEastAsia" w:cs="Microsoft YaHei" w:hint="eastAsia"/>
          <w:color w:val="000000" w:themeColor="text1"/>
          <w:sz w:val="36"/>
          <w:lang w:eastAsia="zh-CN"/>
        </w:rPr>
        <w:t>麦尔彦传述，此人是臭名昭著的骗子和杜撰者，所以麦纳威在《天启的胜利》中说这是杜撰的圣训</w:t>
      </w:r>
      <w:r w:rsidRPr="008A679D">
        <w:rPr>
          <w:rFonts w:asciiTheme="minorEastAsia" w:eastAsiaTheme="minorEastAsia" w:hAnsiTheme="minorEastAsia" w:cs="Microsoft YaHei"/>
          <w:color w:val="000000" w:themeColor="text1"/>
          <w:sz w:val="36"/>
          <w:lang w:eastAsia="zh-CN"/>
        </w:rPr>
        <w:t>。</w:t>
      </w:r>
    </w:p>
    <w:p w:rsidR="008A679D" w:rsidRPr="008A679D" w:rsidRDefault="008A679D" w:rsidP="008A679D">
      <w:pPr>
        <w:shd w:val="clear" w:color="auto" w:fill="FFFFFF"/>
        <w:bidi w:val="0"/>
        <w:spacing w:after="120" w:line="480" w:lineRule="auto"/>
        <w:jc w:val="both"/>
        <w:rPr>
          <w:rFonts w:asciiTheme="minorEastAsia" w:eastAsiaTheme="minorEastAsia" w:hAnsiTheme="minorEastAsia" w:cs="Tahoma"/>
          <w:color w:val="000000" w:themeColor="text1"/>
          <w:sz w:val="36"/>
        </w:rPr>
      </w:pPr>
      <w:r>
        <w:rPr>
          <w:rFonts w:asciiTheme="minorEastAsia" w:eastAsiaTheme="minorEastAsia" w:hAnsiTheme="minorEastAsia" w:cs="Microsoft YaHei" w:hint="eastAsia"/>
          <w:color w:val="000000" w:themeColor="text1"/>
          <w:sz w:val="36"/>
          <w:lang w:eastAsia="zh-CN"/>
        </w:rPr>
        <w:t xml:space="preserve">    </w:t>
      </w:r>
      <w:r w:rsidRPr="008A679D">
        <w:rPr>
          <w:rFonts w:asciiTheme="minorEastAsia" w:eastAsiaTheme="minorEastAsia" w:hAnsiTheme="minorEastAsia" w:cs="Microsoft YaHei" w:hint="eastAsia"/>
          <w:color w:val="000000" w:themeColor="text1"/>
          <w:sz w:val="36"/>
          <w:lang w:eastAsia="zh-CN"/>
        </w:rPr>
        <w:t>但是《聚礼章》是属于</w:t>
      </w:r>
      <w:r w:rsidRPr="008A679D">
        <w:rPr>
          <w:rFonts w:asciiTheme="minorEastAsia" w:eastAsiaTheme="minorEastAsia" w:hAnsiTheme="minorEastAsia" w:cs="Tahoma"/>
          <w:color w:val="000000" w:themeColor="text1"/>
          <w:sz w:val="36"/>
          <w:lang w:eastAsia="zh-CN"/>
        </w:rPr>
        <w:t>“</w:t>
      </w:r>
      <w:r w:rsidRPr="008A679D">
        <w:rPr>
          <w:rFonts w:asciiTheme="minorEastAsia" w:eastAsiaTheme="minorEastAsia" w:hAnsiTheme="minorEastAsia" w:cs="Microsoft YaHei" w:hint="eastAsia"/>
          <w:color w:val="000000" w:themeColor="text1"/>
          <w:sz w:val="36"/>
          <w:lang w:eastAsia="zh-CN"/>
        </w:rPr>
        <w:t>穆凡索利</w:t>
      </w:r>
      <w:r w:rsidRPr="008A679D">
        <w:rPr>
          <w:rFonts w:asciiTheme="minorEastAsia" w:eastAsiaTheme="minorEastAsia" w:hAnsiTheme="minorEastAsia" w:cs="Tahoma"/>
          <w:color w:val="000000" w:themeColor="text1"/>
          <w:sz w:val="36"/>
          <w:lang w:eastAsia="zh-CN"/>
        </w:rPr>
        <w:t>”</w:t>
      </w:r>
      <w:r w:rsidRPr="008A679D">
        <w:rPr>
          <w:rFonts w:asciiTheme="minorEastAsia" w:eastAsiaTheme="minorEastAsia" w:hAnsiTheme="minorEastAsia" w:cs="Microsoft YaHei" w:hint="eastAsia"/>
          <w:color w:val="000000" w:themeColor="text1"/>
          <w:sz w:val="36"/>
          <w:lang w:eastAsia="zh-CN"/>
        </w:rPr>
        <w:t>（详解的章节）之一，使者（愿主福安之）说他凭借这些</w:t>
      </w:r>
      <w:r w:rsidRPr="008A679D">
        <w:rPr>
          <w:rFonts w:asciiTheme="minorEastAsia" w:eastAsiaTheme="minorEastAsia" w:hAnsiTheme="minorEastAsia" w:cs="Tahoma"/>
          <w:color w:val="000000" w:themeColor="text1"/>
          <w:sz w:val="36"/>
          <w:lang w:eastAsia="zh-CN"/>
        </w:rPr>
        <w:t xml:space="preserve"> “</w:t>
      </w:r>
      <w:r w:rsidRPr="008A679D">
        <w:rPr>
          <w:rFonts w:asciiTheme="minorEastAsia" w:eastAsiaTheme="minorEastAsia" w:hAnsiTheme="minorEastAsia" w:cs="Microsoft YaHei" w:hint="eastAsia"/>
          <w:color w:val="000000" w:themeColor="text1"/>
          <w:sz w:val="36"/>
          <w:lang w:eastAsia="zh-CN"/>
        </w:rPr>
        <w:t>穆凡索利</w:t>
      </w:r>
      <w:r w:rsidRPr="008A679D">
        <w:rPr>
          <w:rFonts w:asciiTheme="minorEastAsia" w:eastAsiaTheme="minorEastAsia" w:hAnsiTheme="minorEastAsia" w:cs="Tahoma"/>
          <w:color w:val="000000" w:themeColor="text1"/>
          <w:sz w:val="36"/>
          <w:lang w:eastAsia="zh-CN"/>
        </w:rPr>
        <w:t>”</w:t>
      </w:r>
      <w:r w:rsidRPr="008A679D">
        <w:rPr>
          <w:rFonts w:asciiTheme="minorEastAsia" w:eastAsiaTheme="minorEastAsia" w:hAnsiTheme="minorEastAsia" w:cs="Microsoft YaHei" w:hint="eastAsia"/>
          <w:color w:val="000000" w:themeColor="text1"/>
          <w:sz w:val="36"/>
          <w:lang w:eastAsia="zh-CN"/>
        </w:rPr>
        <w:t>（详解的章节）而优越于其它的经典和先知。瓦斯来</w:t>
      </w:r>
      <w:r w:rsidRPr="008A679D">
        <w:rPr>
          <w:rFonts w:asciiTheme="minorEastAsia" w:eastAsiaTheme="minorEastAsia" w:hAnsiTheme="minorEastAsia" w:cs="Tahoma"/>
          <w:color w:val="000000" w:themeColor="text1"/>
          <w:sz w:val="36"/>
          <w:lang w:eastAsia="zh-CN"/>
        </w:rPr>
        <w:t>•</w:t>
      </w:r>
      <w:r w:rsidRPr="008A679D">
        <w:rPr>
          <w:rFonts w:asciiTheme="minorEastAsia" w:eastAsiaTheme="minorEastAsia" w:hAnsiTheme="minorEastAsia" w:cs="Microsoft YaHei" w:hint="eastAsia"/>
          <w:color w:val="000000" w:themeColor="text1"/>
          <w:sz w:val="36"/>
          <w:lang w:eastAsia="zh-CN"/>
        </w:rPr>
        <w:t>本</w:t>
      </w:r>
      <w:r w:rsidRPr="008A679D">
        <w:rPr>
          <w:rFonts w:asciiTheme="minorEastAsia" w:eastAsiaTheme="minorEastAsia" w:hAnsiTheme="minorEastAsia" w:cs="Tahoma"/>
          <w:color w:val="000000" w:themeColor="text1"/>
          <w:sz w:val="36"/>
          <w:lang w:eastAsia="zh-CN"/>
        </w:rPr>
        <w:t>•</w:t>
      </w:r>
      <w:r w:rsidRPr="008A679D">
        <w:rPr>
          <w:rFonts w:asciiTheme="minorEastAsia" w:eastAsiaTheme="minorEastAsia" w:hAnsiTheme="minorEastAsia" w:cs="Microsoft YaHei" w:hint="eastAsia"/>
          <w:color w:val="000000" w:themeColor="text1"/>
          <w:sz w:val="36"/>
          <w:lang w:eastAsia="zh-CN"/>
        </w:rPr>
        <w:t>艾斯格尔（愿主喜悦之）传述：使者（愿主福安之）说：</w:t>
      </w:r>
      <w:r w:rsidRPr="008A679D">
        <w:rPr>
          <w:rFonts w:asciiTheme="minorEastAsia" w:eastAsiaTheme="minorEastAsia" w:hAnsiTheme="minorEastAsia" w:cs="Tahoma"/>
          <w:color w:val="000000" w:themeColor="text1"/>
          <w:sz w:val="36"/>
          <w:lang w:eastAsia="zh-CN"/>
        </w:rPr>
        <w:t>“</w:t>
      </w:r>
      <w:r w:rsidRPr="008A679D">
        <w:rPr>
          <w:rFonts w:asciiTheme="minorEastAsia" w:eastAsiaTheme="minorEastAsia" w:hAnsiTheme="minorEastAsia" w:cs="Microsoft YaHei" w:hint="eastAsia"/>
          <w:color w:val="000000" w:themeColor="text1"/>
          <w:sz w:val="36"/>
          <w:lang w:eastAsia="zh-CN"/>
        </w:rPr>
        <w:t>我凭借</w:t>
      </w:r>
      <w:r w:rsidRPr="008A679D">
        <w:rPr>
          <w:rFonts w:asciiTheme="minorEastAsia" w:eastAsiaTheme="minorEastAsia" w:hAnsiTheme="minorEastAsia" w:cs="Tahoma"/>
          <w:color w:val="000000" w:themeColor="text1"/>
          <w:sz w:val="36"/>
          <w:lang w:eastAsia="zh-CN"/>
        </w:rPr>
        <w:t>“</w:t>
      </w:r>
      <w:r w:rsidRPr="008A679D">
        <w:rPr>
          <w:rFonts w:asciiTheme="minorEastAsia" w:eastAsiaTheme="minorEastAsia" w:hAnsiTheme="minorEastAsia" w:cs="Microsoft YaHei" w:hint="eastAsia"/>
          <w:color w:val="000000" w:themeColor="text1"/>
          <w:sz w:val="36"/>
          <w:lang w:eastAsia="zh-CN"/>
        </w:rPr>
        <w:t>穆凡索利</w:t>
      </w:r>
      <w:r w:rsidRPr="008A679D">
        <w:rPr>
          <w:rFonts w:asciiTheme="minorEastAsia" w:eastAsiaTheme="minorEastAsia" w:hAnsiTheme="minorEastAsia" w:cs="Tahoma"/>
          <w:color w:val="000000" w:themeColor="text1"/>
          <w:sz w:val="36"/>
          <w:lang w:eastAsia="zh-CN"/>
        </w:rPr>
        <w:t>”</w:t>
      </w:r>
      <w:r w:rsidRPr="008A679D">
        <w:rPr>
          <w:rFonts w:asciiTheme="minorEastAsia" w:eastAsiaTheme="minorEastAsia" w:hAnsiTheme="minorEastAsia" w:cs="Microsoft YaHei" w:hint="eastAsia"/>
          <w:color w:val="000000" w:themeColor="text1"/>
          <w:sz w:val="36"/>
          <w:lang w:eastAsia="zh-CN"/>
        </w:rPr>
        <w:t>（详解的章节）而优越。</w:t>
      </w:r>
      <w:r w:rsidRPr="008A679D">
        <w:rPr>
          <w:rFonts w:asciiTheme="minorEastAsia" w:eastAsiaTheme="minorEastAsia" w:hAnsiTheme="minorEastAsia" w:cs="Tahoma"/>
          <w:color w:val="000000" w:themeColor="text1"/>
          <w:sz w:val="36"/>
          <w:lang w:eastAsia="zh-CN"/>
        </w:rPr>
        <w:t>”</w:t>
      </w:r>
      <w:r w:rsidRPr="008A679D">
        <w:rPr>
          <w:rFonts w:asciiTheme="minorEastAsia" w:eastAsiaTheme="minorEastAsia" w:hAnsiTheme="minorEastAsia" w:cs="Microsoft YaHei" w:hint="eastAsia"/>
          <w:color w:val="000000" w:themeColor="text1"/>
          <w:sz w:val="36"/>
          <w:lang w:eastAsia="zh-CN"/>
        </w:rPr>
        <w:t>《艾哈迈德圣训实录</w:t>
      </w:r>
      <w:proofErr w:type="gramStart"/>
      <w:r w:rsidRPr="008A679D">
        <w:rPr>
          <w:rFonts w:asciiTheme="minorEastAsia" w:eastAsiaTheme="minorEastAsia" w:hAnsiTheme="minorEastAsia" w:cs="Microsoft YaHei" w:hint="eastAsia"/>
          <w:color w:val="000000" w:themeColor="text1"/>
          <w:sz w:val="36"/>
          <w:lang w:eastAsia="zh-CN"/>
        </w:rPr>
        <w:t>》</w:t>
      </w:r>
      <w:r w:rsidRPr="008A679D">
        <w:rPr>
          <w:rFonts w:asciiTheme="minorEastAsia" w:eastAsiaTheme="minorEastAsia" w:hAnsiTheme="minorEastAsia" w:cs="Tahoma"/>
          <w:color w:val="000000" w:themeColor="text1"/>
          <w:sz w:val="36"/>
          <w:lang w:eastAsia="zh-CN"/>
        </w:rPr>
        <w:t>(</w:t>
      </w:r>
      <w:proofErr w:type="gramEnd"/>
      <w:r w:rsidRPr="008A679D">
        <w:rPr>
          <w:rFonts w:asciiTheme="minorEastAsia" w:eastAsiaTheme="minorEastAsia" w:hAnsiTheme="minorEastAsia" w:cs="Tahoma"/>
          <w:color w:val="000000" w:themeColor="text1"/>
          <w:sz w:val="36"/>
          <w:lang w:eastAsia="zh-CN"/>
        </w:rPr>
        <w:t>4 / 107)</w:t>
      </w:r>
      <w:r w:rsidRPr="008A679D">
        <w:rPr>
          <w:rFonts w:asciiTheme="minorEastAsia" w:eastAsiaTheme="minorEastAsia" w:hAnsiTheme="minorEastAsia" w:cs="Microsoft YaHei" w:hint="eastAsia"/>
          <w:color w:val="000000" w:themeColor="text1"/>
          <w:sz w:val="36"/>
          <w:lang w:eastAsia="zh-CN"/>
        </w:rPr>
        <w:t>辑录，艾利巴尼在《苏里的开始》第</w:t>
      </w:r>
      <w:r w:rsidRPr="008A679D">
        <w:rPr>
          <w:rFonts w:asciiTheme="minorEastAsia" w:eastAsiaTheme="minorEastAsia" w:hAnsiTheme="minorEastAsia" w:cs="Tahoma"/>
          <w:color w:val="000000" w:themeColor="text1"/>
          <w:sz w:val="36"/>
          <w:lang w:eastAsia="zh-CN"/>
        </w:rPr>
        <w:t>659</w:t>
      </w:r>
      <w:r w:rsidRPr="008A679D">
        <w:rPr>
          <w:rFonts w:asciiTheme="minorEastAsia" w:eastAsiaTheme="minorEastAsia" w:hAnsiTheme="minorEastAsia" w:cs="Microsoft YaHei" w:hint="eastAsia"/>
          <w:color w:val="000000" w:themeColor="text1"/>
          <w:sz w:val="36"/>
          <w:lang w:eastAsia="zh-CN"/>
        </w:rPr>
        <w:t>页认为这是正确的圣</w:t>
      </w:r>
      <w:r w:rsidRPr="008A679D">
        <w:rPr>
          <w:rFonts w:asciiTheme="minorEastAsia" w:eastAsiaTheme="minorEastAsia" w:hAnsiTheme="minorEastAsia" w:cs="Microsoft YaHei" w:hint="eastAsia"/>
          <w:color w:val="000000" w:themeColor="text1"/>
          <w:sz w:val="36"/>
          <w:lang w:eastAsia="zh-CN"/>
        </w:rPr>
        <w:lastRenderedPageBreak/>
        <w:t>训，由谢赫艾勒奈乌特领导的圣训传述系统考证学家们说：</w:t>
      </w:r>
      <w:r w:rsidRPr="008A679D">
        <w:rPr>
          <w:rFonts w:asciiTheme="minorEastAsia" w:eastAsiaTheme="minorEastAsia" w:hAnsiTheme="minorEastAsia" w:cs="Tahoma"/>
          <w:color w:val="000000" w:themeColor="text1"/>
          <w:sz w:val="36"/>
          <w:lang w:eastAsia="zh-CN"/>
        </w:rPr>
        <w:t>“</w:t>
      </w:r>
      <w:r w:rsidRPr="008A679D">
        <w:rPr>
          <w:rFonts w:asciiTheme="minorEastAsia" w:eastAsiaTheme="minorEastAsia" w:hAnsiTheme="minorEastAsia" w:cs="Microsoft YaHei" w:hint="eastAsia"/>
          <w:color w:val="000000" w:themeColor="text1"/>
          <w:sz w:val="36"/>
          <w:lang w:eastAsia="zh-CN"/>
        </w:rPr>
        <w:t>这段圣训的传述系统是正确的。</w:t>
      </w:r>
      <w:r w:rsidRPr="008A679D">
        <w:rPr>
          <w:rFonts w:asciiTheme="minorEastAsia" w:eastAsiaTheme="minorEastAsia" w:hAnsiTheme="minorEastAsia" w:cs="Tahoma"/>
          <w:color w:val="000000" w:themeColor="text1"/>
          <w:sz w:val="36"/>
        </w:rPr>
        <w:t>”</w:t>
      </w:r>
    </w:p>
    <w:p w:rsidR="008A679D" w:rsidRPr="008A679D" w:rsidRDefault="008A679D" w:rsidP="008A679D">
      <w:pPr>
        <w:shd w:val="clear" w:color="auto" w:fill="FFFFFF"/>
        <w:bidi w:val="0"/>
        <w:spacing w:after="120" w:line="480" w:lineRule="auto"/>
        <w:jc w:val="both"/>
        <w:rPr>
          <w:rFonts w:asciiTheme="minorEastAsia" w:eastAsiaTheme="minorEastAsia" w:hAnsiTheme="minorEastAsia" w:cs="Tahoma"/>
          <w:color w:val="000000" w:themeColor="text1"/>
          <w:sz w:val="36"/>
        </w:rPr>
      </w:pPr>
      <w:r w:rsidRPr="008A679D">
        <w:rPr>
          <w:rFonts w:asciiTheme="minorEastAsia" w:eastAsiaTheme="minorEastAsia" w:hAnsiTheme="minorEastAsia" w:cs="Tahoma"/>
          <w:color w:val="000000" w:themeColor="text1"/>
          <w:sz w:val="36"/>
        </w:rPr>
        <w:t> </w:t>
      </w:r>
      <w:proofErr w:type="spellStart"/>
      <w:r w:rsidRPr="008A679D">
        <w:rPr>
          <w:rFonts w:asciiTheme="minorEastAsia" w:eastAsiaTheme="minorEastAsia" w:hAnsiTheme="minorEastAsia" w:cs="Microsoft YaHei" w:hint="eastAsia"/>
          <w:color w:val="000000" w:themeColor="text1"/>
          <w:sz w:val="36"/>
        </w:rPr>
        <w:t>真主至知</w:t>
      </w:r>
      <w:proofErr w:type="spellEnd"/>
      <w:r w:rsidRPr="008A679D">
        <w:rPr>
          <w:rFonts w:asciiTheme="minorEastAsia" w:eastAsiaTheme="minorEastAsia" w:hAnsiTheme="minorEastAsia" w:cs="Microsoft YaHei"/>
          <w:color w:val="000000" w:themeColor="text1"/>
          <w:sz w:val="36"/>
        </w:rPr>
        <w:t>！</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0"/>
      <w:footerReference w:type="default" r:id="rId11"/>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D9A" w:rsidRDefault="00D23D9A" w:rsidP="00EB6455">
      <w:r>
        <w:separator/>
      </w:r>
    </w:p>
  </w:endnote>
  <w:endnote w:type="continuationSeparator" w:id="0">
    <w:p w:rsidR="00D23D9A" w:rsidRDefault="00D23D9A"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2650D7"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D23D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2650D7"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D14AC2">
      <w:rPr>
        <w:noProof/>
        <w:sz w:val="28"/>
        <w:szCs w:val="28"/>
      </w:rPr>
      <w:t>3</w:t>
    </w:r>
    <w:r w:rsidRPr="00923817">
      <w:rPr>
        <w:sz w:val="28"/>
        <w:szCs w:val="28"/>
      </w:rPr>
      <w:fldChar w:fldCharType="end"/>
    </w:r>
  </w:p>
  <w:p w:rsidR="005C5331" w:rsidRPr="00156EB3" w:rsidRDefault="00D23D9A"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D9A" w:rsidRDefault="00D23D9A" w:rsidP="00EB6455">
      <w:r>
        <w:separator/>
      </w:r>
    </w:p>
  </w:footnote>
  <w:footnote w:type="continuationSeparator" w:id="0">
    <w:p w:rsidR="00D23D9A" w:rsidRDefault="00D23D9A"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122361"/>
    <w:rsid w:val="00157B23"/>
    <w:rsid w:val="001743FA"/>
    <w:rsid w:val="0019347C"/>
    <w:rsid w:val="001B6333"/>
    <w:rsid w:val="002350D4"/>
    <w:rsid w:val="00242284"/>
    <w:rsid w:val="002650D7"/>
    <w:rsid w:val="00274430"/>
    <w:rsid w:val="002804F9"/>
    <w:rsid w:val="002A30C7"/>
    <w:rsid w:val="0031151D"/>
    <w:rsid w:val="00352158"/>
    <w:rsid w:val="003B55D3"/>
    <w:rsid w:val="00442CC2"/>
    <w:rsid w:val="00462A59"/>
    <w:rsid w:val="00482F6F"/>
    <w:rsid w:val="004E1EA8"/>
    <w:rsid w:val="005056E6"/>
    <w:rsid w:val="005C6719"/>
    <w:rsid w:val="005F220A"/>
    <w:rsid w:val="0061619F"/>
    <w:rsid w:val="00616C3E"/>
    <w:rsid w:val="006412A0"/>
    <w:rsid w:val="00657854"/>
    <w:rsid w:val="0066117B"/>
    <w:rsid w:val="006D5DD9"/>
    <w:rsid w:val="007B587A"/>
    <w:rsid w:val="00844DDF"/>
    <w:rsid w:val="00856385"/>
    <w:rsid w:val="008A679D"/>
    <w:rsid w:val="008B2286"/>
    <w:rsid w:val="008C1908"/>
    <w:rsid w:val="0093085A"/>
    <w:rsid w:val="00935B96"/>
    <w:rsid w:val="00945734"/>
    <w:rsid w:val="00962983"/>
    <w:rsid w:val="009750B0"/>
    <w:rsid w:val="009D344A"/>
    <w:rsid w:val="00A11098"/>
    <w:rsid w:val="00A2494F"/>
    <w:rsid w:val="00A3521C"/>
    <w:rsid w:val="00A60587"/>
    <w:rsid w:val="00B83686"/>
    <w:rsid w:val="00BC1D95"/>
    <w:rsid w:val="00C11F71"/>
    <w:rsid w:val="00C5412A"/>
    <w:rsid w:val="00CC3482"/>
    <w:rsid w:val="00CD6F06"/>
    <w:rsid w:val="00CD733C"/>
    <w:rsid w:val="00D04B88"/>
    <w:rsid w:val="00D14AC2"/>
    <w:rsid w:val="00D15E7D"/>
    <w:rsid w:val="00D23D9A"/>
    <w:rsid w:val="00D36432"/>
    <w:rsid w:val="00D860D2"/>
    <w:rsid w:val="00DB44B1"/>
    <w:rsid w:val="00DC4991"/>
    <w:rsid w:val="00DC54D7"/>
    <w:rsid w:val="00DF5A57"/>
    <w:rsid w:val="00E13455"/>
    <w:rsid w:val="00EB6455"/>
    <w:rsid w:val="00EE484A"/>
    <w:rsid w:val="00F82854"/>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422</Words>
  <Characters>500</Characters>
  <Application>Microsoft Office Word</Application>
  <DocSecurity>0</DocSecurity>
  <Lines>38</Lines>
  <Paragraphs>24</Paragraphs>
  <ScaleCrop>false</ScaleCrop>
  <Manager/>
  <Company>islamhouse.com</Company>
  <LinksUpToDate>false</LinksUpToDate>
  <CharactersWithSpaces>898</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《聚礼章》的优越性</dc:title>
  <dc:subject>《聚礼章》的优越性</dc:subject>
  <dc:creator>伊斯兰问答网站_x000d_</dc:creator>
  <cp:keywords>《聚礼章》的优越性</cp:keywords>
  <dc:description>《聚礼章》的优越性</dc:description>
  <cp:lastModifiedBy>Al-Hashemy</cp:lastModifiedBy>
  <cp:revision>3</cp:revision>
  <dcterms:created xsi:type="dcterms:W3CDTF">2014-12-02T12:25:00Z</dcterms:created>
  <dcterms:modified xsi:type="dcterms:W3CDTF">2014-12-19T16:06:00Z</dcterms:modified>
  <cp:category/>
</cp:coreProperties>
</file>