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A1279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55AE3" w:rsidRDefault="00B55AE3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B55AE3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他犯了罪恶后受到了良心的谴责</w:t>
      </w:r>
    </w:p>
    <w:p w:rsidR="00EB6455" w:rsidRDefault="00EB6455" w:rsidP="00B55AE3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55AE3" w:rsidRPr="00B55AE3" w:rsidRDefault="00B55AE3" w:rsidP="00B55AE3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B55AE3">
        <w:rPr>
          <w:rFonts w:ascii="inherit" w:hAnsi="inherit"/>
          <w:color w:val="1F497D" w:themeColor="text2"/>
          <w:sz w:val="48"/>
          <w:szCs w:val="48"/>
          <w:rtl/>
        </w:rPr>
        <w:t>ارتكب معصية يؤنبه ضميره عليها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AB3CAD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AB3CAD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AB3CAD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55AE3" w:rsidRPr="00B55AE3" w:rsidRDefault="00B55AE3" w:rsidP="00B55AE3">
      <w:pPr>
        <w:bidi w:val="0"/>
        <w:rPr>
          <w:rFonts w:asciiTheme="minorEastAsia" w:eastAsiaTheme="minorEastAsia" w:hAnsiTheme="minorEastAsia"/>
          <w:color w:val="000000" w:themeColor="text1"/>
          <w:sz w:val="36"/>
        </w:rPr>
      </w:pPr>
    </w:p>
    <w:p w:rsidR="00B55AE3" w:rsidRPr="00B55AE3" w:rsidRDefault="00B55AE3" w:rsidP="00B55AE3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B55AE3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他犯了罪恶后受到了良心的谴</w:t>
      </w:r>
      <w:r w:rsidRPr="00B55AE3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责</w:t>
      </w:r>
    </w:p>
    <w:p w:rsidR="00B55AE3" w:rsidRPr="00B55AE3" w:rsidRDefault="00B55AE3" w:rsidP="00B55AE3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55AE3" w:rsidRDefault="00B55AE3" w:rsidP="00B55AE3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B5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一个青年人问道：他做了一些违法犯罪的事情，</w:t>
      </w:r>
    </w:p>
    <w:p w:rsidR="00B55AE3" w:rsidRDefault="00B55AE3" w:rsidP="00B55AE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5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并且向真主忏悔了，但是有一件罪行始终使他的</w:t>
      </w:r>
    </w:p>
    <w:p w:rsidR="00B55AE3" w:rsidRDefault="00B55AE3" w:rsidP="00B55AE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5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良心受到谴责，那就是与一个处女通奸，他问现</w:t>
      </w:r>
    </w:p>
    <w:p w:rsidR="00B55AE3" w:rsidRDefault="00B55AE3" w:rsidP="00B55AE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5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在该怎么做？他现在不能娶这个女孩为妻，这件</w:t>
      </w:r>
    </w:p>
    <w:p w:rsidR="00B55AE3" w:rsidRDefault="00B55AE3" w:rsidP="00B55AE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B5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事情使他遭受了心理痛苦，并使生活动荡不安。</w:t>
      </w:r>
    </w:p>
    <w:p w:rsidR="00B55AE3" w:rsidRPr="00B55AE3" w:rsidRDefault="00B55AE3" w:rsidP="00B55AE3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B55AE3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请问您对此有何看法</w:t>
      </w:r>
      <w:r w:rsidRPr="00B55AE3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B55AE3" w:rsidRPr="00B55AE3" w:rsidRDefault="00B55AE3" w:rsidP="00B55AE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B55AE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55AE3" w:rsidRPr="00B55AE3" w:rsidRDefault="00B55AE3" w:rsidP="00B55AE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我们认为任何人只要悔过自新，真主就会准承他的忏悔，因为真主提到了违法犯罪的根基，就是一些罪大恶极的事情，真主说：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“ 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他们只祈祷真主，不祈祷别的神灵；这是以物配主的罪恶，他们不违背真主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的禁令而杀人，除非由于偿命；这是杀人的大罪，他们也不通奸，这是淫荡的丑事，是对真主的侵犯，对人的侵犯，对名誉的侵犯。谁犯此类﹙罪恶﹚，谁遭惩罚；复活日要受加倍的刑罚，而受辱地永居其中。惟悔过而且信道并行善功者，真主将勾销其罪行，而录取其善功。真主是至赦的，是至慈的。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68—70</w:t>
      </w:r>
      <w:r w:rsidRPr="00B55AE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55AE3" w:rsidRPr="00B55AE3" w:rsidRDefault="00B55AE3" w:rsidP="00B55AE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每个人必须要诚心实意的忏悔，要具备五个众所周知的条件：后悔、彻底戒绝、决心将来永不再犯、虔诚实意（这是根本）、在丧失时机之前忏悔。如果具备了这五个条件，那就是诚心实意的忏悔，真主将会勾销他以前的包括通奸在内的所有罪行</w:t>
      </w:r>
      <w:r w:rsidRPr="00B55AE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55AE3" w:rsidRPr="00B55AE3" w:rsidRDefault="00B55AE3" w:rsidP="00B55AE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至于私通的女人，如果是她自愿的，则她要为自己的行为而受到责问；如果是被迫的，则强迫她的人要向真主忏悔这个罪行，如果能与她结为合法的夫妻，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就与她结婚，娶她为妻；如果不可能，就多多地为她向真主求饶恕。真主是至赦的，是至慈的</w:t>
      </w:r>
      <w:r w:rsidRPr="00B55AE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55AE3" w:rsidRPr="00B55AE3" w:rsidRDefault="00B55AE3" w:rsidP="00B55AE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至于这个女孩因为通奸而导致处女膜破裂，将会使她陷入困境，如果别人把她当作处女求婚，在新婚之夜会发现真相；如果她说：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她的处女膜已经破裂了。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流言四起，众说纷纭，会为她的家庭招致耻辱、令其蒙受羞辱；如果她保持沉默，则对将要娶她的丈夫而言是一种欺骗。如果这个青年人诚心实意的忏悔了，这个女孩也诚心实意的忏悔了，我们希望真主为他俩开辟一条出路</w:t>
      </w:r>
      <w:r w:rsidRPr="00B55AE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B55AE3" w:rsidRPr="00B55AE3" w:rsidRDefault="00B55AE3" w:rsidP="00B55AE3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你在问题中说：现在不能娶这个女孩为妻，我不知道这是为什么？如果他俩都忏悔了，他也可以娶她为妻，这是一件好事；如果他不能娶她为妻，只要这个女孩诚心实意的忏悔了，真主一定会为她开辟一条出路。因为真主说：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谁敬畏真主，他将为谁开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辟一条出路。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65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）这是普遍的原则，真主说：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他准许他的众仆悔过，他饶恕一切罪恶，他知道你们的行为。（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42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：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25</w:t>
      </w:r>
      <w:r w:rsidRPr="00B55AE3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）</w:t>
      </w:r>
    </w:p>
    <w:p w:rsidR="00B55AE3" w:rsidRPr="00B55AE3" w:rsidRDefault="00B55AE3" w:rsidP="00B55AE3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德高望重的谢赫穆罕默德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B55AE3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欧赛麦尼的著作《敞开门扉的集会》</w:t>
      </w:r>
      <w:r w:rsidRPr="00B55AE3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(3 / 335-336)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279" w:rsidRDefault="008A1279" w:rsidP="00EB6455">
      <w:r>
        <w:separator/>
      </w:r>
    </w:p>
  </w:endnote>
  <w:endnote w:type="continuationSeparator" w:id="0">
    <w:p w:rsidR="008A1279" w:rsidRDefault="008A1279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9A0143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A12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9A0143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AB3CAD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A1279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279" w:rsidRDefault="008A1279" w:rsidP="00EB6455">
      <w:r>
        <w:separator/>
      </w:r>
    </w:p>
  </w:footnote>
  <w:footnote w:type="continuationSeparator" w:id="0">
    <w:p w:rsidR="008A1279" w:rsidRDefault="008A1279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A1279"/>
    <w:rsid w:val="008B2286"/>
    <w:rsid w:val="008C1908"/>
    <w:rsid w:val="0093085A"/>
    <w:rsid w:val="00935B96"/>
    <w:rsid w:val="00945734"/>
    <w:rsid w:val="00962983"/>
    <w:rsid w:val="009750B0"/>
    <w:rsid w:val="009A0143"/>
    <w:rsid w:val="009D344A"/>
    <w:rsid w:val="00A11098"/>
    <w:rsid w:val="00A2494F"/>
    <w:rsid w:val="00A3521C"/>
    <w:rsid w:val="00A60587"/>
    <w:rsid w:val="00AB3CAD"/>
    <w:rsid w:val="00B55AE3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9709C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98FB73C-A27B-4EA0-B0C8-48CC3B0B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607</Words>
  <Characters>693</Characters>
  <Application>Microsoft Office Word</Application>
  <DocSecurity>0</DocSecurity>
  <Lines>46</Lines>
  <Paragraphs>27</Paragraphs>
  <ScaleCrop>false</ScaleCrop>
  <Manager/>
  <Company>islamhouse.com</Company>
  <LinksUpToDate>false</LinksUpToDate>
  <CharactersWithSpaces>1273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他犯了罪恶后受到了良心的谴责</dc:title>
  <dc:subject>他犯了罪恶后受到了良心的谴责</dc:subject>
  <dc:creator>伊斯兰问答网站_x000d_</dc:creator>
  <cp:keywords>他犯了罪恶后受到了良心的谴责</cp:keywords>
  <dc:description>他犯了罪恶后受到了良心的谴责</dc:description>
  <cp:lastModifiedBy>elhashemy</cp:lastModifiedBy>
  <cp:revision>3</cp:revision>
  <dcterms:created xsi:type="dcterms:W3CDTF">2015-02-11T13:54:00Z</dcterms:created>
  <dcterms:modified xsi:type="dcterms:W3CDTF">2015-03-02T15:19:00Z</dcterms:modified>
  <cp:category/>
</cp:coreProperties>
</file>