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B6338B" w:rsidRDefault="00857ECB" w:rsidP="008923E4">
      <w:pPr>
        <w:bidi w:val="0"/>
        <w:spacing w:line="240" w:lineRule="auto"/>
        <w:jc w:val="center"/>
        <w:rPr>
          <w:rFonts w:asciiTheme="minorEastAsia" w:hAnsiTheme="minorEastAsia" w:cs="SimSun"/>
          <w:b/>
          <w:bCs/>
          <w:color w:val="385623" w:themeColor="accent6" w:themeShade="80"/>
          <w:sz w:val="48"/>
          <w:szCs w:val="48"/>
          <w:lang w:eastAsia="zh-CN"/>
        </w:rPr>
      </w:pPr>
      <w:r>
        <w:rPr>
          <w:rFonts w:ascii="SimSun" w:hAnsi="SimSun" w:cs="SimSun" w:hint="eastAsia"/>
          <w:b/>
          <w:bCs/>
          <w:color w:val="385623" w:themeColor="accent6" w:themeShade="80"/>
          <w:sz w:val="48"/>
          <w:szCs w:val="48"/>
          <w:lang w:eastAsia="zh-CN"/>
        </w:rPr>
        <w:t>一</w:t>
      </w:r>
      <w:r w:rsidR="002B4AF0" w:rsidRPr="002B4AF0">
        <w:rPr>
          <w:rFonts w:ascii="SimSun" w:hAnsi="SimSun" w:cs="SimSun" w:hint="eastAsia"/>
          <w:b/>
          <w:bCs/>
          <w:color w:val="385623" w:themeColor="accent6" w:themeShade="80"/>
          <w:sz w:val="48"/>
          <w:szCs w:val="48"/>
          <w:lang w:eastAsia="zh-CN"/>
        </w:rPr>
        <w:t>个居家的人抹了皮靴三天，他必须要重新还补两天的礼拜吗？</w:t>
      </w:r>
    </w:p>
    <w:p w:rsidR="008923E4" w:rsidRPr="009003B8" w:rsidRDefault="008923E4" w:rsidP="008923E4">
      <w:pPr>
        <w:bidi w:val="0"/>
        <w:spacing w:line="240" w:lineRule="auto"/>
        <w:jc w:val="center"/>
        <w:rPr>
          <w:rFonts w:ascii="Times New Roman" w:hAnsi="Times New Roman" w:cs="Times New Roman"/>
          <w:color w:val="385623" w:themeColor="accent6" w:themeShade="80"/>
          <w:sz w:val="28"/>
          <w:szCs w:val="28"/>
          <w:lang w:eastAsia="zh-CN" w:bidi="ar-EG"/>
        </w:rPr>
      </w:pPr>
    </w:p>
    <w:p w:rsidR="002B4AF0" w:rsidRPr="002B4AF0" w:rsidRDefault="002B4AF0" w:rsidP="002B4AF0">
      <w:pPr>
        <w:pStyle w:val="Heading4"/>
        <w:shd w:val="clear" w:color="auto" w:fill="FFFFFF"/>
        <w:spacing w:before="0" w:beforeAutospacing="0" w:after="92" w:afterAutospacing="0"/>
        <w:jc w:val="center"/>
        <w:rPr>
          <w:rFonts w:ascii="inherit" w:hAnsi="inherit" w:hint="eastAsia"/>
          <w:color w:val="385623" w:themeColor="accent6" w:themeShade="80"/>
          <w:sz w:val="48"/>
          <w:szCs w:val="48"/>
        </w:rPr>
      </w:pPr>
      <w:r w:rsidRPr="002B4AF0">
        <w:rPr>
          <w:rFonts w:ascii="inherit" w:hAnsi="inherit" w:cs="Times New Roman"/>
          <w:color w:val="385623" w:themeColor="accent6" w:themeShade="80"/>
          <w:sz w:val="48"/>
          <w:szCs w:val="48"/>
          <w:rtl/>
        </w:rPr>
        <w:t>مسح ثلاثة أيام وهو مقيم فهل يعيد صلاة يومين ؟</w:t>
      </w:r>
    </w:p>
    <w:p w:rsidR="009003B8" w:rsidRPr="002B4AF0"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2B4AF0" w:rsidRDefault="00857ECB" w:rsidP="00226092">
      <w:pPr>
        <w:tabs>
          <w:tab w:val="left" w:pos="753"/>
          <w:tab w:val="left" w:pos="3933"/>
          <w:tab w:val="center" w:pos="3968"/>
        </w:tabs>
        <w:bidi w:val="0"/>
        <w:jc w:val="center"/>
        <w:rPr>
          <w:rFonts w:asciiTheme="majorBidi" w:hAnsiTheme="majorBidi" w:cstheme="majorBidi"/>
          <w:b/>
          <w:bCs/>
          <w:sz w:val="32"/>
          <w:szCs w:val="32"/>
          <w:lang w:eastAsia="zh-CN" w:bidi="ar-EG"/>
        </w:rPr>
      </w:pPr>
      <w:r>
        <w:rPr>
          <w:rFonts w:asciiTheme="majorBidi" w:hAnsiTheme="majorBidi" w:cstheme="majorBidi" w:hint="eastAsia"/>
          <w:b/>
          <w:bCs/>
          <w:sz w:val="32"/>
          <w:szCs w:val="32"/>
          <w:lang w:eastAsia="zh-CN" w:bidi="ar-EG"/>
        </w:rPr>
        <w:t>一</w:t>
      </w:r>
      <w:r w:rsidR="002B4AF0" w:rsidRPr="002B4AF0">
        <w:rPr>
          <w:rFonts w:asciiTheme="majorBidi" w:hAnsiTheme="majorBidi" w:cstheme="majorBidi" w:hint="eastAsia"/>
          <w:b/>
          <w:bCs/>
          <w:sz w:val="32"/>
          <w:szCs w:val="32"/>
          <w:lang w:eastAsia="zh-CN" w:bidi="ar-EG"/>
        </w:rPr>
        <w:t>个居家的人抹了皮靴三天，他必须要重新还补两天的礼拜吗？</w:t>
      </w:r>
      <w:r w:rsidR="009003B8" w:rsidRPr="002B4AF0">
        <w:rPr>
          <w:rFonts w:asciiTheme="majorBidi" w:hAnsiTheme="majorBidi" w:cstheme="majorBidi"/>
          <w:b/>
          <w:bCs/>
          <w:noProof/>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B4AF0" w:rsidRDefault="002B4AF0" w:rsidP="002B4AF0">
      <w:pPr>
        <w:shd w:val="clear" w:color="auto" w:fill="FFFFFF"/>
        <w:bidi w:val="0"/>
        <w:spacing w:line="480" w:lineRule="auto"/>
        <w:rPr>
          <w:rFonts w:ascii="Tahoma" w:eastAsia="SimSun" w:hAnsi="Tahoma" w:cs="Tahoma"/>
          <w:b/>
          <w:bCs/>
          <w:color w:val="FF0000"/>
          <w:sz w:val="30"/>
          <w:szCs w:val="30"/>
          <w:lang w:eastAsia="zh-CN"/>
        </w:rPr>
      </w:pPr>
      <w:r>
        <w:rPr>
          <w:rFonts w:ascii="Tahoma" w:eastAsia="SimSun" w:hAnsi="Tahoma" w:cs="Tahoma" w:hint="eastAsia"/>
          <w:b/>
          <w:bCs/>
          <w:color w:val="FF0000"/>
          <w:sz w:val="30"/>
          <w:szCs w:val="30"/>
          <w:lang w:eastAsia="zh-CN"/>
        </w:rPr>
        <w:t>问：</w:t>
      </w:r>
      <w:r w:rsidRPr="002B4AF0">
        <w:rPr>
          <w:rFonts w:ascii="Tahoma" w:eastAsia="SimSun" w:hAnsi="Tahoma" w:cs="Tahoma"/>
          <w:b/>
          <w:bCs/>
          <w:color w:val="FF0000"/>
          <w:sz w:val="30"/>
          <w:szCs w:val="30"/>
          <w:lang w:eastAsia="zh-CN"/>
        </w:rPr>
        <w:t>我曾经在洗小净的时候连续抹了皮靴三天，我穿着厚袜子，在三</w:t>
      </w:r>
    </w:p>
    <w:p w:rsidR="002B4AF0" w:rsidRDefault="002B4AF0" w:rsidP="002B4AF0">
      <w:pPr>
        <w:shd w:val="clear" w:color="auto" w:fill="FFFFFF"/>
        <w:bidi w:val="0"/>
        <w:spacing w:line="480" w:lineRule="auto"/>
        <w:ind w:firstLineChars="200" w:firstLine="602"/>
        <w:rPr>
          <w:rFonts w:ascii="Tahoma" w:eastAsia="SimSun" w:hAnsi="Tahoma" w:cs="Tahoma"/>
          <w:b/>
          <w:bCs/>
          <w:color w:val="FF0000"/>
          <w:sz w:val="30"/>
          <w:szCs w:val="30"/>
          <w:lang w:eastAsia="zh-CN"/>
        </w:rPr>
      </w:pPr>
      <w:r w:rsidRPr="002B4AF0">
        <w:rPr>
          <w:rFonts w:ascii="Tahoma" w:eastAsia="SimSun" w:hAnsi="Tahoma" w:cs="Tahoma"/>
          <w:b/>
          <w:bCs/>
          <w:color w:val="FF0000"/>
          <w:sz w:val="30"/>
          <w:szCs w:val="30"/>
          <w:lang w:eastAsia="zh-CN"/>
        </w:rPr>
        <w:t>天当中没有脱下袜子，而事实上居家的人抹皮靴的期限只是一天</w:t>
      </w:r>
    </w:p>
    <w:p w:rsidR="002B4AF0" w:rsidRDefault="002B4AF0" w:rsidP="002B4AF0">
      <w:pPr>
        <w:shd w:val="clear" w:color="auto" w:fill="FFFFFF"/>
        <w:bidi w:val="0"/>
        <w:spacing w:line="480" w:lineRule="auto"/>
        <w:ind w:firstLineChars="200" w:firstLine="602"/>
        <w:rPr>
          <w:rFonts w:ascii="Tahoma" w:eastAsia="SimSun" w:hAnsi="Tahoma" w:cs="Tahoma"/>
          <w:b/>
          <w:bCs/>
          <w:color w:val="FF0000"/>
          <w:sz w:val="30"/>
          <w:szCs w:val="30"/>
          <w:lang w:eastAsia="zh-CN"/>
        </w:rPr>
      </w:pPr>
      <w:r w:rsidRPr="002B4AF0">
        <w:rPr>
          <w:rFonts w:ascii="Tahoma" w:eastAsia="SimSun" w:hAnsi="Tahoma" w:cs="Tahoma"/>
          <w:b/>
          <w:bCs/>
          <w:color w:val="FF0000"/>
          <w:sz w:val="30"/>
          <w:szCs w:val="30"/>
          <w:lang w:eastAsia="zh-CN"/>
        </w:rPr>
        <w:t>一夜；我在第二天和第三天的礼拜是正确的吗？或者我因为超过</w:t>
      </w:r>
    </w:p>
    <w:p w:rsidR="002B4AF0" w:rsidRPr="002B4AF0" w:rsidRDefault="002B4AF0" w:rsidP="002B4AF0">
      <w:pPr>
        <w:shd w:val="clear" w:color="auto" w:fill="FFFFFF"/>
        <w:bidi w:val="0"/>
        <w:spacing w:line="480" w:lineRule="auto"/>
        <w:ind w:firstLineChars="200" w:firstLine="602"/>
        <w:rPr>
          <w:rFonts w:ascii="Tahoma" w:eastAsia="SimSun" w:hAnsi="Tahoma" w:cs="Tahoma"/>
          <w:b/>
          <w:bCs/>
          <w:color w:val="FF0000"/>
          <w:sz w:val="30"/>
          <w:szCs w:val="30"/>
          <w:lang w:eastAsia="zh-CN"/>
        </w:rPr>
      </w:pPr>
      <w:r w:rsidRPr="002B4AF0">
        <w:rPr>
          <w:rFonts w:ascii="Tahoma" w:eastAsia="SimSun" w:hAnsi="Tahoma" w:cs="Tahoma"/>
          <w:b/>
          <w:bCs/>
          <w:color w:val="FF0000"/>
          <w:sz w:val="30"/>
          <w:szCs w:val="30"/>
          <w:lang w:eastAsia="zh-CN"/>
        </w:rPr>
        <w:t>了抹皮靴的期限而必须要重新还补礼拜？</w:t>
      </w:r>
    </w:p>
    <w:p w:rsidR="002B4AF0" w:rsidRPr="002B4AF0" w:rsidRDefault="002B4AF0" w:rsidP="002B4AF0">
      <w:pPr>
        <w:shd w:val="clear" w:color="auto" w:fill="FFFFFF"/>
        <w:bidi w:val="0"/>
        <w:spacing w:after="185" w:line="480" w:lineRule="auto"/>
        <w:rPr>
          <w:rFonts w:ascii="Tahoma" w:eastAsia="SimSun" w:hAnsi="Tahoma" w:cs="Tahoma"/>
          <w:b/>
          <w:bCs/>
          <w:color w:val="7C691B"/>
          <w:sz w:val="30"/>
          <w:szCs w:val="30"/>
          <w:lang w:eastAsia="zh-CN"/>
        </w:rPr>
      </w:pPr>
      <w:r>
        <w:rPr>
          <w:rFonts w:ascii="Tahoma" w:eastAsia="SimSun" w:hAnsi="Tahoma" w:cs="Tahoma" w:hint="eastAsia"/>
          <w:b/>
          <w:bCs/>
          <w:color w:val="7C691B"/>
          <w:sz w:val="30"/>
          <w:szCs w:val="30"/>
          <w:lang w:eastAsia="zh-CN"/>
        </w:rPr>
        <w:t>答：</w:t>
      </w:r>
      <w:r w:rsidRPr="002B4AF0">
        <w:rPr>
          <w:rFonts w:ascii="Tahoma" w:eastAsia="SimSun" w:hAnsi="Tahoma" w:cs="Tahoma"/>
          <w:b/>
          <w:bCs/>
          <w:color w:val="7C691B"/>
          <w:sz w:val="30"/>
          <w:szCs w:val="30"/>
          <w:lang w:eastAsia="zh-CN"/>
        </w:rPr>
        <w:t>一切赞颂，全归真主。</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第一：正确的圣训说明居家的人抹皮靴的期限是一天一夜，出门旅行的人抹皮靴的期限是三天三夜，抹袜子和抹皮靴是一样的。</w:t>
      </w:r>
    </w:p>
    <w:p w:rsidR="002B4AF0" w:rsidRPr="002B4AF0" w:rsidRDefault="002B4AF0" w:rsidP="002B4AF0">
      <w:pPr>
        <w:shd w:val="clear" w:color="auto" w:fill="FFFFFF"/>
        <w:bidi w:val="0"/>
        <w:spacing w:after="185" w:line="480" w:lineRule="auto"/>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lastRenderedPageBreak/>
        <w:t>《穆斯林圣训实录》（</w:t>
      </w:r>
      <w:r w:rsidRPr="002B4AF0">
        <w:rPr>
          <w:rFonts w:ascii="Tahoma" w:eastAsia="SimSun" w:hAnsi="Tahoma" w:cs="Tahoma"/>
          <w:b/>
          <w:bCs/>
          <w:color w:val="7C691B"/>
          <w:sz w:val="30"/>
          <w:szCs w:val="30"/>
          <w:lang w:eastAsia="zh-CN"/>
        </w:rPr>
        <w:t>276</w:t>
      </w:r>
      <w:r w:rsidRPr="002B4AF0">
        <w:rPr>
          <w:rFonts w:ascii="Tahoma" w:eastAsia="SimSun" w:hAnsi="Tahoma" w:cs="Tahoma"/>
          <w:b/>
          <w:bCs/>
          <w:color w:val="7C691B"/>
          <w:sz w:val="30"/>
          <w:szCs w:val="30"/>
          <w:lang w:eastAsia="zh-CN"/>
        </w:rPr>
        <w:t>段）辑录：舒勒哈</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哈尼（愿主喜悦之）传述：我来到圣妻阿依莎（愿主喜悦之）的跟前询问抹皮靴的事情，她说：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你应该去找阿里</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艾布</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塔里布，向他询问，因为他曾经和真主的使者（愿主福安之）一起出门旅行。</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我们就去问他，他说：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真主的使者（愿主福安之）规定出门旅行的人可以抹皮靴三天三夜；居家的人可以抹皮靴一天一夜。</w:t>
      </w:r>
      <w:r w:rsidRPr="002B4AF0">
        <w:rPr>
          <w:rFonts w:ascii="Tahoma" w:eastAsia="SimSun" w:hAnsi="Tahoma" w:cs="Tahoma"/>
          <w:b/>
          <w:bCs/>
          <w:color w:val="7C691B"/>
          <w:sz w:val="30"/>
          <w:szCs w:val="30"/>
          <w:lang w:eastAsia="zh-CN"/>
        </w:rPr>
        <w:t>”</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《提尔密集圣训实录》（</w:t>
      </w:r>
      <w:r w:rsidRPr="002B4AF0">
        <w:rPr>
          <w:rFonts w:ascii="Tahoma" w:eastAsia="SimSun" w:hAnsi="Tahoma" w:cs="Tahoma"/>
          <w:b/>
          <w:bCs/>
          <w:color w:val="7C691B"/>
          <w:sz w:val="30"/>
          <w:szCs w:val="30"/>
          <w:lang w:eastAsia="zh-CN"/>
        </w:rPr>
        <w:t>95</w:t>
      </w:r>
      <w:r w:rsidRPr="002B4AF0">
        <w:rPr>
          <w:rFonts w:ascii="Tahoma" w:eastAsia="SimSun" w:hAnsi="Tahoma" w:cs="Tahoma"/>
          <w:b/>
          <w:bCs/>
          <w:color w:val="7C691B"/>
          <w:sz w:val="30"/>
          <w:szCs w:val="30"/>
          <w:lang w:eastAsia="zh-CN"/>
        </w:rPr>
        <w:t>段）、《艾布</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达伍德圣训实录》（</w:t>
      </w:r>
      <w:r w:rsidRPr="002B4AF0">
        <w:rPr>
          <w:rFonts w:ascii="Tahoma" w:eastAsia="SimSun" w:hAnsi="Tahoma" w:cs="Tahoma"/>
          <w:b/>
          <w:bCs/>
          <w:color w:val="7C691B"/>
          <w:sz w:val="30"/>
          <w:szCs w:val="30"/>
          <w:lang w:eastAsia="zh-CN"/>
        </w:rPr>
        <w:t>157</w:t>
      </w:r>
      <w:r w:rsidRPr="002B4AF0">
        <w:rPr>
          <w:rFonts w:ascii="Tahoma" w:eastAsia="SimSun" w:hAnsi="Tahoma" w:cs="Tahoma"/>
          <w:b/>
          <w:bCs/>
          <w:color w:val="7C691B"/>
          <w:sz w:val="30"/>
          <w:szCs w:val="30"/>
          <w:lang w:eastAsia="zh-CN"/>
        </w:rPr>
        <w:t>段）和《伊本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马哲圣训实录》（</w:t>
      </w:r>
      <w:r w:rsidRPr="002B4AF0">
        <w:rPr>
          <w:rFonts w:ascii="Tahoma" w:eastAsia="SimSun" w:hAnsi="Tahoma" w:cs="Tahoma"/>
          <w:b/>
          <w:bCs/>
          <w:color w:val="7C691B"/>
          <w:sz w:val="30"/>
          <w:szCs w:val="30"/>
          <w:lang w:eastAsia="zh-CN"/>
        </w:rPr>
        <w:t>553</w:t>
      </w:r>
      <w:r w:rsidRPr="002B4AF0">
        <w:rPr>
          <w:rFonts w:ascii="Tahoma" w:eastAsia="SimSun" w:hAnsi="Tahoma" w:cs="Tahoma"/>
          <w:b/>
          <w:bCs/>
          <w:color w:val="7C691B"/>
          <w:sz w:val="30"/>
          <w:szCs w:val="30"/>
          <w:lang w:eastAsia="zh-CN"/>
        </w:rPr>
        <w:t>段）辑录：胡宰姆</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萨比特（愿主喜悦之）传述：有人向先知（愿主福安之）询问抹皮靴的事情，先知（愿主福安之）说：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出门旅行的人可以抹皮靴三天三夜；居家的人可以抹皮靴一天一夜。</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谢赫艾利巴尼在《提尔密集圣训实录》中认为这是正确的圣训。</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《提尔密集圣训实录》（</w:t>
      </w:r>
      <w:r w:rsidRPr="002B4AF0">
        <w:rPr>
          <w:rFonts w:ascii="Tahoma" w:eastAsia="SimSun" w:hAnsi="Tahoma" w:cs="Tahoma"/>
          <w:b/>
          <w:bCs/>
          <w:color w:val="7C691B"/>
          <w:sz w:val="30"/>
          <w:szCs w:val="30"/>
          <w:lang w:eastAsia="zh-CN"/>
        </w:rPr>
        <w:t>96</w:t>
      </w:r>
      <w:r w:rsidRPr="002B4AF0">
        <w:rPr>
          <w:rFonts w:ascii="Tahoma" w:eastAsia="SimSun" w:hAnsi="Tahoma" w:cs="Tahoma"/>
          <w:b/>
          <w:bCs/>
          <w:color w:val="7C691B"/>
          <w:sz w:val="30"/>
          <w:szCs w:val="30"/>
          <w:lang w:eastAsia="zh-CN"/>
        </w:rPr>
        <w:t>段）、《艾布</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达伍德圣训实录》（</w:t>
      </w:r>
      <w:r w:rsidRPr="002B4AF0">
        <w:rPr>
          <w:rFonts w:ascii="Tahoma" w:eastAsia="SimSun" w:hAnsi="Tahoma" w:cs="Tahoma"/>
          <w:b/>
          <w:bCs/>
          <w:color w:val="7C691B"/>
          <w:sz w:val="30"/>
          <w:szCs w:val="30"/>
          <w:lang w:eastAsia="zh-CN"/>
        </w:rPr>
        <w:t>127</w:t>
      </w:r>
      <w:r w:rsidRPr="002B4AF0">
        <w:rPr>
          <w:rFonts w:ascii="Tahoma" w:eastAsia="SimSun" w:hAnsi="Tahoma" w:cs="Tahoma"/>
          <w:b/>
          <w:bCs/>
          <w:color w:val="7C691B"/>
          <w:sz w:val="30"/>
          <w:szCs w:val="30"/>
          <w:lang w:eastAsia="zh-CN"/>
        </w:rPr>
        <w:t>段）和《伊本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马哲圣训实录》（</w:t>
      </w:r>
      <w:r w:rsidRPr="002B4AF0">
        <w:rPr>
          <w:rFonts w:ascii="Tahoma" w:eastAsia="SimSun" w:hAnsi="Tahoma" w:cs="Tahoma"/>
          <w:b/>
          <w:bCs/>
          <w:color w:val="7C691B"/>
          <w:sz w:val="30"/>
          <w:szCs w:val="30"/>
          <w:lang w:eastAsia="zh-CN"/>
        </w:rPr>
        <w:t>478</w:t>
      </w:r>
      <w:r w:rsidRPr="002B4AF0">
        <w:rPr>
          <w:rFonts w:ascii="Tahoma" w:eastAsia="SimSun" w:hAnsi="Tahoma" w:cs="Tahoma"/>
          <w:b/>
          <w:bCs/>
          <w:color w:val="7C691B"/>
          <w:sz w:val="30"/>
          <w:szCs w:val="30"/>
          <w:lang w:eastAsia="zh-CN"/>
        </w:rPr>
        <w:t>段）辑录：索夫旺</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安萨里（愿主喜悦之）传述：真主的使者（愿主福安之）曾经命令我们：如果出门旅行的时候，可以三天三夜不</w:t>
      </w:r>
      <w:r w:rsidRPr="002B4AF0">
        <w:rPr>
          <w:rFonts w:ascii="Tahoma" w:eastAsia="SimSun" w:hAnsi="Tahoma" w:cs="Tahoma"/>
          <w:b/>
          <w:bCs/>
          <w:color w:val="7C691B"/>
          <w:sz w:val="30"/>
          <w:szCs w:val="30"/>
          <w:lang w:eastAsia="zh-CN"/>
        </w:rPr>
        <w:lastRenderedPageBreak/>
        <w:t>脱皮靴，但是在坏大净的情况下不能继续抹皮靴，在大小便或者睡觉之后洗小净的时候可以抹皮靴。谢赫艾利巴尼认为这是优美的圣训。</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第二：教法学家们最侧重的主张就是：抹皮靴的期限从坏小净之后第一次抹皮靴的时候开始，而不是从穿上皮靴的时候开始，也不是从穿上皮靴后坏小净的时候开始，假如一个人为晨礼洗了小净，穿上了皮靴，然后在早晨九点钟坏了小净，但他当时没有洗小净，一直到中午十二点洗了小净，那么他抹皮靴的期限从中午十二点开始，持续一天一夜，也就是二十四小时。</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伊玛目脑威（愿主怜悯之）说：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奥扎尔和艾布</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扫尔主张：抹皮靴的期限从坏小净之后第一次抹皮靴的时候开始，这是通过艾哈迈德和达伍德的传述，也是在证据方面被侧重的选择，伊本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蒙泽尔选择这个主张，欧麦尔</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汗塔布（愿主喜悦之）也这样传述。</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《总汇》（</w:t>
      </w:r>
      <w:r w:rsidRPr="002B4AF0">
        <w:rPr>
          <w:rFonts w:ascii="Tahoma" w:eastAsia="SimSun" w:hAnsi="Tahoma" w:cs="Tahoma"/>
          <w:b/>
          <w:bCs/>
          <w:color w:val="7C691B"/>
          <w:sz w:val="30"/>
          <w:szCs w:val="30"/>
          <w:lang w:eastAsia="zh-CN"/>
        </w:rPr>
        <w:t>1 / 512</w:t>
      </w:r>
      <w:r w:rsidRPr="002B4AF0">
        <w:rPr>
          <w:rFonts w:ascii="Tahoma" w:eastAsia="SimSun" w:hAnsi="Tahoma" w:cs="Tahoma"/>
          <w:b/>
          <w:bCs/>
          <w:color w:val="7C691B"/>
          <w:sz w:val="30"/>
          <w:szCs w:val="30"/>
          <w:lang w:eastAsia="zh-CN"/>
        </w:rPr>
        <w:t>）</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谢赫伊本</w:t>
      </w:r>
      <w:r w:rsidRPr="002B4AF0">
        <w:rPr>
          <w:rFonts w:ascii="Tahoma" w:eastAsia="SimSun" w:hAnsi="Tahoma" w:cs="Tahoma"/>
          <w:b/>
          <w:bCs/>
          <w:color w:val="7C691B"/>
          <w:sz w:val="30"/>
          <w:szCs w:val="30"/>
          <w:lang w:eastAsia="zh-CN"/>
        </w:rPr>
        <w:t xml:space="preserve">· </w:t>
      </w:r>
      <w:r w:rsidRPr="002B4AF0">
        <w:rPr>
          <w:rFonts w:ascii="Tahoma" w:eastAsia="SimSun" w:hAnsi="Tahoma" w:cs="Tahoma"/>
          <w:b/>
          <w:bCs/>
          <w:color w:val="7C691B"/>
          <w:sz w:val="30"/>
          <w:szCs w:val="30"/>
          <w:lang w:eastAsia="zh-CN"/>
        </w:rPr>
        <w:t>欧赛米尼（愿主怜悯之）侧重这个主张，他说：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因为在许多圣训中说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居家的人抹皮靴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和</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出门旅行的人抹皮</w:t>
      </w:r>
      <w:r w:rsidRPr="002B4AF0">
        <w:rPr>
          <w:rFonts w:ascii="Tahoma" w:eastAsia="SimSun" w:hAnsi="Tahoma" w:cs="Tahoma"/>
          <w:b/>
          <w:bCs/>
          <w:color w:val="7C691B"/>
          <w:sz w:val="30"/>
          <w:szCs w:val="30"/>
          <w:lang w:eastAsia="zh-CN"/>
        </w:rPr>
        <w:lastRenderedPageBreak/>
        <w:t>靴</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，这只能说明以抹的动作开始，这是正确的主张。</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《津津有味的解释》（</w:t>
      </w:r>
      <w:r w:rsidRPr="002B4AF0">
        <w:rPr>
          <w:rFonts w:ascii="Tahoma" w:eastAsia="SimSun" w:hAnsi="Tahoma" w:cs="Tahoma"/>
          <w:b/>
          <w:bCs/>
          <w:color w:val="7C691B"/>
          <w:sz w:val="30"/>
          <w:szCs w:val="30"/>
          <w:lang w:eastAsia="zh-CN"/>
        </w:rPr>
        <w:t>1 / 186</w:t>
      </w:r>
      <w:r w:rsidRPr="002B4AF0">
        <w:rPr>
          <w:rFonts w:ascii="Tahoma" w:eastAsia="SimSun" w:hAnsi="Tahoma" w:cs="Tahoma"/>
          <w:b/>
          <w:bCs/>
          <w:color w:val="7C691B"/>
          <w:sz w:val="30"/>
          <w:szCs w:val="30"/>
          <w:lang w:eastAsia="zh-CN"/>
        </w:rPr>
        <w:t>）</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第三：包括伊本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哈兹姆和伊斯兰的谢赫伊本</w:t>
      </w:r>
      <w:r w:rsidRPr="002B4AF0">
        <w:rPr>
          <w:rFonts w:ascii="Tahoma" w:eastAsia="SimSun" w:hAnsi="Tahoma" w:cs="Tahoma"/>
          <w:b/>
          <w:bCs/>
          <w:color w:val="7C691B"/>
          <w:sz w:val="30"/>
          <w:szCs w:val="30"/>
          <w:lang w:eastAsia="zh-CN"/>
        </w:rPr>
        <w:t>·</w:t>
      </w:r>
      <w:r w:rsidRPr="002B4AF0">
        <w:rPr>
          <w:rFonts w:ascii="Tahoma" w:eastAsia="SimSun" w:hAnsi="Tahoma" w:cs="Tahoma"/>
          <w:b/>
          <w:bCs/>
          <w:color w:val="7C691B"/>
          <w:sz w:val="30"/>
          <w:szCs w:val="30"/>
          <w:lang w:eastAsia="zh-CN"/>
        </w:rPr>
        <w:t>泰米业（愿主怜悯他俩）在内的许多学者们都主张：小净不会随着抹皮靴的期限的结束而无效，因为没有这样的教法证据，只有发生坏小净的事项如大小便等，小净才会变成无效的。敬请参阅《穆韩俩》（</w:t>
      </w:r>
      <w:r w:rsidRPr="002B4AF0">
        <w:rPr>
          <w:rFonts w:ascii="Tahoma" w:eastAsia="SimSun" w:hAnsi="Tahoma" w:cs="Tahoma"/>
          <w:b/>
          <w:bCs/>
          <w:color w:val="7C691B"/>
          <w:sz w:val="30"/>
          <w:szCs w:val="30"/>
          <w:lang w:eastAsia="zh-CN"/>
        </w:rPr>
        <w:t>2 / 151</w:t>
      </w:r>
      <w:r w:rsidRPr="002B4AF0">
        <w:rPr>
          <w:rFonts w:ascii="Tahoma" w:eastAsia="SimSun" w:hAnsi="Tahoma" w:cs="Tahoma"/>
          <w:b/>
          <w:bCs/>
          <w:color w:val="7C691B"/>
          <w:sz w:val="30"/>
          <w:szCs w:val="30"/>
          <w:lang w:eastAsia="zh-CN"/>
        </w:rPr>
        <w:t>）、《教法选择》（第</w:t>
      </w:r>
      <w:r w:rsidRPr="002B4AF0">
        <w:rPr>
          <w:rFonts w:ascii="Tahoma" w:eastAsia="SimSun" w:hAnsi="Tahoma" w:cs="Tahoma"/>
          <w:b/>
          <w:bCs/>
          <w:color w:val="7C691B"/>
          <w:sz w:val="30"/>
          <w:szCs w:val="30"/>
          <w:lang w:eastAsia="zh-CN"/>
        </w:rPr>
        <w:t>15</w:t>
      </w:r>
      <w:r w:rsidRPr="002B4AF0">
        <w:rPr>
          <w:rFonts w:ascii="Tahoma" w:eastAsia="SimSun" w:hAnsi="Tahoma" w:cs="Tahoma"/>
          <w:b/>
          <w:bCs/>
          <w:color w:val="7C691B"/>
          <w:sz w:val="30"/>
          <w:szCs w:val="30"/>
          <w:lang w:eastAsia="zh-CN"/>
        </w:rPr>
        <w:t>页）和《津津有味的解释》（</w:t>
      </w:r>
      <w:r w:rsidRPr="002B4AF0">
        <w:rPr>
          <w:rFonts w:ascii="Tahoma" w:eastAsia="SimSun" w:hAnsi="Tahoma" w:cs="Tahoma"/>
          <w:b/>
          <w:bCs/>
          <w:color w:val="7C691B"/>
          <w:sz w:val="30"/>
          <w:szCs w:val="30"/>
          <w:lang w:eastAsia="zh-CN"/>
        </w:rPr>
        <w:t>1 / 216</w:t>
      </w:r>
      <w:r w:rsidRPr="002B4AF0">
        <w:rPr>
          <w:rFonts w:ascii="Tahoma" w:eastAsia="SimSun" w:hAnsi="Tahoma" w:cs="Tahoma"/>
          <w:b/>
          <w:bCs/>
          <w:color w:val="7C691B"/>
          <w:sz w:val="30"/>
          <w:szCs w:val="30"/>
          <w:lang w:eastAsia="zh-CN"/>
        </w:rPr>
        <w:t>）</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所以谁如果有小净，在晌礼之前他抹皮靴的期限结束了，那么可以凭借原先的小净继续做晌礼和晡礼等礼拜，一直到发生坏小净的事项为止。</w:t>
      </w:r>
    </w:p>
    <w:p w:rsidR="002B4AF0" w:rsidRPr="002B4AF0" w:rsidRDefault="002B4AF0" w:rsidP="002B4AF0">
      <w:pPr>
        <w:shd w:val="clear" w:color="auto" w:fill="FFFFFF"/>
        <w:bidi w:val="0"/>
        <w:spacing w:after="185" w:line="480" w:lineRule="auto"/>
        <w:ind w:firstLineChars="200" w:firstLine="602"/>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综上所述：如果抹皮靴的期限结束了，而且你没有带小净，那么你必须要重新还补抹皮靴的期限结束后没有洗脚而做的所有礼拜；</w:t>
      </w:r>
    </w:p>
    <w:p w:rsidR="002B4AF0" w:rsidRPr="002B4AF0" w:rsidRDefault="002B4AF0" w:rsidP="002B4AF0">
      <w:pPr>
        <w:shd w:val="clear" w:color="auto" w:fill="FFFFFF"/>
        <w:bidi w:val="0"/>
        <w:spacing w:after="185" w:line="480" w:lineRule="auto"/>
        <w:rPr>
          <w:rFonts w:ascii="Tahoma" w:eastAsia="SimSun" w:hAnsi="Tahoma" w:cs="Tahoma"/>
          <w:b/>
          <w:bCs/>
          <w:color w:val="7C691B"/>
          <w:sz w:val="30"/>
          <w:szCs w:val="30"/>
          <w:lang w:eastAsia="zh-CN"/>
        </w:rPr>
      </w:pPr>
      <w:r w:rsidRPr="002B4AF0">
        <w:rPr>
          <w:rFonts w:ascii="Tahoma" w:eastAsia="SimSun" w:hAnsi="Tahoma" w:cs="Tahoma"/>
          <w:b/>
          <w:bCs/>
          <w:color w:val="7C691B"/>
          <w:sz w:val="30"/>
          <w:szCs w:val="30"/>
          <w:lang w:eastAsia="zh-CN"/>
        </w:rPr>
        <w:t>如果抹皮靴的期限结束了，但是你有小净，那么你必须要还补抹皮靴的期限结束后从第一次坏小净的时候所做的礼拜。</w:t>
      </w:r>
    </w:p>
    <w:p w:rsidR="002B4AF0" w:rsidRPr="002B4AF0" w:rsidRDefault="002B4AF0" w:rsidP="002B4AF0">
      <w:pPr>
        <w:shd w:val="clear" w:color="auto" w:fill="FFFFFF"/>
        <w:bidi w:val="0"/>
        <w:spacing w:after="185" w:line="480" w:lineRule="auto"/>
        <w:rPr>
          <w:rFonts w:ascii="Tahoma" w:eastAsia="SimSun" w:hAnsi="Tahoma" w:cs="Tahoma"/>
          <w:b/>
          <w:bCs/>
          <w:color w:val="7C691B"/>
          <w:sz w:val="30"/>
          <w:szCs w:val="30"/>
        </w:rPr>
      </w:pPr>
      <w:r w:rsidRPr="002B4AF0">
        <w:rPr>
          <w:rFonts w:ascii="Tahoma" w:eastAsia="SimSun" w:hAnsi="Tahoma" w:cs="Tahoma"/>
          <w:b/>
          <w:bCs/>
          <w:color w:val="7C691B"/>
          <w:sz w:val="30"/>
          <w:szCs w:val="30"/>
          <w:lang w:eastAsia="zh-CN"/>
        </w:rPr>
        <w:t> </w:t>
      </w:r>
      <w:proofErr w:type="spellStart"/>
      <w:r w:rsidRPr="002B4AF0">
        <w:rPr>
          <w:rFonts w:ascii="Tahoma" w:eastAsia="SimSun" w:hAnsi="Tahoma" w:cs="Tahoma"/>
          <w:b/>
          <w:bCs/>
          <w:color w:val="7C691B"/>
          <w:sz w:val="30"/>
          <w:szCs w:val="30"/>
        </w:rPr>
        <w:t>真主至知</w:t>
      </w:r>
      <w:proofErr w:type="spellEnd"/>
      <w:r w:rsidRPr="002B4AF0">
        <w:rPr>
          <w:rFonts w:ascii="Tahoma" w:eastAsia="SimSun" w:hAnsi="Tahoma" w:cs="Tahoma"/>
          <w:b/>
          <w:bCs/>
          <w:color w:val="7C691B"/>
          <w:sz w:val="30"/>
          <w:szCs w:val="30"/>
        </w:rPr>
        <w:t>！</w:t>
      </w:r>
    </w:p>
    <w:p w:rsidR="002B4AF0" w:rsidRDefault="002B4AF0" w:rsidP="002B4AF0"/>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E12B42" w:rsidP="00E12B42">
      <w:pPr>
        <w:tabs>
          <w:tab w:val="left" w:pos="3341"/>
        </w:tabs>
        <w:bidi w:val="0"/>
        <w:rPr>
          <w:rFonts w:ascii="Times New Roman" w:hAnsi="Times New Roman" w:cs="Times New Roman"/>
          <w:color w:val="006666"/>
          <w:sz w:val="36"/>
          <w:szCs w:val="36"/>
          <w:lang w:eastAsia="zh-CN" w:bidi="ar-EG"/>
        </w:rPr>
      </w:pPr>
      <w:r>
        <w:rPr>
          <w:rFonts w:asciiTheme="majorBidi" w:hAnsiTheme="majorBidi" w:cstheme="majorBidi"/>
          <w:color w:val="006666"/>
          <w:sz w:val="44"/>
          <w:szCs w:val="44"/>
          <w:lang w:bidi="ar-EG"/>
        </w:rPr>
        <w:tab/>
      </w:r>
      <w:r w:rsidR="00DC6A8E" w:rsidRPr="00CD0FA1">
        <w:rPr>
          <w:rFonts w:ascii="Times New Roman" w:hAnsi="Times New Roman" w:cs="Times New Roman"/>
          <w:noProof/>
          <w:color w:val="006666"/>
          <w:sz w:val="36"/>
          <w:szCs w:val="36"/>
        </w:rPr>
        <w:drawing>
          <wp:anchor distT="0" distB="0" distL="114300" distR="114300" simplePos="0" relativeHeight="25165824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59E" w:rsidRDefault="00BE459E" w:rsidP="00E32771">
      <w:pPr>
        <w:spacing w:after="0" w:line="240" w:lineRule="auto"/>
      </w:pPr>
      <w:r>
        <w:separator/>
      </w:r>
    </w:p>
  </w:endnote>
  <w:endnote w:type="continuationSeparator" w:id="0">
    <w:p w:rsidR="00BE459E" w:rsidRDefault="00BE459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A894868-E630-4758-9B74-E5581CADC3EA}"/>
  </w:font>
  <w:font w:name="SimSun">
    <w:altName w:val="宋体"/>
    <w:panose1 w:val="02010600030101010101"/>
    <w:charset w:val="86"/>
    <w:family w:val="auto"/>
    <w:pitch w:val="variable"/>
    <w:sig w:usb0="00000003" w:usb1="288F0000" w:usb2="00000016" w:usb3="00000000" w:csb0="00040001" w:csb1="00000000"/>
    <w:embedBold r:id="rId2" w:subsetted="1" w:fontKey="{0A78DB4E-2C30-41CB-BA80-504F7A25A0C3}"/>
  </w:font>
  <w:font w:name="Arial">
    <w:panose1 w:val="020B0604020202020204"/>
    <w:charset w:val="00"/>
    <w:family w:val="swiss"/>
    <w:pitch w:val="variable"/>
    <w:sig w:usb0="E0002AFF" w:usb1="C0007843" w:usb2="00000009" w:usb3="00000000" w:csb0="000001FF" w:csb1="00000000"/>
    <w:embedRegular r:id="rId3" w:fontKey="{E0C2D67D-A68B-40E4-8CF8-4082CFA8D26E}"/>
    <w:embedBold r:id="rId4" w:fontKey="{2D089DC8-062A-4969-AE29-37E10E767723}"/>
  </w:font>
  <w:font w:name="Times New Roman">
    <w:panose1 w:val="02020603050405020304"/>
    <w:charset w:val="00"/>
    <w:family w:val="roman"/>
    <w:pitch w:val="variable"/>
    <w:sig w:usb0="E0002AFF" w:usb1="C0007841" w:usb2="00000009" w:usb3="00000000" w:csb0="000001FF" w:csb1="00000000"/>
    <w:embedRegular r:id="rId5" w:fontKey="{C344B3B0-EAC6-412D-B001-936CAA890731}"/>
    <w:embedBold r:id="rId6" w:fontKey="{529D5B50-6497-4C6D-84AB-B38FC4128EB6}"/>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7" w:fontKey="{C6672A29-E82A-46A7-9B41-54687757E567}"/>
  </w:font>
  <w:font w:name="Wingdings">
    <w:panose1 w:val="05000000000000000000"/>
    <w:charset w:val="02"/>
    <w:family w:val="auto"/>
    <w:pitch w:val="variable"/>
    <w:sig w:usb0="00000000" w:usb1="10000000" w:usb2="00000000" w:usb3="00000000" w:csb0="80000000" w:csb1="00000000"/>
    <w:embedRegular r:id="rId8" w:fontKey="{8B7BCAC2-D9DA-44C1-942D-D06EDF78E368}"/>
  </w:font>
  <w:font w:name="STXingkai">
    <w:altName w:val="Times New Roman"/>
    <w:panose1 w:val="02010800040101010101"/>
    <w:charset w:val="86"/>
    <w:family w:val="auto"/>
    <w:pitch w:val="variable"/>
    <w:sig w:usb0="00000001" w:usb1="080F0000" w:usb2="00000010" w:usb3="00000000" w:csb0="00040000" w:csb1="00000000"/>
    <w:embedBold r:id="rId9" w:subsetted="1" w:fontKey="{703ED527-B012-4947-B767-188EDC0E220D}"/>
  </w:font>
  <w:font w:name="TR Bahamas Light">
    <w:altName w:val="Arial"/>
    <w:panose1 w:val="020B0500000000000000"/>
    <w:charset w:val="00"/>
    <w:family w:val="swiss"/>
    <w:pitch w:val="variable"/>
    <w:sig w:usb0="00000007" w:usb1="00000000" w:usb2="00000000" w:usb3="00000000" w:csb0="00000011" w:csb1="00000000"/>
    <w:embedBold r:id="rId10" w:fontKey="{3D8F394E-01E6-42FE-AA1A-9E13C8F2CA2D}"/>
  </w:font>
  <w:font w:name="mylotus">
    <w:altName w:val="Times New Roman"/>
    <w:panose1 w:val="02000000000000000000"/>
    <w:charset w:val="00"/>
    <w:family w:val="auto"/>
    <w:pitch w:val="variable"/>
    <w:sig w:usb0="00002007" w:usb1="80000000" w:usb2="00000008" w:usb3="00000000" w:csb0="00000043" w:csb1="00000000"/>
    <w:embedBold r:id="rId11" w:fontKey="{485E86C8-542D-48EE-B0A6-E4496E36F6B3}"/>
  </w:font>
  <w:font w:name="KFGQPC Uthman Taha Naskh">
    <w:altName w:val="Times New Roman"/>
    <w:panose1 w:val="02000000000000000000"/>
    <w:charset w:val="B2"/>
    <w:family w:val="auto"/>
    <w:pitch w:val="variable"/>
    <w:sig w:usb0="80002001" w:usb1="90000000" w:usb2="00000008" w:usb3="00000000" w:csb0="00000040" w:csb1="00000000"/>
    <w:embedRegular r:id="rId12" w:fontKey="{CD96178E-2988-4061-8907-7B333C465C64}"/>
    <w:embedBold r:id="rId13" w:fontKey="{C4AC3AAB-99C2-4DDD-824D-96E2A8CD671C}"/>
  </w:font>
  <w:font w:name="Tahoma">
    <w:panose1 w:val="020B0604030504040204"/>
    <w:charset w:val="00"/>
    <w:family w:val="swiss"/>
    <w:pitch w:val="variable"/>
    <w:sig w:usb0="E1002EFF" w:usb1="C000605B" w:usb2="00000029" w:usb3="00000000" w:csb0="000101FF" w:csb1="00000000"/>
    <w:embedBold r:id="rId14" w:fontKey="{010F36E3-F3FC-4331-9D9B-C0DCB52EE32C}"/>
  </w:font>
  <w:font w:name="Calibri Light">
    <w:panose1 w:val="020F0302020204030204"/>
    <w:charset w:val="00"/>
    <w:family w:val="swiss"/>
    <w:pitch w:val="variable"/>
    <w:sig w:usb0="A00002EF" w:usb1="4000207B" w:usb2="00000000" w:usb3="00000000" w:csb0="0000019F" w:csb1="00000000"/>
    <w:embedRegular r:id="rId15" w:fontKey="{119364FC-0234-4C85-94D4-53B5CC843CE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59E" w:rsidRDefault="00BE459E" w:rsidP="00E32771">
      <w:pPr>
        <w:spacing w:after="0" w:line="240" w:lineRule="auto"/>
      </w:pPr>
      <w:r>
        <w:separator/>
      </w:r>
    </w:p>
  </w:footnote>
  <w:footnote w:type="continuationSeparator" w:id="0">
    <w:p w:rsidR="00BE459E" w:rsidRDefault="00BE459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E459E">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219E3"/>
    <w:rsid w:val="00226092"/>
    <w:rsid w:val="0023307B"/>
    <w:rsid w:val="00243B61"/>
    <w:rsid w:val="00267C61"/>
    <w:rsid w:val="00270AE8"/>
    <w:rsid w:val="00286D8E"/>
    <w:rsid w:val="002A3916"/>
    <w:rsid w:val="002B2FF1"/>
    <w:rsid w:val="002B4AF0"/>
    <w:rsid w:val="002B662B"/>
    <w:rsid w:val="002C4329"/>
    <w:rsid w:val="003064F5"/>
    <w:rsid w:val="003072B2"/>
    <w:rsid w:val="00316388"/>
    <w:rsid w:val="00317B3C"/>
    <w:rsid w:val="003238D3"/>
    <w:rsid w:val="0033722A"/>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1181D"/>
    <w:rsid w:val="00631E7F"/>
    <w:rsid w:val="006448DE"/>
    <w:rsid w:val="006620AE"/>
    <w:rsid w:val="00662A2B"/>
    <w:rsid w:val="00672146"/>
    <w:rsid w:val="00676E18"/>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57ECB"/>
    <w:rsid w:val="008923E4"/>
    <w:rsid w:val="0089515E"/>
    <w:rsid w:val="008A0C64"/>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7996"/>
    <w:rsid w:val="00A052E1"/>
    <w:rsid w:val="00A24F12"/>
    <w:rsid w:val="00A61E5C"/>
    <w:rsid w:val="00A65935"/>
    <w:rsid w:val="00A70B46"/>
    <w:rsid w:val="00AB5D73"/>
    <w:rsid w:val="00AF172E"/>
    <w:rsid w:val="00B3510F"/>
    <w:rsid w:val="00B37131"/>
    <w:rsid w:val="00B50A3A"/>
    <w:rsid w:val="00B5185A"/>
    <w:rsid w:val="00B6338B"/>
    <w:rsid w:val="00B766D0"/>
    <w:rsid w:val="00B820AA"/>
    <w:rsid w:val="00BA456F"/>
    <w:rsid w:val="00BA4A63"/>
    <w:rsid w:val="00BD190F"/>
    <w:rsid w:val="00BE459E"/>
    <w:rsid w:val="00BF04A9"/>
    <w:rsid w:val="00C03201"/>
    <w:rsid w:val="00C141D6"/>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2B42"/>
    <w:rsid w:val="00E131AE"/>
    <w:rsid w:val="00E25D4B"/>
    <w:rsid w:val="00E32771"/>
    <w:rsid w:val="00E460C2"/>
    <w:rsid w:val="00E903FC"/>
    <w:rsid w:val="00E95D3A"/>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1F229FA-A95C-4F40-8759-3B83269A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74D0A-4CBC-4DAE-87D5-C163932E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809</Words>
  <Characters>874</Characters>
  <Application>Microsoft Office Word</Application>
  <DocSecurity>0</DocSecurity>
  <Lines>58</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1656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一个居家的人抹了皮靴三天，他必须要重新还补两天的礼拜吗？_x000d_</dc:title>
  <dc:subject>一个居家的人抹了皮靴三天，他必须要重新还补两天的礼拜吗？_x000d_</dc:subject>
  <dc:creator>伊斯兰问答网站</dc:creator>
  <cp:keywords>一个居家的人抹了皮靴三天，他必须要重新还补两天的礼拜吗？_x000d_</cp:keywords>
  <dc:description>一个居家的人抹了皮靴三天，他必须要重新还补两天的礼拜吗？_x000d_</dc:description>
  <cp:lastModifiedBy>elhashemy</cp:lastModifiedBy>
  <cp:revision>4</cp:revision>
  <cp:lastPrinted>2015-03-07T18:49:00Z</cp:lastPrinted>
  <dcterms:created xsi:type="dcterms:W3CDTF">2015-04-15T14:29:00Z</dcterms:created>
  <dcterms:modified xsi:type="dcterms:W3CDTF">2015-05-23T09:56:00Z</dcterms:modified>
  <cp:category/>
</cp:coreProperties>
</file>