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125395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125395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一个人去世之后继承人获得了他的人寿保险，这一笔钱款对他们是合法的吗？</w:t>
      </w:r>
    </w:p>
    <w:p w:rsidR="00125395" w:rsidRPr="009003B8" w:rsidRDefault="00125395" w:rsidP="00125395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125395" w:rsidRPr="00125395" w:rsidRDefault="00125395" w:rsidP="00125395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125395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 xml:space="preserve">من توفي وجاء لورثته مبلغُ تأمينٍ على الحياة فهل يحل لهم </w:t>
      </w:r>
    </w:p>
    <w:p w:rsidR="009003B8" w:rsidRPr="00125395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125395" w:rsidRPr="00125395" w:rsidRDefault="0012539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12539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一个人去世之后继承人获得了他的人寿保险，这一笔钱款对他们是合法的吗？</w:t>
      </w:r>
    </w:p>
    <w:p w:rsidR="006B7C86" w:rsidRDefault="009003B8" w:rsidP="0012539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25395" w:rsidRPr="00125395" w:rsidRDefault="00125395" w:rsidP="00125395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125395">
        <w:rPr>
          <w:rFonts w:ascii="Tahoma" w:hAnsi="Tahoma" w:cs="Tahoma"/>
          <w:b/>
          <w:bCs/>
          <w:color w:val="FF0000"/>
          <w:sz w:val="32"/>
          <w:szCs w:val="32"/>
        </w:rPr>
        <w:t>我有一个哥哥在一家外国公司工作，他去世之后，该公司给我们支付了他的人寿保险的金额，我知道这一笔钱是教法禁止的，所以我在银行里专门开了一个单独的账户，只把这一笔钱用于慈善事业，我没有为了任何个人目的而花费其中的一镑钱；这些天我急需资金用于一个不能拖延的重要项目，我有一个店铺正在出售，但时间不允许我马上完成这一笔交易，我可以暂时使用的那一笔保险金，解决我的迫切需求，之后我把店铺卖掉，偿还使用的保险金，这是教法允许的吗？或者是不允许的？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lastRenderedPageBreak/>
        <w:t>各种形式和模式的商业保险都是教法禁止的，因为它包含高利贷、赌博和欺骗性，我们在（</w:t>
      </w:r>
      <w:hyperlink r:id="rId8" w:history="1">
        <w:r w:rsidRPr="0012539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8889</w:t>
        </w:r>
      </w:hyperlink>
      <w:r w:rsidRPr="00125395">
        <w:rPr>
          <w:rFonts w:ascii="Tahoma" w:hAnsi="Tahoma" w:cs="Tahoma"/>
          <w:color w:val="000000" w:themeColor="text1"/>
          <w:sz w:val="32"/>
          <w:szCs w:val="32"/>
        </w:rPr>
        <w:t>）号问题的回答中已经阐明了这一点；穆斯林必须要尽可能地远离商业保险，如果无法避免，不得不使用商业保险，只能酌情使用迫不得已的数额，把剩余的金额通过众所周知的慈善方式进行处理。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这是针对应享保险金的人的教法律例，也是在这个问题的教法律例的根本。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如果钱财转移到继承人的手中，教法律例有所不同，如果这笔钱本身不是非法的，而是通过非法的途径赚取的，正如上述问题中所询问的那样，它是通过保险合同获得的钱财，通过高利贷、赌博和欺骗获得的钱财都是非法获得的钱财，而钱财本身不是非法的；凡是通过非途径获赚取的钱财，其罪责由赚取人肩负，通过买卖、赠送或者款待等方式与赚取人交往的人没有罪恶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lastRenderedPageBreak/>
        <w:t>其证据就是先知（愿主福安之）与麦地那的犹太人有买卖方面的交往，并和他们一起进餐，而真主描述犹太人是吃高利贷的、非法侵吞别人钱财的。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根据这一点，如果非法赚取的钱财转移到继承人的手中，就会变成合法的钱财，这是马力克学派的主张，也是谢赫伊本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欧塞米尼（愿主怜悯之）侧重的主张。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马力克学派的权威学者穆罕默德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艾利叶什（愿主怜悯之）说：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学者们对通过非法途径赚取的钱财有所分歧，比如高利贷和非法的交易，如果赚取人去世了，他的钱财对继承人是不是合法的？答案就是合法的；至于本身就是明确的非法的钱财，比如偷盗和抢夺的钱财，这是不合法的。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《哲利勒的馈赠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——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哈利勒简明解释》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( 2 / 416 )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有人向谢赫伊本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欧塞米尼（愿主怜悯之）询问：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如果一个人继承了另一个人的钱，他知道这笔钱的一部分是教法明确禁止的高利贷，例如一万或者两万，其余的钱财来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lastRenderedPageBreak/>
        <w:t>源不得而知，或者是合法的与非法的混合在一起，他应该怎么处理明确禁止的高利贷？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谢赫回答说：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这一笔钱对他来说是合法的，因为这是他通过合法的方式继承的财产，除非他知道其中的一部分钱财是死者从某人手中强抢而来的，那么这一部分钱财是不合法的，但如果它是通过非法方式赚取的钱财，比如高利贷等方式，对他来说这是合法的。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《敞开门扉的聚会》（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213 /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第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12</w:t>
      </w:r>
      <w:r w:rsidRPr="00125395">
        <w:rPr>
          <w:rFonts w:ascii="Tahoma" w:hAnsi="Tahoma" w:cs="Tahoma"/>
          <w:color w:val="000000" w:themeColor="text1"/>
          <w:sz w:val="32"/>
          <w:szCs w:val="32"/>
        </w:rPr>
        <w:t>号问题）。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我们在本网站许多问题的回答中阐明了这个决议，敬请参阅（</w:t>
      </w:r>
      <w:hyperlink r:id="rId9" w:history="1">
        <w:r w:rsidRPr="0012539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20709</w:t>
        </w:r>
      </w:hyperlink>
      <w:r w:rsidRPr="00125395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10" w:history="1">
        <w:r w:rsidRPr="0012539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39661</w:t>
        </w:r>
      </w:hyperlink>
      <w:r w:rsidRPr="00125395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11" w:history="1">
        <w:r w:rsidRPr="0012539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85419</w:t>
        </w:r>
      </w:hyperlink>
      <w:r w:rsidRPr="00125395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2" w:history="1">
        <w:r w:rsidRPr="0012539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87747</w:t>
        </w:r>
      </w:hyperlink>
      <w:r w:rsidRPr="00125395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由此可知：公司为你们支付的保险金，应该由你哥哥的继承人根据他们应享的遗产份额一一分配，然后你可以向他们借钱、或者要求他们允许你使用这一笔钱。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敬请参阅（</w:t>
      </w:r>
      <w:hyperlink r:id="rId13" w:history="1">
        <w:r w:rsidRPr="00125395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180520</w:t>
        </w:r>
      </w:hyperlink>
      <w:r w:rsidRPr="00125395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125395" w:rsidRPr="00125395" w:rsidRDefault="00125395" w:rsidP="00125395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25395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7D3058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5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7F8" w:rsidRDefault="00D307F8" w:rsidP="00E32771">
      <w:pPr>
        <w:spacing w:after="0" w:line="240" w:lineRule="auto"/>
      </w:pPr>
      <w:r>
        <w:separator/>
      </w:r>
    </w:p>
  </w:endnote>
  <w:endnote w:type="continuationSeparator" w:id="0">
    <w:p w:rsidR="00D307F8" w:rsidRDefault="00D307F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495B6A-D004-47A4-AA44-27062E92E7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A6227CC-A4B1-450E-BFCA-FFD9AF9B5894}"/>
    <w:embedBold r:id="rId3" w:subsetted="1" w:fontKey="{DE82CEA5-8227-4561-8150-5D6DC64AA6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65F810C-74DB-43FD-A258-9CED61AE63C6}"/>
    <w:embedBold r:id="rId5" w:fontKey="{521BEB41-8D9B-46E7-9230-9331E89B2D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9EB8C91-8A81-46C8-AA6D-897D97D56CCB}"/>
    <w:embedBold r:id="rId7" w:fontKey="{2C72EC07-BA0F-4E59-843F-D877E0821378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B082C670-AD43-448F-9229-7518CF6C2F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8275E5B-DB51-46FA-A134-C8AC8972AAD6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A24B1DE0-37A4-4860-BE08-1E8990591477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5E8B11D-5052-4584-92A1-DE77D5A1457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E2694593-10C7-4B2F-920A-34B35B1C6F7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A52C9C2B-75D4-4A04-A99E-FDF427BC5BD5}"/>
    <w:embedBold r:id="rId14" w:fontKey="{EF3C9F6E-84E4-4E05-B8C3-036F77725C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89B1142-87E2-4789-B4B3-69DDC682D39D}"/>
    <w:embedBold r:id="rId16" w:fontKey="{DBFEFCA7-2AA2-4C15-B7C3-27C9C03B1E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F6C15757-8A5F-4798-91FC-F812E0355B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7F8" w:rsidRDefault="00D307F8" w:rsidP="00E32771">
      <w:pPr>
        <w:spacing w:after="0" w:line="240" w:lineRule="auto"/>
      </w:pPr>
      <w:r>
        <w:separator/>
      </w:r>
    </w:p>
  </w:footnote>
  <w:footnote w:type="continuationSeparator" w:id="0">
    <w:p w:rsidR="00D307F8" w:rsidRDefault="00D307F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307F8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5395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3058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9D7ABB"/>
    <w:rsid w:val="00A0147B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07F8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5D0A138-E824-4ED1-ABA9-C118B35E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12539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12539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2539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8889" TargetMode="External"/><Relationship Id="rId13" Type="http://schemas.openxmlformats.org/officeDocument/2006/relationships/hyperlink" Target="http://islamqa.info/zh/1805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slamqa.info/zh/8774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8541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islamqa.info/zh/396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20709" TargetMode="Externa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616F8-B492-4A93-9682-A010981BC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877</Words>
  <Characters>957</Characters>
  <Application>Microsoft Office Word</Application>
  <DocSecurity>0</DocSecurity>
  <Lines>68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一个人去世之后继承人获得了他的人寿保险，这一笔钱款对他们是合法的吗？_x000d_</dc:title>
  <dc:subject>一个人去世之后继承人获得了他的人寿保险，这一笔钱款对他们是合法的吗？_x000d_</dc:subject>
  <dc:creator>伊斯兰问答网站</dc:creator>
  <cp:keywords>一个人去世之后继承人获得了他的人寿保险，这一笔钱款对他们是合法的吗？_x000d_</cp:keywords>
  <dc:description>一个人去世之后继承人获得了他的人寿保险，这一笔钱款对他们是合法的吗？_x000d_</dc:description>
  <cp:lastModifiedBy>elhashemy</cp:lastModifiedBy>
  <cp:revision>3</cp:revision>
  <cp:lastPrinted>2015-03-07T18:49:00Z</cp:lastPrinted>
  <dcterms:created xsi:type="dcterms:W3CDTF">2015-04-21T08:12:00Z</dcterms:created>
  <dcterms:modified xsi:type="dcterms:W3CDTF">2015-05-23T09:54:00Z</dcterms:modified>
  <cp:category/>
</cp:coreProperties>
</file>