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071B" w:rsidRDefault="0028071B">
      <w:pPr>
        <w:jc w:val="center"/>
      </w:pPr>
    </w:p>
    <w:p w:rsidR="0028071B" w:rsidRDefault="0028071B">
      <w:pPr>
        <w:jc w:val="center"/>
      </w:pPr>
    </w:p>
    <w:p w:rsidR="0028071B" w:rsidRDefault="00787CEF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她在封斋的情况下可以亲吻她的女朋友的脸颊吗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28071B" w:rsidRDefault="0028071B">
      <w:pPr>
        <w:spacing w:line="240" w:lineRule="auto"/>
        <w:jc w:val="center"/>
      </w:pPr>
    </w:p>
    <w:p w:rsidR="0028071B" w:rsidRDefault="00787CEF">
      <w:pPr>
        <w:spacing w:after="54"/>
        <w:jc w:val="center"/>
      </w:pPr>
      <w:r>
        <w:rPr>
          <w:rFonts w:ascii="Helvetica Neue" w:eastAsia="Helvetica Neue" w:hAnsi="Helvetica Neue" w:cs="Helvetica Neue"/>
          <w:color w:val="D60F0F"/>
          <w:sz w:val="19"/>
          <w:szCs w:val="19"/>
        </w:rPr>
        <w:t xml:space="preserve">: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هل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تُقَبِّل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صديقتها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في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خديها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وهي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صائمة ؟</w:t>
      </w:r>
    </w:p>
    <w:p w:rsidR="0028071B" w:rsidRDefault="0028071B">
      <w:pPr>
        <w:spacing w:after="60"/>
      </w:pPr>
    </w:p>
    <w:p w:rsidR="0028071B" w:rsidRDefault="00787CEF" w:rsidP="00E11E74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19B04D6" wp14:editId="53155564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071B" w:rsidRDefault="0028071B">
      <w:pPr>
        <w:jc w:val="center"/>
      </w:pPr>
    </w:p>
    <w:p w:rsidR="0028071B" w:rsidRDefault="0028071B">
      <w:pPr>
        <w:spacing w:after="0" w:line="240" w:lineRule="auto"/>
        <w:ind w:firstLine="113"/>
        <w:jc w:val="center"/>
      </w:pPr>
    </w:p>
    <w:p w:rsidR="0028071B" w:rsidRDefault="00787CEF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28071B" w:rsidRDefault="0028071B">
      <w:pPr>
        <w:jc w:val="center"/>
      </w:pPr>
    </w:p>
    <w:p w:rsidR="0028071B" w:rsidRDefault="00787CEF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28071B" w:rsidRDefault="0028071B">
      <w:pPr>
        <w:jc w:val="center"/>
      </w:pPr>
    </w:p>
    <w:p w:rsidR="0028071B" w:rsidRDefault="0028071B">
      <w:pPr>
        <w:jc w:val="center"/>
      </w:pPr>
    </w:p>
    <w:p w:rsidR="0028071B" w:rsidRDefault="0028071B">
      <w:pPr>
        <w:jc w:val="center"/>
      </w:pPr>
    </w:p>
    <w:p w:rsidR="0028071B" w:rsidRDefault="0028071B">
      <w:pPr>
        <w:jc w:val="center"/>
      </w:pPr>
    </w:p>
    <w:p w:rsidR="0028071B" w:rsidRDefault="00787CEF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28071B" w:rsidRDefault="0028071B">
      <w:pPr>
        <w:jc w:val="center"/>
      </w:pPr>
    </w:p>
    <w:p w:rsidR="0028071B" w:rsidRDefault="0028071B">
      <w:pPr>
        <w:jc w:val="center"/>
      </w:pPr>
    </w:p>
    <w:p w:rsidR="0028071B" w:rsidRDefault="0028071B">
      <w:pPr>
        <w:jc w:val="center"/>
      </w:pPr>
    </w:p>
    <w:p w:rsidR="0028071B" w:rsidRDefault="00787CEF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28071B" w:rsidRDefault="00787CEF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E908E6" w:rsidRDefault="00E908E6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E908E6" w:rsidRDefault="00E908E6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E908E6" w:rsidRDefault="00E908E6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E908E6" w:rsidRDefault="00E908E6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E908E6" w:rsidRDefault="00E908E6">
      <w:pPr>
        <w:spacing w:after="0" w:line="240" w:lineRule="auto"/>
        <w:ind w:firstLine="113"/>
        <w:jc w:val="center"/>
      </w:pPr>
    </w:p>
    <w:p w:rsidR="0028071B" w:rsidRDefault="0028071B">
      <w:pPr>
        <w:tabs>
          <w:tab w:val="left" w:pos="2461"/>
        </w:tabs>
      </w:pPr>
    </w:p>
    <w:p w:rsidR="0028071B" w:rsidRDefault="00787CEF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lastRenderedPageBreak/>
        <w:t>她在封斋的情况下可以亲吻她的女朋友的脸颊吗</w:t>
      </w:r>
      <w:proofErr w:type="spellEnd"/>
      <w:r>
        <w:rPr>
          <w:b/>
          <w:sz w:val="32"/>
          <w:szCs w:val="32"/>
        </w:rPr>
        <w:t>？</w:t>
      </w:r>
    </w:p>
    <w:p w:rsidR="0028071B" w:rsidRDefault="00787CEF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071B" w:rsidRDefault="0028071B">
      <w:pPr>
        <w:tabs>
          <w:tab w:val="left" w:pos="753"/>
          <w:tab w:val="left" w:pos="3933"/>
          <w:tab w:val="center" w:pos="3968"/>
        </w:tabs>
      </w:pPr>
    </w:p>
    <w:p w:rsidR="0028071B" w:rsidRDefault="00787CEF" w:rsidP="00E908E6">
      <w:pPr>
        <w:spacing w:line="480" w:lineRule="auto"/>
        <w:ind w:left="602" w:hanging="602"/>
        <w:jc w:val="right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问：我是一个女孩，我想知道，在斋月的白天里亲吻女朋友的脸颊是教法禁止的吗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28071B" w:rsidRDefault="00787CEF" w:rsidP="00E908E6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8071B" w:rsidRDefault="00787CEF" w:rsidP="00E908E6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封斋的女人可以亲吻女朋友的脸颊，这种亲吻的目的只是为了表达喜爱和友好，而不是情欲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8071B" w:rsidRDefault="00787CEF" w:rsidP="00E908E6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谢赫穆罕默德·本·欧塞米尼（愿主怜悯之）说</w:t>
      </w:r>
      <w:proofErr w:type="spellEnd"/>
      <w:r>
        <w:rPr>
          <w:rFonts w:ascii="SimSun" w:eastAsia="SimSun" w:hAnsi="SimSun" w:cs="SimSun"/>
          <w:sz w:val="30"/>
          <w:szCs w:val="30"/>
        </w:rPr>
        <w:t>：“</w:t>
      </w:r>
      <w:proofErr w:type="spellStart"/>
      <w:r>
        <w:rPr>
          <w:rFonts w:ascii="SimSun" w:eastAsia="SimSun" w:hAnsi="SimSun" w:cs="SimSun"/>
          <w:sz w:val="30"/>
          <w:szCs w:val="30"/>
        </w:rPr>
        <w:t>封斋者的亲吻分为三类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28071B" w:rsidRDefault="00787CEF" w:rsidP="00E908E6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第一类：绝对没有伴随欲望，比如大人亲吻幼童、或者亲吻出门归来的游子等，这一种亲吻不影响斋戒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8071B" w:rsidRDefault="00787CEF" w:rsidP="00E908E6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第二类：激发情欲（比如丈夫亲吻妻子</w:t>
      </w:r>
      <w:proofErr w:type="spellEnd"/>
      <w:r>
        <w:rPr>
          <w:rFonts w:ascii="SimSun" w:eastAsia="SimSun" w:hAnsi="SimSun" w:cs="SimSun"/>
          <w:sz w:val="30"/>
          <w:szCs w:val="30"/>
        </w:rPr>
        <w:t>），</w:t>
      </w:r>
      <w:proofErr w:type="spellStart"/>
      <w:r>
        <w:rPr>
          <w:rFonts w:ascii="SimSun" w:eastAsia="SimSun" w:hAnsi="SimSun" w:cs="SimSun"/>
          <w:sz w:val="30"/>
          <w:szCs w:val="30"/>
        </w:rPr>
        <w:t>但不会因为射精而破坏斋戒，伊玛目艾哈迈德主张这种亲吻是教法憎恶的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8071B" w:rsidRDefault="00787CEF" w:rsidP="00E908E6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第三类：担心因为射精而破坏斋戒，这种亲吻是教法禁止的；比如性欲强盛、非常喜爱妻子的年轻人，有可能因为亲吻而射精，毋庸置疑，这种亲吻是教法禁止的，因其导致破坏斋戒。</w:t>
      </w:r>
    </w:p>
    <w:p w:rsidR="0028071B" w:rsidRDefault="00787CEF" w:rsidP="00E908E6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毫无疑问，第一种亲吻教法是允许的，因为一切事物的根本是允许的，除非有教法证据禁止它；毫无疑问，第三种亲吻是教法禁止的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8071B" w:rsidRDefault="00787CEF" w:rsidP="00E908E6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至于第二种亲吻，激发情欲，在保证不会发生射精的情况下，这是可以的，不是教法憎恶的，这是最正确的主张，因为先知（愿主福安之）曾经在封斋的情况下亲吻他的妻子。《布哈里圣训实录》（1927段）和《穆斯林圣训实录》（1106段）辑录。</w:t>
      </w:r>
    </w:p>
    <w:p w:rsidR="0028071B" w:rsidRDefault="00787CEF" w:rsidP="00E908E6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所以，封斋的人亲吻的情况有两种：可以的和禁止的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8071B" w:rsidRDefault="00787CEF" w:rsidP="00E908E6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禁止的情况就是担心破坏斋戒，可以的情况有两种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28071B" w:rsidRDefault="00787CEF" w:rsidP="00E908E6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第一种情况：亲吻绝对不会激发他的性欲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8071B" w:rsidRDefault="00787CEF" w:rsidP="00E908E6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第二种情况：亲吻会激发他的性欲，但是他保证不会破坏斋戒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8071B" w:rsidRDefault="00787CEF" w:rsidP="00E908E6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至于拥抱等行为，则其</w:t>
      </w:r>
      <w:bookmarkStart w:id="0" w:name="_GoBack"/>
      <w:bookmarkEnd w:id="0"/>
      <w:r>
        <w:rPr>
          <w:rFonts w:ascii="SimSun" w:eastAsia="SimSun" w:hAnsi="SimSun" w:cs="SimSun"/>
          <w:sz w:val="30"/>
          <w:szCs w:val="30"/>
        </w:rPr>
        <w:t>教法律例与亲吻的教法律例一样，没有什么区别</w:t>
      </w:r>
      <w:proofErr w:type="spellEnd"/>
      <w:r>
        <w:rPr>
          <w:rFonts w:ascii="SimSun" w:eastAsia="SimSun" w:hAnsi="SimSun" w:cs="SimSun"/>
          <w:sz w:val="30"/>
          <w:szCs w:val="30"/>
        </w:rPr>
        <w:t>。”《</w:t>
      </w:r>
      <w:proofErr w:type="spellStart"/>
      <w:r>
        <w:rPr>
          <w:rFonts w:ascii="SimSun" w:eastAsia="SimSun" w:hAnsi="SimSun" w:cs="SimSun"/>
          <w:sz w:val="30"/>
          <w:szCs w:val="30"/>
        </w:rPr>
        <w:t>津津有味的解释</w:t>
      </w:r>
      <w:proofErr w:type="spellEnd"/>
      <w:r>
        <w:rPr>
          <w:rFonts w:ascii="SimSun" w:eastAsia="SimSun" w:hAnsi="SimSun" w:cs="SimSun"/>
          <w:sz w:val="30"/>
          <w:szCs w:val="30"/>
        </w:rPr>
        <w:t>》（6 / 426--429）。</w:t>
      </w:r>
    </w:p>
    <w:p w:rsidR="0028071B" w:rsidRDefault="00787CEF" w:rsidP="00E908E6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28071B" w:rsidRDefault="00787CEF" w:rsidP="00E908E6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sectPr w:rsidR="0028071B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12" w:rsidRDefault="00776D12">
      <w:pPr>
        <w:spacing w:after="0" w:line="240" w:lineRule="auto"/>
      </w:pPr>
      <w:r>
        <w:separator/>
      </w:r>
    </w:p>
  </w:endnote>
  <w:endnote w:type="continuationSeparator" w:id="0">
    <w:p w:rsidR="00776D12" w:rsidRDefault="007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12" w:rsidRDefault="00776D12">
      <w:pPr>
        <w:spacing w:after="0" w:line="240" w:lineRule="auto"/>
      </w:pPr>
      <w:r>
        <w:separator/>
      </w:r>
    </w:p>
  </w:footnote>
  <w:footnote w:type="continuationSeparator" w:id="0">
    <w:p w:rsidR="00776D12" w:rsidRDefault="007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71B" w:rsidRDefault="0028071B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71B" w:rsidRDefault="00787CEF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8071B" w:rsidRDefault="0028071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8071B" w:rsidRDefault="00787CEF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28071B" w:rsidRDefault="0028071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28071B" w:rsidRDefault="00787CEF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071B"/>
    <w:rsid w:val="0028071B"/>
    <w:rsid w:val="00776D12"/>
    <w:rsid w:val="00787CEF"/>
    <w:rsid w:val="00E11E74"/>
    <w:rsid w:val="00E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1F85F-CF91-4C7F-98B9-C3F0725B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738</Characters>
  <Application>Microsoft Office Word</Application>
  <DocSecurity>0</DocSecurity>
  <Lines>6</Lines>
  <Paragraphs>1</Paragraphs>
  <ScaleCrop>false</ScaleCrop>
  <Manager/>
  <Company>islamhouse.com</Company>
  <LinksUpToDate>false</LinksUpToDate>
  <CharactersWithSpaces>866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她在封斋的情况下可以亲吻她的女朋友的脸颊吗</dc:title>
  <dc:subject>她在封斋的情况下可以亲吻她的女朋友的脸颊吗</dc:subject>
  <dc:creator>伊斯兰问答网站</dc:creator>
  <cp:keywords>她在封斋的情况下可以亲吻她的女朋友的脸颊吗</cp:keywords>
  <dc:description>她在封斋的情况下可以亲吻她的女朋友的脸颊吗</dc:description>
  <cp:lastModifiedBy>Mahmoud</cp:lastModifiedBy>
  <cp:revision>3</cp:revision>
  <dcterms:created xsi:type="dcterms:W3CDTF">2015-08-03T12:02:00Z</dcterms:created>
  <dcterms:modified xsi:type="dcterms:W3CDTF">2016-04-07T11:04:00Z</dcterms:modified>
  <cp:category/>
</cp:coreProperties>
</file>