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B25B1" w:rsidRDefault="005035E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035E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不能把举意</w:t>
      </w:r>
    </w:p>
    <w:p w:rsidR="00B702E8" w:rsidRDefault="005035EF" w:rsidP="004B25B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035E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从享受朝改变为单朝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5035EF" w:rsidRDefault="005035EF" w:rsidP="005035EF">
      <w:pPr>
        <w:spacing w:after="75"/>
        <w:jc w:val="center"/>
        <w:outlineLvl w:val="3"/>
        <w:rPr>
          <w:rFonts w:ascii="Helvetica" w:eastAsia="SimSun" w:hAnsi="Helvetica" w:cs="SimSun"/>
          <w:color w:val="D60F0F"/>
          <w:sz w:val="27"/>
          <w:szCs w:val="27"/>
          <w:lang w:eastAsia="zh-CN"/>
        </w:rPr>
      </w:pPr>
      <w:r w:rsidRPr="005035E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لا يصح تغيير النية من التمتع إلى الإفراد</w:t>
      </w:r>
      <w:r w:rsidRPr="005035EF"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  <w:t xml:space="preserve"> </w:t>
      </w:r>
      <w:r w:rsidRPr="009E22B4">
        <w:rPr>
          <w:rFonts w:ascii="Helvetica" w:eastAsia="SimSun" w:hAnsi="Helvetica" w:cs="SimSun"/>
          <w:color w:val="D60F0F"/>
          <w:sz w:val="27"/>
          <w:szCs w:val="27"/>
        </w:rPr>
        <w:t>.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4B25B1" w:rsidRPr="003B029D" w:rsidRDefault="004B25B1" w:rsidP="004B25B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4B25B1" w:rsidRDefault="004B25B1" w:rsidP="004B25B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4B25B1" w:rsidRDefault="004B25B1" w:rsidP="004B25B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4B25B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4B25B1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4B25B1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4B25B1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4B25B1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C008D" w:rsidRDefault="007C008D" w:rsidP="007C008D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C008D" w:rsidRDefault="007C008D" w:rsidP="007C008D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C008D" w:rsidRPr="00CD0FA1" w:rsidRDefault="007C008D" w:rsidP="007C008D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4B25B1" w:rsidRDefault="005035E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5035E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不能把举意</w:t>
      </w:r>
    </w:p>
    <w:p w:rsidR="00226092" w:rsidRPr="005035EF" w:rsidRDefault="004B25B1" w:rsidP="004B25B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163FA55" wp14:editId="138745E1">
            <wp:simplePos x="0" y="0"/>
            <wp:positionH relativeFrom="margin">
              <wp:posOffset>1235075</wp:posOffset>
            </wp:positionH>
            <wp:positionV relativeFrom="paragraph">
              <wp:posOffset>22860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5EF" w:rsidRPr="005035E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从享受朝改变为单朝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035EF" w:rsidRPr="005035EF" w:rsidRDefault="005035EF" w:rsidP="004B25B1">
      <w:pPr>
        <w:shd w:val="clear" w:color="auto" w:fill="FFFFFF"/>
        <w:bidi w:val="0"/>
        <w:spacing w:line="480" w:lineRule="auto"/>
        <w:ind w:left="482" w:hangingChars="150" w:hanging="482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</w:t>
      </w: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:</w:t>
      </w:r>
      <w:r w:rsidRPr="005035EF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我们举意履行享受朝，但是我们在途中延误了时间，所以我们把受戒的举意从享受朝改变为单朝，我们直接去了阿尔法山。请问这是可以的吗？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履行享受朝的人如果在正朝之前未能完成副朝，他可以把举意从享受朝改变为连朝，举意把正朝和副朝连在一起完成。这就是在阿伊莎（愿主喜悦之）的身上所发生的事情，她当时举意履行享受朝，但是来了月经，未能在正朝之前完成副朝，所以就把正朝和副朝连在一起，变成了连朝。《布哈里圣训实录》和《穆斯林圣训实录》辑录。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履行享受朝的人不能把举意从享受朝改变为单朝，因为当他举意履行副朝的时候，必须要完成副朝，因为真主说：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你们当为真主而完成正朝和副朝。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（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2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：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196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）单朝的意思就是绝不履行副朝，而只是履行正朝。根据这一点，你们把举意从享受朝改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lastRenderedPageBreak/>
        <w:t>变为单朝是不正确的，你们的这种行为已经变成了履行连朝，所以你们必须要宰牲。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有人向谢赫伊本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欧赛麦尼（愿主怜悯之）询问：一伙青年人担心不能在正朝之前完成副朝，所以就把举意改变为单朝。其教法律例是什么？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欧赛麦尼（愿主怜悯之）回答：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如果在受戒之前改变举意，则是可以的；如果在受戒之后改变举意，他们的朝觐就变成了连朝，而不是单朝。连朝的意思就是：当他们把正朝和副朝并聚在一起时，他们就是履行连朝的人。连朝有两种形式：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第一种形式：从第一次举意受戒的时候就为正朝和副朝一起受戒；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第二种形式：先为副朝受戒，然后在开始环游天房之前把正朝并入副朝。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综上所述，你们既然先为副朝而受戒，然后想把副朝变成正朝，那么你们就是履行连朝的人，如果你们在朝觐那一年的宰牲节宰了牲，你们已经完成了瓦直布，你们的正朝和副朝都已经完成了；如果你们当时没有宰牲，你们现在必须要在麦加宰牲，可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lastRenderedPageBreak/>
        <w:t>以吃其肉，并且施舍。如果你们中谁没有找到所宰的牲畜（没有买到牲畜），他就必须要现在封斋十日。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5035EF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欧赛麦尼法特瓦全集》</w:t>
      </w:r>
      <w:r w:rsidRPr="005035EF">
        <w:rPr>
          <w:rFonts w:ascii="Tahoma" w:eastAsia="SimSun" w:hAnsi="Tahoma" w:cs="Tahoma"/>
          <w:sz w:val="32"/>
          <w:szCs w:val="32"/>
          <w:lang w:eastAsia="zh-CN"/>
        </w:rPr>
        <w:t>( 22 / 39 )</w:t>
      </w:r>
    </w:p>
    <w:p w:rsidR="005035EF" w:rsidRPr="005035EF" w:rsidRDefault="005035EF" w:rsidP="004B25B1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</w:rPr>
      </w:pPr>
      <w:r w:rsidRPr="005035EF">
        <w:rPr>
          <w:rFonts w:ascii="Tahoma" w:eastAsia="SimSun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4B25B1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  <w:bookmarkStart w:id="0" w:name="_GoBack"/>
      <w:bookmarkEnd w:id="0"/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35" w:rsidRDefault="001B7435" w:rsidP="00E32771">
      <w:pPr>
        <w:spacing w:after="0" w:line="240" w:lineRule="auto"/>
      </w:pPr>
      <w:r>
        <w:separator/>
      </w:r>
    </w:p>
  </w:endnote>
  <w:endnote w:type="continuationSeparator" w:id="0">
    <w:p w:rsidR="001B7435" w:rsidRDefault="001B743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AA17DFB-ACB4-4C99-B990-B9379021957C}"/>
    <w:embedBold r:id="rId2" w:subsetted="1" w:fontKey="{D934E23C-39FF-4E15-8FF7-324D7F34D70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26F79E4-A950-457C-8543-B97F9A20ADB7}"/>
    <w:embedBold r:id="rId4" w:subsetted="1" w:fontKey="{3A00E2B6-D90E-4E2F-8F93-F57311DA02E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70C32A2B-AA09-4FDC-819F-441B74AF38C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54A45CA1-584D-4F45-BB6B-E6ABCADD30B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364D1DC7-D2B7-4359-9F86-77E7DF1B83E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D310521B-40F4-420C-A5A9-FC27A4D4A65B}"/>
    <w:embedBold r:id="rId9" w:subsetted="1" w:fontKey="{7FCE9945-5C21-4D1C-A1D0-6BF019A1D00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C85CFBB0-3AAF-4582-AFB2-E38D1B04885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35" w:rsidRDefault="001B7435" w:rsidP="00E32771">
      <w:pPr>
        <w:spacing w:after="0" w:line="240" w:lineRule="auto"/>
      </w:pPr>
      <w:r>
        <w:separator/>
      </w:r>
    </w:p>
  </w:footnote>
  <w:footnote w:type="continuationSeparator" w:id="0">
    <w:p w:rsidR="001B7435" w:rsidRDefault="001B743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B743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7C008D" w:rsidRPr="007C008D" w:rsidRDefault="007C008D" w:rsidP="007C008D">
                  <w:pPr>
                    <w:bidi w:val="0"/>
                    <w:spacing w:line="240" w:lineRule="auto"/>
                    <w:jc w:val="center"/>
                    <w:rPr>
                      <w:rFonts w:ascii="SimSun" w:hAnsi="SimSun" w:cs="SimSun"/>
                      <w:b/>
                      <w:bCs/>
                      <w:color w:val="385623" w:themeColor="accent6" w:themeShade="80"/>
                      <w:sz w:val="16"/>
                      <w:szCs w:val="16"/>
                      <w:lang w:eastAsia="zh-CN"/>
                    </w:rPr>
                  </w:pPr>
                  <w:r w:rsidRPr="007C008D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16"/>
                      <w:szCs w:val="16"/>
                      <w:lang w:eastAsia="zh-CN"/>
                    </w:rPr>
                    <w:t>不能把举意</w:t>
                  </w:r>
                </w:p>
                <w:p w:rsidR="007C008D" w:rsidRPr="007C008D" w:rsidRDefault="007C008D" w:rsidP="007C008D">
                  <w:pPr>
                    <w:bidi w:val="0"/>
                    <w:spacing w:line="240" w:lineRule="auto"/>
                    <w:jc w:val="center"/>
                    <w:rPr>
                      <w:rFonts w:ascii="SimSun" w:hAnsi="SimSun" w:cs="SimSun"/>
                      <w:b/>
                      <w:bCs/>
                      <w:color w:val="385623" w:themeColor="accent6" w:themeShade="80"/>
                      <w:sz w:val="16"/>
                      <w:szCs w:val="16"/>
                      <w:lang w:eastAsia="zh-CN"/>
                    </w:rPr>
                  </w:pPr>
                  <w:r w:rsidRPr="007C008D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16"/>
                      <w:szCs w:val="16"/>
                      <w:lang w:eastAsia="zh-CN"/>
                    </w:rPr>
                    <w:t>从享受朝改变为单朝</w:t>
                  </w:r>
                </w:p>
                <w:p w:rsidR="0013579E" w:rsidRPr="007C008D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16"/>
                      <w:szCs w:val="1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 style="mso-next-textbox:#Text Box 2"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F19B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F19B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C008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AF19B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B743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B743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B7435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3744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B25B1"/>
    <w:rsid w:val="004C1156"/>
    <w:rsid w:val="004E2AD6"/>
    <w:rsid w:val="004E38A0"/>
    <w:rsid w:val="004E78EF"/>
    <w:rsid w:val="004F7ABF"/>
    <w:rsid w:val="00501B65"/>
    <w:rsid w:val="005035EF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06C86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C008D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AF19BB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45EE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CBA1331-1D6D-4E6F-9599-3AD4158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FA1F-49F9-452F-BF94-7A15509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549</Characters>
  <Application>Microsoft Office Word</Application>
  <DocSecurity>0</DocSecurity>
  <Lines>45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1019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不能把举意_x000d_从享受朝改变为单朝</dc:title>
  <dc:subject>不能把举意_x000d_从享受朝改变为单朝</dc:subject>
  <dc:creator>伊斯兰问答网站</dc:creator>
  <cp:keywords>不能把举意_x000d_从享受朝改变为单朝</cp:keywords>
  <dc:description>不能把举意_x000d_从享受朝改变为单朝</dc:description>
  <cp:lastModifiedBy>elhashemy</cp:lastModifiedBy>
  <cp:revision>3</cp:revision>
  <cp:lastPrinted>2015-03-07T18:49:00Z</cp:lastPrinted>
  <dcterms:created xsi:type="dcterms:W3CDTF">2015-08-22T18:21:00Z</dcterms:created>
  <dcterms:modified xsi:type="dcterms:W3CDTF">2015-08-26T10:43:00Z</dcterms:modified>
  <cp:category/>
</cp:coreProperties>
</file>