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327E8" w:rsidRDefault="009D219F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9D219F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借助现代仪器看新月无妨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9D219F" w:rsidRPr="009D219F" w:rsidRDefault="009D219F" w:rsidP="009D219F">
      <w:pPr>
        <w:spacing w:after="54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</w:rPr>
      </w:pPr>
      <w:r w:rsidRPr="009D219F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لا حرج من الاستعانة بالأجهزة الحديثة لرؤية الهلال</w:t>
      </w:r>
    </w:p>
    <w:p w:rsidR="00B702E8" w:rsidRPr="009D219F" w:rsidRDefault="00B702E8" w:rsidP="00B702E8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52"/>
          <w:szCs w:val="52"/>
          <w:lang w:eastAsia="zh-CN" w:bidi="ar-EG"/>
        </w:rPr>
      </w:pPr>
    </w:p>
    <w:p w:rsidR="009003B8" w:rsidRPr="009C34D2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6B7C86" w:rsidRPr="00CD0FA1" w:rsidRDefault="006B7C86" w:rsidP="009D219F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9D219F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9D219F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借助现代仪器看新月无妨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9D219F" w:rsidRPr="009D219F" w:rsidRDefault="009D219F" w:rsidP="009D219F">
      <w:pPr>
        <w:shd w:val="clear" w:color="auto" w:fill="FFFFFF"/>
        <w:bidi w:val="0"/>
        <w:spacing w:line="480" w:lineRule="auto"/>
        <w:ind w:left="602" w:hangingChars="200" w:hanging="602"/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0"/>
          <w:szCs w:val="30"/>
          <w:lang w:eastAsia="zh-CN"/>
        </w:rPr>
        <w:t>问：</w:t>
      </w:r>
      <w:r w:rsidRPr="009D219F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可以依靠天文台的推算而确定月份的始与末吗？穆斯林可以借助现代仪器看新月吗？或者必须要用肉眼看新月？</w:t>
      </w:r>
    </w:p>
    <w:p w:rsidR="009D219F" w:rsidRPr="009D219F" w:rsidRDefault="009D219F" w:rsidP="009D219F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sz w:val="30"/>
          <w:szCs w:val="30"/>
          <w:lang w:eastAsia="zh-CN"/>
        </w:rPr>
        <w:t>答：</w:t>
      </w:r>
      <w:r w:rsidRPr="009D219F">
        <w:rPr>
          <w:rFonts w:ascii="Tahoma" w:eastAsia="SimSun" w:hAnsi="Tahoma" w:cs="Tahoma"/>
          <w:sz w:val="30"/>
          <w:szCs w:val="30"/>
          <w:lang w:eastAsia="zh-CN"/>
        </w:rPr>
        <w:t>一切赞颂，全归真主。</w:t>
      </w:r>
    </w:p>
    <w:p w:rsidR="009D219F" w:rsidRPr="009D219F" w:rsidRDefault="009D219F" w:rsidP="009D219F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9D219F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9D219F">
        <w:rPr>
          <w:rFonts w:ascii="Tahoma" w:eastAsia="SimSun" w:hAnsi="Tahoma" w:cs="Tahoma"/>
          <w:sz w:val="30"/>
          <w:szCs w:val="30"/>
          <w:lang w:eastAsia="zh-CN"/>
        </w:rPr>
        <w:t>确定月份开始的合法方式就是人们用肉眼看见新月，而且必须是在宗教和眼力方面都可以信赖的人，如果他们看见了新月，就必须实践看见新月的要求，如果是伊历九月的新月，必须要封斋；如果是伊历十月的新月，必须要开斋。如果没有看见新月，不能依靠天文台的推算；如果看见了新月，哪怕是通过天文台观测到的，那也是有效的，因为使者（愿主福安之）的这段圣训是笼统的，使者说：</w:t>
      </w:r>
      <w:r w:rsidRPr="009D219F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9D219F">
        <w:rPr>
          <w:rFonts w:ascii="Tahoma" w:eastAsia="SimSun" w:hAnsi="Tahoma" w:cs="Tahoma"/>
          <w:sz w:val="30"/>
          <w:szCs w:val="30"/>
          <w:lang w:eastAsia="zh-CN"/>
        </w:rPr>
        <w:t>如果你们看见了新月，你们就封斋；如果你们看见了新月，你们就开斋。</w:t>
      </w:r>
      <w:r w:rsidRPr="009D219F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9D219F">
        <w:rPr>
          <w:rFonts w:ascii="Tahoma" w:eastAsia="SimSun" w:hAnsi="Tahoma" w:cs="Tahoma"/>
          <w:sz w:val="30"/>
          <w:szCs w:val="30"/>
          <w:lang w:eastAsia="zh-CN"/>
        </w:rPr>
        <w:t>至于推算，则是不能实践的，也是不能依靠的。至于在看新月中使用望远镜则是可以的，但不是必须的，因为很明显的是圣训中的看月依靠的是平常的看，而不是其它的途径。但是如果可以信赖的人使用望远镜看见了新月，那么</w:t>
      </w:r>
      <w:r w:rsidRPr="009D219F">
        <w:rPr>
          <w:rFonts w:ascii="Tahoma" w:eastAsia="SimSun" w:hAnsi="Tahoma" w:cs="Tahoma"/>
          <w:sz w:val="30"/>
          <w:szCs w:val="30"/>
          <w:lang w:eastAsia="zh-CN"/>
        </w:rPr>
        <w:t xml:space="preserve"> </w:t>
      </w:r>
      <w:r w:rsidRPr="009D219F">
        <w:rPr>
          <w:rFonts w:ascii="Tahoma" w:eastAsia="SimSun" w:hAnsi="Tahoma" w:cs="Tahoma"/>
          <w:sz w:val="30"/>
          <w:szCs w:val="30"/>
          <w:lang w:eastAsia="zh-CN"/>
        </w:rPr>
        <w:t>必须要实践看见新月的要求。古代的人们曾经使用望远镜，他们在伊历八月的三十傍晚和伊历九月的三十傍晚登</w:t>
      </w:r>
      <w:r w:rsidRPr="009D219F">
        <w:rPr>
          <w:rFonts w:ascii="Tahoma" w:eastAsia="SimSun" w:hAnsi="Tahoma" w:cs="Tahoma"/>
          <w:sz w:val="30"/>
          <w:szCs w:val="30"/>
          <w:lang w:eastAsia="zh-CN"/>
        </w:rPr>
        <w:lastRenderedPageBreak/>
        <w:t>上宣礼塔，通过这种望远镜而看新月。无论如何，只要通过任何工具确定看见了新月，就必须要实践看见新月的要求，因为使者（愿主福安之）的这段圣训是笼统的，使者说：</w:t>
      </w:r>
      <w:r w:rsidRPr="009D219F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9D219F">
        <w:rPr>
          <w:rFonts w:ascii="Tahoma" w:eastAsia="SimSun" w:hAnsi="Tahoma" w:cs="Tahoma"/>
          <w:sz w:val="30"/>
          <w:szCs w:val="30"/>
          <w:lang w:eastAsia="zh-CN"/>
        </w:rPr>
        <w:t>如果你们看见了新月，你们就封斋；如果你们看见了新月，你们就开斋。</w:t>
      </w:r>
      <w:r w:rsidRPr="009D219F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9D219F">
        <w:rPr>
          <w:rFonts w:ascii="Tahoma" w:eastAsia="SimSun" w:hAnsi="Tahoma" w:cs="Tahoma"/>
          <w:sz w:val="30"/>
          <w:szCs w:val="30"/>
          <w:lang w:eastAsia="zh-CN"/>
        </w:rPr>
        <w:t>德高望重的谢赫穆罕默德</w:t>
      </w:r>
      <w:r w:rsidRPr="009D219F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9D219F">
        <w:rPr>
          <w:rFonts w:ascii="Tahoma" w:eastAsia="SimSun" w:hAnsi="Tahoma" w:cs="Tahoma"/>
          <w:sz w:val="30"/>
          <w:szCs w:val="30"/>
          <w:lang w:eastAsia="zh-CN"/>
        </w:rPr>
        <w:t>本</w:t>
      </w:r>
      <w:r w:rsidRPr="009D219F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9D219F">
        <w:rPr>
          <w:rFonts w:ascii="Tahoma" w:eastAsia="SimSun" w:hAnsi="Tahoma" w:cs="Tahoma"/>
          <w:sz w:val="30"/>
          <w:szCs w:val="30"/>
          <w:lang w:eastAsia="zh-CN"/>
        </w:rPr>
        <w:t>欧赛麦尼（愿主怜悯之）所著的《禁寺学者们的法特瓦》（</w:t>
      </w:r>
      <w:r w:rsidRPr="009D219F">
        <w:rPr>
          <w:rFonts w:ascii="Tahoma" w:eastAsia="SimSun" w:hAnsi="Tahoma" w:cs="Tahoma"/>
          <w:sz w:val="30"/>
          <w:szCs w:val="30"/>
          <w:lang w:eastAsia="zh-CN"/>
        </w:rPr>
        <w:t>192</w:t>
      </w:r>
      <w:r w:rsidRPr="009D219F">
        <w:rPr>
          <w:rFonts w:ascii="Tahoma" w:eastAsia="SimSun" w:hAnsi="Tahoma" w:cs="Tahoma"/>
          <w:sz w:val="30"/>
          <w:szCs w:val="30"/>
          <w:lang w:eastAsia="zh-CN"/>
        </w:rPr>
        <w:t>和</w:t>
      </w:r>
      <w:r w:rsidRPr="009D219F">
        <w:rPr>
          <w:rFonts w:ascii="Tahoma" w:eastAsia="SimSun" w:hAnsi="Tahoma" w:cs="Tahoma"/>
          <w:sz w:val="30"/>
          <w:szCs w:val="30"/>
          <w:lang w:eastAsia="zh-CN"/>
        </w:rPr>
        <w:t>193</w:t>
      </w:r>
      <w:r w:rsidRPr="009D219F">
        <w:rPr>
          <w:rFonts w:ascii="Tahoma" w:eastAsia="SimSun" w:hAnsi="Tahoma" w:cs="Tahoma"/>
          <w:sz w:val="30"/>
          <w:szCs w:val="30"/>
          <w:lang w:eastAsia="zh-CN"/>
        </w:rPr>
        <w:t>页）</w:t>
      </w:r>
    </w:p>
    <w:p w:rsidR="009D219F" w:rsidRPr="009D219F" w:rsidRDefault="009D219F" w:rsidP="0031346E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9D219F">
        <w:rPr>
          <w:rFonts w:ascii="Tahoma" w:eastAsia="SimSun" w:hAnsi="Tahoma" w:cs="Tahoma"/>
          <w:sz w:val="30"/>
          <w:szCs w:val="30"/>
          <w:lang w:eastAsia="zh-CN"/>
        </w:rPr>
        <w:t>我们在这个问题中引用教法律例和学术研究常任委员会对（</w:t>
      </w:r>
      <w:r w:rsidRPr="009D219F">
        <w:rPr>
          <w:rFonts w:ascii="Tahoma" w:eastAsia="SimSun" w:hAnsi="Tahoma" w:cs="Tahoma"/>
          <w:sz w:val="30"/>
          <w:szCs w:val="30"/>
          <w:lang w:eastAsia="zh-CN"/>
        </w:rPr>
        <w:t>1245</w:t>
      </w:r>
      <w:r w:rsidRPr="009D219F">
        <w:rPr>
          <w:rFonts w:ascii="Tahoma" w:eastAsia="SimSun" w:hAnsi="Tahoma" w:cs="Tahoma"/>
          <w:sz w:val="30"/>
          <w:szCs w:val="30"/>
          <w:lang w:eastAsia="zh-CN"/>
        </w:rPr>
        <w:t>）号问题的回答，其中说：</w:t>
      </w:r>
      <w:r w:rsidRPr="009D219F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9D219F">
        <w:rPr>
          <w:rFonts w:ascii="Tahoma" w:eastAsia="SimSun" w:hAnsi="Tahoma" w:cs="Tahoma"/>
          <w:sz w:val="30"/>
          <w:szCs w:val="30"/>
          <w:lang w:eastAsia="zh-CN"/>
        </w:rPr>
        <w:t>可以借助观测仪器来看月，不允许依靠天文知识的推算来确定尊贵的斋月的开始或者开斋。</w:t>
      </w:r>
      <w:r w:rsidRPr="009D219F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9D219F">
        <w:rPr>
          <w:rFonts w:ascii="Tahoma" w:eastAsia="SimSun" w:hAnsi="Tahoma" w:cs="Tahoma"/>
          <w:sz w:val="30"/>
          <w:szCs w:val="30"/>
          <w:lang w:eastAsia="zh-CN"/>
        </w:rPr>
        <w:t>敬请参阅《教法律例和学术研究常任委员法特瓦》</w:t>
      </w:r>
      <w:r w:rsidRPr="009D219F">
        <w:rPr>
          <w:rFonts w:ascii="Tahoma" w:eastAsia="SimSun" w:hAnsi="Tahoma" w:cs="Tahoma"/>
          <w:sz w:val="30"/>
          <w:szCs w:val="30"/>
          <w:lang w:eastAsia="zh-CN"/>
        </w:rPr>
        <w:t>(9 / 99)</w:t>
      </w:r>
    </w:p>
    <w:p w:rsidR="009D219F" w:rsidRPr="009D219F" w:rsidRDefault="009D219F" w:rsidP="0031346E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9D219F">
        <w:rPr>
          <w:rFonts w:ascii="Tahoma" w:eastAsia="SimSun" w:hAnsi="Tahoma" w:cs="Tahoma"/>
          <w:sz w:val="30"/>
          <w:szCs w:val="30"/>
          <w:lang w:eastAsia="zh-CN"/>
        </w:rPr>
        <w:t>以此，我们清楚地认识到：谁妄言我们的学者禁止使用现代仪器看月，并要求必须要用肉眼看月，那么</w:t>
      </w:r>
      <w:r w:rsidRPr="009D219F">
        <w:rPr>
          <w:rFonts w:ascii="Tahoma" w:eastAsia="SimSun" w:hAnsi="Tahoma" w:cs="Tahoma"/>
          <w:sz w:val="30"/>
          <w:szCs w:val="30"/>
          <w:lang w:eastAsia="zh-CN"/>
        </w:rPr>
        <w:t xml:space="preserve"> </w:t>
      </w:r>
      <w:r w:rsidRPr="009D219F">
        <w:rPr>
          <w:rFonts w:ascii="Tahoma" w:eastAsia="SimSun" w:hAnsi="Tahoma" w:cs="Tahoma"/>
          <w:sz w:val="30"/>
          <w:szCs w:val="30"/>
          <w:lang w:eastAsia="zh-CN"/>
        </w:rPr>
        <w:t>他就是撒谎和造谣的人。</w:t>
      </w:r>
    </w:p>
    <w:p w:rsidR="009D219F" w:rsidRPr="009D219F" w:rsidRDefault="009D219F" w:rsidP="0031346E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9D219F">
        <w:rPr>
          <w:rFonts w:ascii="Tahoma" w:eastAsia="SimSun" w:hAnsi="Tahoma" w:cs="Tahoma"/>
          <w:sz w:val="30"/>
          <w:szCs w:val="30"/>
          <w:lang w:eastAsia="zh-CN"/>
        </w:rPr>
        <w:t>我们祈求伟大的真主让我们把真理当作真理，并使我们遵循真理；让我们把虚伪当作虚伪，并使我们远离虚伪；不要让我们对虚伪迷惑不清而步入迷途，并使我们成为敬畏者的向导！</w:t>
      </w:r>
    </w:p>
    <w:p w:rsidR="009D219F" w:rsidRPr="009D219F" w:rsidRDefault="009D219F" w:rsidP="009D219F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</w:rPr>
      </w:pPr>
      <w:r w:rsidRPr="009D219F">
        <w:rPr>
          <w:rFonts w:ascii="Tahoma" w:eastAsia="SimSun" w:hAnsi="Tahoma" w:cs="Tahoma"/>
          <w:sz w:val="30"/>
          <w:szCs w:val="30"/>
        </w:rPr>
        <w:t>真主至知！</w:t>
      </w:r>
    </w:p>
    <w:p w:rsidR="00226092" w:rsidRPr="009D219F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bookmarkStart w:id="0" w:name="_GoBack"/>
      <w:bookmarkEnd w:id="0"/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1110" w:rsidRDefault="00FF1110" w:rsidP="00E32771">
      <w:pPr>
        <w:spacing w:after="0" w:line="240" w:lineRule="auto"/>
      </w:pPr>
      <w:r>
        <w:separator/>
      </w:r>
    </w:p>
  </w:endnote>
  <w:endnote w:type="continuationSeparator" w:id="0">
    <w:p w:rsidR="00FF1110" w:rsidRDefault="00FF111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6BCD5CF-2D3B-4EB9-8542-24726566B9C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1E19FBD1-38EA-461F-8D6F-5AE3A921B8E6}"/>
    <w:embedBold r:id="rId3" w:subsetted="1" w:fontKey="{F98FF16E-CDFA-444C-9E37-FC1D8168B8C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471D9488-60DE-4DF4-8F00-68FBB0FF9B8A}"/>
    <w:embedBold r:id="rId5" w:fontKey="{508427CD-21B2-4851-9F49-057FC56BB7B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886BD9DB-AC95-454F-9CD6-9DA794DBB608}"/>
    <w:embedBold r:id="rId7" w:fontKey="{5F3E4803-2277-46A4-B445-DD35B4FB48E1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64B963DE-F380-456A-A56E-D8E56F0A1D8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06D86ED9-EA39-43AE-A9EE-16EF6DEBDA0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4CE473D6-0F54-4DBC-B9A7-DA4F7BC833DE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557CCBE8-F384-4217-9B83-61698D2873D3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CE4D2909-497E-4D44-82BE-29757C175D61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DC99EB61-35CD-47C0-B768-5D28ED80D9AC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4" w:fontKey="{E90C4AC5-592B-4A95-B87A-B2F30BA0B1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29D8573A-3421-46F3-B445-70FD34BFE038}"/>
    <w:embedBold r:id="rId16" w:fontKey="{55D0A986-4B35-4A22-B4E8-EA4FE16D370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7EDE3EC7-1630-41BF-BF99-12E9E9CDEEAF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9A5CB46A-85AD-450E-958F-6B5B6C9AFD53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EEC166CE-8827-4E6A-9583-15EE787B30E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DDBA18CF-C3E7-48CE-B55F-1FDD19C3E5C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1110" w:rsidRDefault="00FF1110" w:rsidP="00E32771">
      <w:pPr>
        <w:spacing w:after="0" w:line="240" w:lineRule="auto"/>
      </w:pPr>
      <w:r>
        <w:separator/>
      </w:r>
    </w:p>
  </w:footnote>
  <w:footnote w:type="continuationSeparator" w:id="0">
    <w:p w:rsidR="00FF1110" w:rsidRDefault="00FF1110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19F" w:rsidRPr="00501B65" w:rsidRDefault="00FF1110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9D219F" w:rsidRPr="00C36BA4" w:rsidRDefault="009D219F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 style="mso-next-textbox:#Text Box 2">
              <w:txbxContent>
                <w:p w:rsidR="009D219F" w:rsidRPr="00C36BA4" w:rsidRDefault="009D219F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690BEB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2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19F" w:rsidRPr="00520A9D" w:rsidRDefault="00FF1110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9D219F" w:rsidRPr="008B7CC3" w:rsidRDefault="009D219F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19F" w:rsidRDefault="00FF1110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346E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0BEB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A0367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7097"/>
    <w:rsid w:val="009967F9"/>
    <w:rsid w:val="009C34D2"/>
    <w:rsid w:val="009C7996"/>
    <w:rsid w:val="009D219F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ED2D65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  <w:rsid w:val="00FF1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CAE17F23-A4FA-4819-AB38-166F2AE3C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96749D-79D1-4A4F-A57D-B87F09B58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505</Words>
  <Characters>567</Characters>
  <Application>Microsoft Office Word</Application>
  <DocSecurity>0</DocSecurity>
  <Lines>47</Lines>
  <Paragraphs>17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1055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借助现代仪器看新月无妨_x000d_</dc:title>
  <dc:subject>借助现代仪器看新月无妨_x000d_</dc:subject>
  <dc:creator>伊斯兰问答网站</dc:creator>
  <cp:keywords>借助现代仪器看新月无妨_x000d_</cp:keywords>
  <dc:description>借助现代仪器看新月无妨_x000d_</dc:description>
  <cp:lastModifiedBy>elhashemy</cp:lastModifiedBy>
  <cp:revision>3</cp:revision>
  <cp:lastPrinted>2015-03-07T18:49:00Z</cp:lastPrinted>
  <dcterms:created xsi:type="dcterms:W3CDTF">2015-05-11T11:06:00Z</dcterms:created>
  <dcterms:modified xsi:type="dcterms:W3CDTF">2015-06-03T15:14:00Z</dcterms:modified>
  <cp:category/>
</cp:coreProperties>
</file>