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2"/>
          <w:szCs w:val="32"/>
        </w:rPr>
      </w:pPr>
      <w:r w:rsidRPr="00487558">
        <w:rPr>
          <w:rFonts w:ascii="STXingkai" w:eastAsia="STXingkai" w:hAnsi="Tahoma" w:cs="Tahoma" w:hint="eastAsia"/>
          <w:color w:val="943E19"/>
          <w:sz w:val="32"/>
          <w:szCs w:val="32"/>
        </w:rPr>
        <w:t>异教徒国家没有按照伊斯兰教法规定的</w:t>
      </w:r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2"/>
          <w:szCs w:val="32"/>
        </w:rPr>
      </w:pPr>
      <w:r w:rsidRPr="00487558">
        <w:rPr>
          <w:rFonts w:ascii="STXingkai" w:eastAsia="STXingkai" w:hAnsi="Tahoma" w:cs="Tahoma" w:hint="eastAsia"/>
          <w:color w:val="943E19"/>
          <w:sz w:val="32"/>
          <w:szCs w:val="32"/>
        </w:rPr>
        <w:t>方式屠宰牛羊，可以在那里的屠宰场工作吗？</w:t>
      </w:r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0"/>
          <w:szCs w:val="40"/>
        </w:rPr>
      </w:pPr>
      <w:r w:rsidRPr="00487558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 xml:space="preserve">هل يجوز العمل بمجزرة ببلاد </w:t>
      </w:r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0"/>
          <w:szCs w:val="40"/>
        </w:rPr>
      </w:pPr>
      <w:r w:rsidRPr="00487558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>الكفرلا يذبحون فيها الذبح الشرعي ؟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353E73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14D1D8F4" wp14:editId="517CBB84">
            <wp:simplePos x="0" y="0"/>
            <wp:positionH relativeFrom="margin">
              <wp:posOffset>1249045</wp:posOffset>
            </wp:positionH>
            <wp:positionV relativeFrom="paragraph">
              <wp:posOffset>11430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F30585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  <w:rtl/>
          <w:lang w:eastAsia="zh-CN" w:bidi="ar-EG"/>
        </w:rPr>
      </w:pPr>
    </w:p>
    <w:p w:rsidR="00F30585" w:rsidRDefault="00F30585" w:rsidP="00F3058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353E73" w:rsidRDefault="00353E73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353E73" w:rsidRDefault="00353E73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353E73" w:rsidRDefault="00353E73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353E73" w:rsidRDefault="00353E73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353E73" w:rsidRDefault="00353E73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23F07B99" wp14:editId="5BC2620A">
            <wp:simplePos x="0" y="0"/>
            <wp:positionH relativeFrom="margin">
              <wp:posOffset>628650</wp:posOffset>
            </wp:positionH>
            <wp:positionV relativeFrom="paragraph">
              <wp:posOffset>186055</wp:posOffset>
            </wp:positionV>
            <wp:extent cx="4386580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7558">
        <w:rPr>
          <w:rFonts w:ascii="STXingkai" w:eastAsia="STXingkai" w:hAnsi="Tahoma" w:cs="Tahoma" w:hint="eastAsia"/>
          <w:color w:val="943E19"/>
        </w:rPr>
        <w:t>异教徒国家没有按照伊斯兰教法规定的</w:t>
      </w:r>
    </w:p>
    <w:p w:rsidR="00487558" w:rsidRPr="00487558" w:rsidRDefault="00487558" w:rsidP="00487558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</w:rPr>
      </w:pPr>
      <w:r w:rsidRPr="00487558">
        <w:rPr>
          <w:rFonts w:ascii="STXingkai" w:eastAsia="STXingkai" w:hAnsi="Tahoma" w:cs="Tahoma" w:hint="eastAsia"/>
          <w:color w:val="943E19"/>
        </w:rPr>
        <w:t>方式屠宰牛羊，可以在那里的屠宰场工作吗？</w:t>
      </w:r>
    </w:p>
    <w:p w:rsidR="006D5284" w:rsidRPr="00487558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487558" w:rsidRPr="00487558" w:rsidRDefault="00853CDD" w:rsidP="00487558">
      <w:pPr>
        <w:pStyle w:val="NormalWeb"/>
        <w:shd w:val="clear" w:color="auto" w:fill="FFFFFF"/>
        <w:spacing w:before="0" w:beforeAutospacing="0" w:after="0" w:afterAutospacing="0" w:line="348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487558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487558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487558" w:rsidRPr="00487558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我在法国的一家屠宰场工作，他们没有按照伊斯兰教法规定的方式屠宰牛羊，关于这个工作的教法律列是什么？</w:t>
      </w:r>
    </w:p>
    <w:p w:rsidR="00487558" w:rsidRPr="00487558" w:rsidRDefault="003D4F35" w:rsidP="00487558">
      <w:pPr>
        <w:pStyle w:val="NormalWeb"/>
        <w:shd w:val="clear" w:color="auto" w:fill="FFFFFF"/>
        <w:spacing w:before="0" w:beforeAutospacing="0" w:after="0" w:afterAutospacing="0" w:line="348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487558" w:rsidRPr="00487558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第一：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穆斯林必须要禁止和反对罪恶，不能对罪恶置若罔闻和视而不见，还要阻止他人陷入罪恶之中，因为真主说：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你们应当为正义和敬畏而互助合作，不可为罪恶和侵略而狼狈为奸，你们要敬畏真主；的确，真主是惩罚严厉的。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5:2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先知（愿主福安之）说：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你们谁如果看到了罪恶，就让他用手去改之；如若不能，则用口舌去劝之；如若不能，则用心去憎之；这是最微弱的信仰。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《穆斯林圣训实录》（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49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段）辑录。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伊玛目脑威（愿主怜悯之）说：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先知（愿主福安之）说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就让他用手去改之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，伊斯兰民族一致公决这是必须要履行的命令，与《古兰经》和圣训规定的命人行善和止人作恶完全一致。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伊斯兰的谢赫伊本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泰米叶（愿主怜悯之）说：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如果一个人帮助别人去做违抗真主的事情，那么他就是犯罪的人，因为他助纣为虐，为罪恶和侵略而与人合作，所以先知（愿主福安之）诅咒酒、榨汁酿酒的人、运酒的人、买卖酒的人、斟酒的人和饮酒的人、还有使用酒价的人；其中的大多数人都是帮助别人饮酒的，比如榨汁酿酒的人、运酒的人和斟酒的人；所以禁止把武器出售给在非法的杀戮中使用武器的人，比如屠杀穆斯林或者屠杀无辜等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《伊本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泰米叶法太瓦全集》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(22 / 141-142 ) .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由此可知：按照非伊斯兰的方式屠宰是被禁止的，所以穆斯林不能亲自从事这样的工作，也不能帮助他人去做这样的工作，无论是亲自屠宰牛羊，或者宰杀之后处理肉和皮子、进行买卖等。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《布哈里圣训实录》（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2236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段）和《穆斯林圣训实录》（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1581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段）辑录：扎比尔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阿卜杜拉（愿主喜悦之）传述：在解放麦加的那一年，他听到真主的使者（愿主福安之）在麦加说：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 xml:space="preserve">“ 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的确，真主和他的使者禁止出售酒、自死物、猪肉和佛像。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哈菲兹伊本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哈哲尔（愿主怜悯之）说：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伊本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孟泽尔等人援引禁止出售自死物的公决，但是鱼类和蚂蚱除外。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《法塔赫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宾勒》（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4 / 424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）。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凡是没有按照伊斯兰规定的方式宰杀的动物，都是自死物，其教法律例完全一样。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伊本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甘伊姆（愿主怜悯之）说：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禁止出售自死物，包括所有的自死物，无论是自然死亡的动物、或者没有按照伊斯兰规定的方式宰杀的动物都一样。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《归途粮秣》（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5 / 749</w:t>
      </w: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）。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敬请参阅（</w:t>
      </w:r>
      <w:hyperlink r:id="rId8" w:history="1">
        <w:r w:rsidRPr="00487558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7489</w:t>
        </w:r>
      </w:hyperlink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）和（</w:t>
      </w:r>
      <w:hyperlink r:id="rId9" w:history="1">
        <w:r w:rsidRPr="00487558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85191</w:t>
        </w:r>
      </w:hyperlink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87558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487558" w:rsidRDefault="00487558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487558" w:rsidRDefault="009142A4" w:rsidP="00487558">
      <w:pPr>
        <w:pStyle w:val="NormalWeb"/>
        <w:shd w:val="clear" w:color="auto" w:fill="FFFFFF"/>
        <w:spacing w:before="0" w:beforeAutospacing="0" w:after="0" w:afterAutospacing="0" w:line="348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487558" w:rsidSect="00AB472F">
          <w:headerReference w:type="default" r:id="rId10"/>
          <w:headerReference w:type="first" r:id="rId11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487558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487558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487558" w:rsidRPr="00487558">
        <w:rPr>
          <w:rFonts w:ascii="Tahoma" w:hAnsi="Tahoma" w:cs="Tahoma"/>
          <w:b/>
          <w:bCs/>
          <w:color w:val="FF0000"/>
          <w:sz w:val="32"/>
          <w:szCs w:val="32"/>
        </w:rPr>
        <w:t>178796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2D" w:rsidRDefault="00931F2D" w:rsidP="00E32771">
      <w:pPr>
        <w:spacing w:after="0" w:line="240" w:lineRule="auto"/>
      </w:pPr>
      <w:r>
        <w:separator/>
      </w:r>
    </w:p>
  </w:endnote>
  <w:endnote w:type="continuationSeparator" w:id="0">
    <w:p w:rsidR="00931F2D" w:rsidRDefault="00931F2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89BF2FF-CA7D-4229-8A84-51AE4CD7C4AC}"/>
    <w:embedBold r:id="rId2" w:subsetted="1" w:fontKey="{C61FB5B2-DDA7-4F5C-9D90-E734FE585F4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9BA7AB0-FE0F-497A-9C5B-8135AC71B9E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4004D074-DA27-4C40-8121-56543C7AED0D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531EF0A-D046-4833-BF4E-50093353A6D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A1CBC70-3EBB-4524-82B2-F8B3E96AFE9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5990452-8B13-4745-B12E-3AA84BD6E0C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2D" w:rsidRDefault="00931F2D" w:rsidP="00E32771">
      <w:pPr>
        <w:spacing w:after="0" w:line="240" w:lineRule="auto"/>
      </w:pPr>
      <w:r>
        <w:separator/>
      </w:r>
    </w:p>
  </w:footnote>
  <w:footnote w:type="continuationSeparator" w:id="0">
    <w:p w:rsidR="00931F2D" w:rsidRDefault="00931F2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353E73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353E73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B2D5A2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9324E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2D005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96287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53E73"/>
    <w:rsid w:val="003764D3"/>
    <w:rsid w:val="00377EC4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1F2D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41C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74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lamqa.info/zh/85191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95F8-9255-4ACC-B518-8C12C143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749</Characters>
  <Application>Microsoft Office Word</Application>
  <DocSecurity>0</DocSecurity>
  <Lines>44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异教徒国家没有按照伊斯兰教法规定的_x000d_方式屠宰牛羊，可以在那里的屠宰场工作吗</dc:title>
  <dc:subject>异教徒国家没有按照伊斯兰教法规定的_x000d_方式屠宰牛羊，可以在那里的屠宰场工作吗</dc:subject>
  <dc:creator>伊斯兰问答网站</dc:creator>
  <cp:keywords>异教徒国家没有按照伊斯兰教法规定的_x000d_方式屠宰牛羊，可以在那里的屠宰场工作吗</cp:keywords>
  <dc:description>异教徒国家没有按照伊斯兰教法规定的_x000d_方式屠宰牛羊，可以在那里的屠宰场工作吗</dc:description>
  <cp:lastModifiedBy>elhashemy</cp:lastModifiedBy>
  <cp:revision>4</cp:revision>
  <cp:lastPrinted>2015-12-28T12:19:00Z</cp:lastPrinted>
  <dcterms:created xsi:type="dcterms:W3CDTF">2015-12-28T12:27:00Z</dcterms:created>
  <dcterms:modified xsi:type="dcterms:W3CDTF">2016-01-03T19:09:00Z</dcterms:modified>
  <cp:category/>
</cp:coreProperties>
</file>