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B31DF3" w:rsidRDefault="00B31DF3" w:rsidP="00B702E8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某妇女举意做享受朝</w:t>
      </w:r>
    </w:p>
    <w:p w:rsidR="00B702E8" w:rsidRDefault="00B31DF3" w:rsidP="00B31DF3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但在副朝前</w:t>
      </w:r>
      <w:r w:rsidR="004A7096" w:rsidRPr="004A7096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来</w:t>
      </w:r>
      <w:r w:rsidRPr="004A7096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了</w:t>
      </w:r>
      <w:r w:rsidR="004A7096" w:rsidRPr="004A7096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例假，她该如何办？</w:t>
      </w:r>
    </w:p>
    <w:p w:rsidR="000C7B4F" w:rsidRPr="004A7096" w:rsidRDefault="000C7B4F" w:rsidP="004A7096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</w:p>
    <w:p w:rsidR="00B31DF3" w:rsidRDefault="004A7096" w:rsidP="004A7096">
      <w:pPr>
        <w:spacing w:after="75"/>
        <w:jc w:val="center"/>
        <w:outlineLvl w:val="3"/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</w:rPr>
      </w:pPr>
      <w:r w:rsidRPr="004A7096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 xml:space="preserve">نوت المرأة أن تحج متمتعة </w:t>
      </w:r>
    </w:p>
    <w:p w:rsidR="004A7096" w:rsidRPr="004A7096" w:rsidRDefault="004A7096" w:rsidP="004A7096">
      <w:pPr>
        <w:spacing w:after="75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52"/>
          <w:szCs w:val="52"/>
        </w:rPr>
      </w:pPr>
      <w:r w:rsidRPr="004A7096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>ثم أتاها الحيض قبل أداء العمرة فماذا تفعل ؟</w:t>
      </w:r>
    </w:p>
    <w:p w:rsidR="000C7B4F" w:rsidRDefault="000C7B4F" w:rsidP="000C7B4F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590099" w:rsidRDefault="00590099" w:rsidP="00590099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590099" w:rsidRPr="004A7096" w:rsidRDefault="00590099" w:rsidP="00590099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1247775</wp:posOffset>
            </wp:positionH>
            <wp:positionV relativeFrom="paragraph">
              <wp:posOffset>8890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2D4DE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590099" w:rsidRDefault="00590099" w:rsidP="00590099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590099" w:rsidRDefault="00590099" w:rsidP="00590099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7D662F" w:rsidRPr="007D662F" w:rsidRDefault="007D662F" w:rsidP="007D662F">
      <w:pPr>
        <w:bidi w:val="0"/>
        <w:jc w:val="center"/>
        <w:rPr>
          <w:rFonts w:ascii="Times New Roman" w:hAnsi="Times New Roman" w:cs="Times New Roman"/>
          <w:color w:val="205B83"/>
          <w:sz w:val="20"/>
          <w:szCs w:val="20"/>
          <w:lang w:eastAsia="zh-CN" w:bidi="ar-EG"/>
        </w:rPr>
      </w:pPr>
    </w:p>
    <w:p w:rsidR="00316388" w:rsidRPr="008B6D70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32"/>
          <w:szCs w:val="32"/>
          <w:rtl/>
          <w:lang w:eastAsia="zh-CN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مصدر : </w:t>
      </w:r>
      <w:r w:rsidR="00CF1F3E" w:rsidRPr="00CF1F3E">
        <w:rPr>
          <w:rFonts w:asciiTheme="minorBidi" w:hAnsiTheme="minorBidi"/>
          <w:b/>
          <w:bCs/>
          <w:sz w:val="32"/>
          <w:szCs w:val="32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590099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6"/>
          <w:szCs w:val="36"/>
          <w:lang w:eastAsia="zh-CN"/>
        </w:rPr>
      </w:pPr>
      <w:r w:rsidRPr="00590099">
        <w:rPr>
          <w:rFonts w:ascii="SimSun" w:eastAsia="SimSun" w:hAnsi="SimSun" w:cs="SimSun" w:hint="eastAsia"/>
          <w:b/>
          <w:bCs/>
          <w:sz w:val="36"/>
          <w:szCs w:val="36"/>
          <w:lang w:eastAsia="zh-CN"/>
        </w:rPr>
        <w:t>编审</w:t>
      </w:r>
      <w:r w:rsidRPr="00590099">
        <w:rPr>
          <w:rFonts w:ascii="STXingkai" w:eastAsia="STXingkai" w:hAnsi="TR Bahamas Light"/>
          <w:b/>
          <w:bCs/>
          <w:sz w:val="36"/>
          <w:szCs w:val="36"/>
          <w:lang w:val="tr-TR" w:eastAsia="zh-CN"/>
        </w:rPr>
        <w:t>:</w:t>
      </w:r>
      <w:r w:rsidRPr="00590099">
        <w:rPr>
          <w:rFonts w:ascii="TR Bahamas Light" w:hAnsi="TR Bahamas Light" w:cs="mylotus"/>
          <w:b/>
          <w:bCs/>
          <w:sz w:val="36"/>
          <w:szCs w:val="36"/>
          <w:lang w:eastAsia="zh-CN"/>
        </w:rPr>
        <w:t xml:space="preserve"> </w:t>
      </w:r>
      <w:r w:rsidRPr="00590099">
        <w:rPr>
          <w:rFonts w:asciiTheme="minorEastAsia" w:hAnsiTheme="minorEastAsia" w:hint="eastAsia"/>
          <w:b/>
          <w:bCs/>
          <w:kern w:val="28"/>
          <w:sz w:val="36"/>
          <w:szCs w:val="36"/>
          <w:lang w:eastAsia="zh-CN"/>
        </w:rPr>
        <w:t>伊斯兰之家中文小组</w:t>
      </w:r>
    </w:p>
    <w:p w:rsidR="00316388" w:rsidRPr="009003B8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مراجعة:</w:t>
      </w:r>
      <w:r w:rsidR="00693F61" w:rsidRPr="009003B8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 xml:space="preserve"> </w:t>
      </w:r>
      <w:r w:rsidR="008923E4"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فريق اللغة الصينية بموقع دار الإسلام</w:t>
      </w:r>
    </w:p>
    <w:p w:rsidR="00B31DF3" w:rsidRDefault="00B31DF3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lastRenderedPageBreak/>
        <w:t>某妇女举意做享受朝</w:t>
      </w:r>
    </w:p>
    <w:p w:rsidR="00226092" w:rsidRPr="004B12ED" w:rsidRDefault="00B31DF3" w:rsidP="00B31DF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68F8E10C" wp14:editId="2EDE722F">
            <wp:simplePos x="0" y="0"/>
            <wp:positionH relativeFrom="margin">
              <wp:posOffset>445770</wp:posOffset>
            </wp:positionH>
            <wp:positionV relativeFrom="paragraph">
              <wp:posOffset>38735</wp:posOffset>
            </wp:positionV>
            <wp:extent cx="4813300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但在副朝前</w:t>
      </w:r>
      <w:r w:rsidR="004A7096" w:rsidRPr="004A7096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来例假了，她该如何办？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4A7096" w:rsidRPr="004A7096" w:rsidRDefault="004A7096" w:rsidP="00B31DF3">
      <w:pPr>
        <w:shd w:val="clear" w:color="auto" w:fill="FFFFFF"/>
        <w:bidi w:val="0"/>
        <w:spacing w:line="480" w:lineRule="auto"/>
        <w:ind w:leftChars="1" w:left="709" w:hangingChars="220" w:hanging="707"/>
        <w:jc w:val="both"/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</w:pPr>
      <w:r>
        <w:rPr>
          <w:rFonts w:ascii="Tahoma" w:eastAsia="SimSun" w:hAnsi="Tahoma" w:cs="Tahoma" w:hint="eastAsia"/>
          <w:b/>
          <w:bCs/>
          <w:color w:val="FF0000"/>
          <w:sz w:val="32"/>
          <w:szCs w:val="32"/>
          <w:lang w:eastAsia="zh-CN"/>
        </w:rPr>
        <w:t>问：</w:t>
      </w:r>
      <w:r w:rsidR="00B31DF3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某妇女在离</w:t>
      </w:r>
      <w:r w:rsidRPr="004A7096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家时</w:t>
      </w:r>
      <w:r w:rsidR="00B31DF3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，举意做享受朝，但</w:t>
      </w:r>
      <w:r w:rsidRPr="004A7096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来</w:t>
      </w:r>
      <w:r w:rsidR="00B31DF3" w:rsidRPr="004A7096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了</w:t>
      </w:r>
      <w:r w:rsidRPr="004A7096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例假，</w:t>
      </w:r>
      <w:r w:rsidR="00B31DF3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从</w:t>
      </w:r>
      <w:r w:rsidRPr="004A7096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伊历十二月一日到八日期间都无法做副朝</w:t>
      </w:r>
      <w:bookmarkStart w:id="0" w:name="_GoBack"/>
      <w:bookmarkEnd w:id="0"/>
      <w:r w:rsidRPr="004A7096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。这种情况，她该怎么办？她可以因为例假的原因不做副朝，就做享受朝吗？她必须改变举意，重新举意吗？</w:t>
      </w:r>
    </w:p>
    <w:p w:rsidR="004A7096" w:rsidRPr="004A7096" w:rsidRDefault="004A7096" w:rsidP="00B31DF3">
      <w:pPr>
        <w:shd w:val="clear" w:color="auto" w:fill="FFFFFF"/>
        <w:bidi w:val="0"/>
        <w:spacing w:after="150" w:line="480" w:lineRule="auto"/>
        <w:jc w:val="both"/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</w:pPr>
      <w:r>
        <w:rPr>
          <w:rFonts w:ascii="Tahoma" w:eastAsia="SimSun" w:hAnsi="Tahoma" w:cs="Tahoma" w:hint="eastAsia"/>
          <w:color w:val="000000" w:themeColor="text1"/>
          <w:sz w:val="32"/>
          <w:szCs w:val="32"/>
          <w:lang w:eastAsia="zh-CN"/>
        </w:rPr>
        <w:t>答：</w:t>
      </w: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一切赞颂全归真主！</w:t>
      </w:r>
    </w:p>
    <w:p w:rsidR="004A7096" w:rsidRPr="004A7096" w:rsidRDefault="004A7096" w:rsidP="00B31DF3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</w:pP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妇女如果为副朝受了戒，随后来了例假，而在阿拉法特日（伊历十二月九号）之前没有洁净，她可以举意朝觐。这样她的朝觐就变成了连朝，这如发生在阿伊莎（愿真主喜悦她）身上的事一样：她举意做享受朝，</w:t>
      </w:r>
      <w:r w:rsidR="00B31DF3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为副朝受戒后来了例假，朝觐前她无法做副朝，于是在副朝的举意上又</w:t>
      </w: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加了正朝的举意，因此她做了</w:t>
      </w:r>
      <w:r w:rsidR="00B31DF3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连</w:t>
      </w: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朝。《布哈里圣训集》（</w:t>
      </w: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305</w:t>
      </w: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）和《穆斯林圣训集》（</w:t>
      </w: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1211</w:t>
      </w: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）</w:t>
      </w: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.</w:t>
      </w:r>
    </w:p>
    <w:p w:rsidR="004A7096" w:rsidRPr="004A7096" w:rsidRDefault="004A7096" w:rsidP="00B31DF3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</w:pP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《宰德</w:t>
      </w: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·</w:t>
      </w: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穆斯泰格尼阿》：</w:t>
      </w: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“</w:t>
      </w: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妇女如果来例假了，担心会错过已为之受戒的正朝，她可以做连朝。</w:t>
      </w: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”</w:t>
      </w:r>
    </w:p>
    <w:p w:rsidR="004A7096" w:rsidRPr="004A7096" w:rsidRDefault="004A7096" w:rsidP="00652005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</w:pP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lastRenderedPageBreak/>
        <w:t>伊本</w:t>
      </w:r>
      <w:r w:rsidRPr="004A7096">
        <w:rPr>
          <w:rFonts w:ascii="MS Mincho" w:eastAsia="MS Mincho" w:hAnsi="MS Mincho" w:cs="MS Mincho" w:hint="eastAsia"/>
          <w:color w:val="000000" w:themeColor="text1"/>
          <w:sz w:val="32"/>
          <w:szCs w:val="32"/>
        </w:rPr>
        <w:t>・</w:t>
      </w:r>
      <w:r w:rsidRPr="004A7096">
        <w:rPr>
          <w:rFonts w:ascii="SimSun" w:eastAsia="SimSun" w:hAnsi="SimSun" w:cs="SimSun" w:hint="eastAsia"/>
          <w:color w:val="000000" w:themeColor="text1"/>
          <w:sz w:val="32"/>
          <w:szCs w:val="32"/>
          <w:lang w:eastAsia="zh-CN"/>
        </w:rPr>
        <w:t>欧塞敏（愿真主慈悯他）说</w:t>
      </w: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：</w:t>
      </w: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“</w:t>
      </w: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这里指的妇女是专指想做享受朝的妇女，即：为副朝受戒，完成副朝后开戒，然后在做副朝的同年做正朝。比如：有人伊历十二月五号到的麦加，随后来了例假，而她的惯例例假期是六天，也就是说驻阿拉法特日之后，十一号才干净。朝觐前她无法转天房、奔走，完成她的副朝。针对这个妇女我们说：她必须为正朝受戒，成为连朝的人，因为当阿伊莎在进麦加之前在塞勒夫来例假了，先知（</w:t>
      </w:r>
      <w:r w:rsidR="00652005">
        <w:rPr>
          <w:rFonts w:ascii="Tahoma" w:eastAsia="SimSun" w:hAnsi="Tahoma" w:cs="Tahoma" w:hint="eastAsia"/>
          <w:color w:val="000000" w:themeColor="text1"/>
          <w:sz w:val="32"/>
          <w:szCs w:val="32"/>
          <w:lang w:eastAsia="zh-CN"/>
        </w:rPr>
        <w:t>愿主福安之</w:t>
      </w: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）就这样命令她做的。</w:t>
      </w: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”“</w:t>
      </w: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命令</w:t>
      </w: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”</w:t>
      </w: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的原本意思是</w:t>
      </w: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“</w:t>
      </w: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必须这样做</w:t>
      </w: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”</w:t>
      </w: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摘自《榭勒哈</w:t>
      </w: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·</w:t>
      </w: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牧牧媞阿》（</w:t>
      </w: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7/98</w:t>
      </w: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）。（塞勒夫：离麦加很近的一个地方名。）</w:t>
      </w:r>
    </w:p>
    <w:p w:rsidR="004A7096" w:rsidRPr="004A7096" w:rsidRDefault="004A7096" w:rsidP="00652005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</w:pP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由此说明：这个妇女不要做享受朝了，她应该由享受朝转变成连朝。如享受朝一样，她必须献牲。</w:t>
      </w:r>
    </w:p>
    <w:p w:rsidR="004A7096" w:rsidRPr="004A7096" w:rsidRDefault="004A7096" w:rsidP="00652005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</w:pPr>
      <w:r w:rsidRPr="004A7096">
        <w:rPr>
          <w:rFonts w:ascii="Tahoma" w:eastAsia="SimSun" w:hAnsi="Tahoma" w:cs="Tahoma"/>
          <w:color w:val="000000" w:themeColor="text1"/>
          <w:sz w:val="32"/>
          <w:szCs w:val="32"/>
          <w:lang w:eastAsia="zh-CN"/>
        </w:rPr>
        <w:t>真主至知！</w:t>
      </w:r>
    </w:p>
    <w:p w:rsidR="008B3703" w:rsidRDefault="008B3703" w:rsidP="00621FF7">
      <w:pPr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4A7096" w:rsidRDefault="004A7096" w:rsidP="004A7096">
      <w:pPr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4A7096" w:rsidRPr="00CD0FA1" w:rsidRDefault="004A7096" w:rsidP="004A7096">
      <w:pPr>
        <w:bidi w:val="0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4A7096" w:rsidRPr="00CD0FA1" w:rsidSect="00B31DF3">
          <w:headerReference w:type="default" r:id="rId8"/>
          <w:headerReference w:type="first" r:id="rId9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63E" w:rsidRDefault="00E8263E" w:rsidP="00E32771">
      <w:pPr>
        <w:spacing w:after="0" w:line="240" w:lineRule="auto"/>
      </w:pPr>
      <w:r>
        <w:separator/>
      </w:r>
    </w:p>
  </w:endnote>
  <w:endnote w:type="continuationSeparator" w:id="0">
    <w:p w:rsidR="00E8263E" w:rsidRDefault="00E8263E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383D747C-850E-4552-A102-B12BF67BEC16}"/>
    <w:embedBold r:id="rId2" w:subsetted="1" w:fontKey="{AE7691D1-9071-4C25-B095-4AF24878A18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F8C46139-4568-4632-BAB3-1B8BEEDF085E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4" w:subsetted="1" w:fontKey="{0D9CEEA2-9149-433A-A051-D122A452D6A6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6ED7AE50-D8FA-443C-87B7-4F21209A667F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F5B287C8-307D-4E01-A5B7-405E7614892D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  <w:embedRegular r:id="rId7" w:subsetted="1" w:fontKey="{397FB04B-95E4-4E13-AC93-1B0F6E2D3B71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710A6B94-7A69-4C47-A821-83EF5F6D85FB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63E" w:rsidRDefault="00E8263E" w:rsidP="00E32771">
      <w:pPr>
        <w:spacing w:after="0" w:line="240" w:lineRule="auto"/>
      </w:pPr>
      <w:r>
        <w:separator/>
      </w:r>
    </w:p>
  </w:footnote>
  <w:footnote w:type="continuationSeparator" w:id="0">
    <w:p w:rsidR="00E8263E" w:rsidRDefault="00E8263E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E8263E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E1289E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E1289E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F32D28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2</w:t>
                  </w:r>
                  <w:r w:rsidR="00E1289E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E8263E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E8263E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2285F"/>
    <w:rsid w:val="000319A6"/>
    <w:rsid w:val="000757ED"/>
    <w:rsid w:val="000839E3"/>
    <w:rsid w:val="000A53B5"/>
    <w:rsid w:val="000A6307"/>
    <w:rsid w:val="000A7E24"/>
    <w:rsid w:val="000C2B16"/>
    <w:rsid w:val="000C7B4F"/>
    <w:rsid w:val="000D5816"/>
    <w:rsid w:val="00112BCF"/>
    <w:rsid w:val="00127393"/>
    <w:rsid w:val="0013579E"/>
    <w:rsid w:val="00136DED"/>
    <w:rsid w:val="00150A9E"/>
    <w:rsid w:val="001550AD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77C"/>
    <w:rsid w:val="002219E3"/>
    <w:rsid w:val="00226092"/>
    <w:rsid w:val="0023307B"/>
    <w:rsid w:val="002356BD"/>
    <w:rsid w:val="00243B61"/>
    <w:rsid w:val="00267C61"/>
    <w:rsid w:val="00270AE8"/>
    <w:rsid w:val="00286D8E"/>
    <w:rsid w:val="0029208C"/>
    <w:rsid w:val="002A3916"/>
    <w:rsid w:val="002B2FF1"/>
    <w:rsid w:val="002B662B"/>
    <w:rsid w:val="002C4329"/>
    <w:rsid w:val="002D4DE8"/>
    <w:rsid w:val="002E0B9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127F3"/>
    <w:rsid w:val="00415FE9"/>
    <w:rsid w:val="0044043D"/>
    <w:rsid w:val="00447B55"/>
    <w:rsid w:val="00465C01"/>
    <w:rsid w:val="004A7096"/>
    <w:rsid w:val="004B12ED"/>
    <w:rsid w:val="004B740D"/>
    <w:rsid w:val="004C1156"/>
    <w:rsid w:val="004E2AD6"/>
    <w:rsid w:val="004E38A0"/>
    <w:rsid w:val="004E78EF"/>
    <w:rsid w:val="004F7ABF"/>
    <w:rsid w:val="00501B65"/>
    <w:rsid w:val="00520A9D"/>
    <w:rsid w:val="00536D3B"/>
    <w:rsid w:val="00551D8F"/>
    <w:rsid w:val="005666DC"/>
    <w:rsid w:val="00575281"/>
    <w:rsid w:val="00577E09"/>
    <w:rsid w:val="0058544F"/>
    <w:rsid w:val="00590099"/>
    <w:rsid w:val="005923BB"/>
    <w:rsid w:val="005A2707"/>
    <w:rsid w:val="005B2F9C"/>
    <w:rsid w:val="005D7B02"/>
    <w:rsid w:val="005E1A2C"/>
    <w:rsid w:val="00611298"/>
    <w:rsid w:val="0061181D"/>
    <w:rsid w:val="00621FF7"/>
    <w:rsid w:val="00631E7F"/>
    <w:rsid w:val="006350C1"/>
    <w:rsid w:val="006448DE"/>
    <w:rsid w:val="00652005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0052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058AB"/>
    <w:rsid w:val="00814452"/>
    <w:rsid w:val="008210B3"/>
    <w:rsid w:val="00825CB7"/>
    <w:rsid w:val="0084659D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5BEB"/>
    <w:rsid w:val="009967F9"/>
    <w:rsid w:val="009C34D2"/>
    <w:rsid w:val="009C7996"/>
    <w:rsid w:val="00A052E1"/>
    <w:rsid w:val="00A24F12"/>
    <w:rsid w:val="00A61E5C"/>
    <w:rsid w:val="00A65935"/>
    <w:rsid w:val="00A70B46"/>
    <w:rsid w:val="00AB5D73"/>
    <w:rsid w:val="00AF172E"/>
    <w:rsid w:val="00B00B45"/>
    <w:rsid w:val="00B21FB9"/>
    <w:rsid w:val="00B31DF3"/>
    <w:rsid w:val="00B3510F"/>
    <w:rsid w:val="00B37131"/>
    <w:rsid w:val="00B47D96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226F5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4DCA"/>
    <w:rsid w:val="00DC6A8E"/>
    <w:rsid w:val="00DD40F1"/>
    <w:rsid w:val="00DE01FF"/>
    <w:rsid w:val="00E0449C"/>
    <w:rsid w:val="00E1289E"/>
    <w:rsid w:val="00E131AE"/>
    <w:rsid w:val="00E25D4B"/>
    <w:rsid w:val="00E32771"/>
    <w:rsid w:val="00E460C2"/>
    <w:rsid w:val="00E8263E"/>
    <w:rsid w:val="00E903FC"/>
    <w:rsid w:val="00EB6A67"/>
    <w:rsid w:val="00EE0809"/>
    <w:rsid w:val="00F11B8A"/>
    <w:rsid w:val="00F14B1B"/>
    <w:rsid w:val="00F17D13"/>
    <w:rsid w:val="00F2420A"/>
    <w:rsid w:val="00F3173B"/>
    <w:rsid w:val="00F32D28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351F892B-4C0D-4972-B274-810C97C1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5E7F2-B291-4A16-AE64-A726F1BB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417</Words>
  <Characters>484</Characters>
  <Application>Microsoft Office Word</Application>
  <DocSecurity>0</DocSecurity>
  <Lines>34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881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某妇女举意做享受朝_x000d_但在副朝前来了例假，她该如何办</dc:title>
  <dc:subject>某妇女举意做享受朝_x000d_但在副朝前来了例假，她该如何办</dc:subject>
  <dc:creator>伊斯兰问答网站</dc:creator>
  <cp:keywords>某妇女举意做享受朝_x000d_但在副朝前来了例假，她该如何办</cp:keywords>
  <dc:description>某妇女举意做享受朝_x000d_但在副朝前来了例假，她该如何办</dc:description>
  <cp:lastModifiedBy>elhashemy</cp:lastModifiedBy>
  <cp:revision>3</cp:revision>
  <cp:lastPrinted>2015-09-05T11:13:00Z</cp:lastPrinted>
  <dcterms:created xsi:type="dcterms:W3CDTF">2015-09-05T11:18:00Z</dcterms:created>
  <dcterms:modified xsi:type="dcterms:W3CDTF">2015-09-07T13:12:00Z</dcterms:modified>
  <cp:category/>
</cp:coreProperties>
</file>